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Open Sans" w:cs="Open Sans" w:eastAsia="Open Sans" w:hAnsi="Open Sans"/>
          <w:b w:val="1"/>
        </w:rPr>
      </w:pPr>
      <w:r w:rsidDel="00000000" w:rsidR="00000000" w:rsidRPr="00000000">
        <w:rPr>
          <w:rFonts w:ascii="Open Sans" w:cs="Open Sans" w:eastAsia="Open Sans" w:hAnsi="Open Sans"/>
          <w:b w:val="1"/>
          <w:rtl w:val="0"/>
        </w:rPr>
        <w:t xml:space="preserve">The Academy for Teachers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Open Sans" w:cs="Open Sans" w:eastAsia="Open Sans" w:hAnsi="Open Sans"/>
        </w:rPr>
      </w:pPr>
      <w:r w:rsidDel="00000000" w:rsidR="00000000" w:rsidRPr="00000000">
        <w:rPr>
          <w:rFonts w:ascii="Open Sans" w:cs="Open Sans" w:eastAsia="Open Sans" w:hAnsi="Open Sans"/>
          <w:b w:val="1"/>
          <w:rtl w:val="0"/>
        </w:rPr>
        <w:t xml:space="preserve">Descriptio</w:t>
      </w:r>
      <w:r w:rsidDel="00000000" w:rsidR="00000000" w:rsidRPr="00000000">
        <w:rPr>
          <w:rFonts w:ascii="Open Sans" w:cs="Open Sans" w:eastAsia="Open Sans" w:hAnsi="Open Sans"/>
          <w:b w:val="1"/>
          <w:rtl w:val="0"/>
        </w:rPr>
        <w:t xml:space="preserve">n</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firstLine="720"/>
        <w:rPr/>
      </w:pPr>
      <w:r w:rsidDel="00000000" w:rsidR="00000000" w:rsidRPr="00000000">
        <w:rPr>
          <w:rFonts w:ascii="Open Sans" w:cs="Open Sans" w:eastAsia="Open Sans" w:hAnsi="Open Sans"/>
          <w:sz w:val="24"/>
          <w:szCs w:val="24"/>
          <w:rtl w:val="0"/>
        </w:rPr>
        <w:t xml:space="preserve">Computers, computing, and many things enabled by them are all around us. Some of this is highly visible, like laptops, phones, and the Internet, but much is invisible, like the computers in gadgets and appliances and cars, or the programs that fly our planes and keep our power systems and medical equipment working, or the myriad systems that quietly collect, share, and often leak vast amounts of personal data about us. Even though most people will not be directly involved with creating such systems, everyone is strongly affected by them. The class provided a broad high-level understanding of how computer hardware, software, networks, and systems operate and how it is integrated in a classroom setting.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2576513" cy="171767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76513" cy="1717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219075</wp:posOffset>
            </wp:positionV>
            <wp:extent cx="2452688" cy="163512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52688" cy="1635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2342092</wp:posOffset>
            </wp:positionV>
            <wp:extent cx="7119938" cy="3858489"/>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119938" cy="3858489"/>
                    </a:xfrm>
                    <a:prstGeom prst="rect"/>
                    <a:ln/>
                  </pic:spPr>
                </pic:pic>
              </a:graphicData>
            </a:graphic>
          </wp:anchor>
        </w:drawing>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