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CEA5" w14:textId="2E07A775" w:rsidR="00A15568" w:rsidRDefault="00CA4CAD">
      <w:pPr>
        <w:spacing w:after="177" w:line="259" w:lineRule="auto"/>
        <w:ind w:left="-5"/>
      </w:pPr>
      <w:r>
        <w:rPr>
          <w:sz w:val="28"/>
        </w:rPr>
        <w:t xml:space="preserve">Rapport </w:t>
      </w:r>
    </w:p>
    <w:p w14:paraId="72E3861A" w14:textId="77777777" w:rsidR="00A15568" w:rsidRDefault="00000000">
      <w:pPr>
        <w:spacing w:after="177" w:line="259" w:lineRule="auto"/>
        <w:ind w:left="-5"/>
      </w:pPr>
      <w:r>
        <w:rPr>
          <w:sz w:val="28"/>
        </w:rPr>
        <w:t xml:space="preserve">Linda Kjellberg IoT22 </w:t>
      </w:r>
    </w:p>
    <w:p w14:paraId="1D9C7E85" w14:textId="77777777" w:rsidR="00A15568" w:rsidRDefault="00000000">
      <w:pPr>
        <w:spacing w:after="112" w:line="259" w:lineRule="auto"/>
        <w:ind w:left="0" w:firstLine="0"/>
      </w:pPr>
      <w:r>
        <w:rPr>
          <w:color w:val="0563C1"/>
          <w:sz w:val="28"/>
          <w:u w:val="single" w:color="0563C1"/>
        </w:rPr>
        <w:t>Linda.kjellberg@yh.nackademin.se</w:t>
      </w:r>
      <w:r>
        <w:rPr>
          <w:sz w:val="28"/>
        </w:rPr>
        <w:t xml:space="preserve"> </w:t>
      </w:r>
    </w:p>
    <w:p w14:paraId="17AE7D86" w14:textId="38E8F270" w:rsidR="00A15568" w:rsidRPr="009731B1" w:rsidRDefault="00000000">
      <w:pPr>
        <w:spacing w:after="175" w:line="259" w:lineRule="auto"/>
        <w:ind w:left="0" w:firstLine="0"/>
        <w:rPr>
          <w:sz w:val="28"/>
          <w:szCs w:val="28"/>
        </w:rPr>
      </w:pPr>
      <w:r>
        <w:rPr>
          <w:rFonts w:ascii="Calibri" w:eastAsia="Calibri" w:hAnsi="Calibri" w:cs="Calibri"/>
          <w:sz w:val="22"/>
        </w:rPr>
        <w:t xml:space="preserve"> </w:t>
      </w:r>
      <w:proofErr w:type="spellStart"/>
      <w:r w:rsidR="009731B1">
        <w:rPr>
          <w:rFonts w:eastAsia="Calibri"/>
          <w:sz w:val="28"/>
          <w:szCs w:val="28"/>
        </w:rPr>
        <w:t>Github</w:t>
      </w:r>
      <w:proofErr w:type="spellEnd"/>
      <w:r w:rsidR="009731B1">
        <w:rPr>
          <w:rFonts w:eastAsia="Calibri"/>
          <w:sz w:val="28"/>
          <w:szCs w:val="28"/>
        </w:rPr>
        <w:t xml:space="preserve"> repo: </w:t>
      </w:r>
      <w:hyperlink r:id="rId7" w:history="1">
        <w:r w:rsidR="009731B1" w:rsidRPr="007C0E9C">
          <w:rPr>
            <w:rStyle w:val="Hyperlnk"/>
            <w:rFonts w:eastAsia="Calibri"/>
            <w:sz w:val="28"/>
            <w:szCs w:val="28"/>
          </w:rPr>
          <w:t>https://github.com/LindaKjellberg/STM32_UART_LED.git</w:t>
        </w:r>
      </w:hyperlink>
      <w:r w:rsidR="009731B1">
        <w:rPr>
          <w:rFonts w:eastAsia="Calibri"/>
          <w:sz w:val="28"/>
          <w:szCs w:val="28"/>
        </w:rPr>
        <w:t xml:space="preserve"> </w:t>
      </w:r>
    </w:p>
    <w:p w14:paraId="1C1242EA" w14:textId="77777777" w:rsidR="00A15568"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14:paraId="039DDE8F" w14:textId="77777777" w:rsidR="00A15568" w:rsidRDefault="00000000">
      <w:pPr>
        <w:spacing w:after="510" w:line="259" w:lineRule="auto"/>
        <w:ind w:left="0" w:firstLine="0"/>
      </w:pPr>
      <w:r>
        <w:rPr>
          <w:rFonts w:ascii="Calibri" w:eastAsia="Calibri" w:hAnsi="Calibri" w:cs="Calibri"/>
          <w:sz w:val="22"/>
        </w:rPr>
        <w:lastRenderedPageBreak/>
        <w:t xml:space="preserve"> </w:t>
      </w:r>
    </w:p>
    <w:p w14:paraId="5A6FB55E" w14:textId="77777777" w:rsidR="00A15568" w:rsidRDefault="00000000">
      <w:pPr>
        <w:pStyle w:val="Rubrik2"/>
        <w:pBdr>
          <w:top w:val="single" w:sz="4" w:space="0" w:color="000000"/>
          <w:left w:val="single" w:sz="4" w:space="0" w:color="000000"/>
          <w:bottom w:val="single" w:sz="4" w:space="0" w:color="000000"/>
          <w:right w:val="single" w:sz="4" w:space="0" w:color="000000"/>
        </w:pBdr>
        <w:spacing w:after="233"/>
        <w:ind w:left="108" w:right="57" w:firstLine="0"/>
      </w:pPr>
      <w:r>
        <w:t xml:space="preserve">Innehållsförteckning  </w:t>
      </w:r>
    </w:p>
    <w:p w14:paraId="0A8DB171" w14:textId="77777777" w:rsidR="00A15568" w:rsidRDefault="00000000">
      <w:pPr>
        <w:pBdr>
          <w:top w:val="single" w:sz="4" w:space="0" w:color="000000"/>
          <w:left w:val="single" w:sz="4" w:space="0" w:color="000000"/>
          <w:bottom w:val="single" w:sz="4" w:space="0" w:color="000000"/>
          <w:right w:val="single" w:sz="4" w:space="0" w:color="000000"/>
        </w:pBdr>
        <w:spacing w:after="0" w:line="259" w:lineRule="auto"/>
        <w:ind w:left="108" w:right="57" w:firstLine="0"/>
      </w:pPr>
      <w:r>
        <w:rPr>
          <w:color w:val="2F5496"/>
          <w:sz w:val="32"/>
        </w:rPr>
        <w:t xml:space="preserve"> </w:t>
      </w:r>
    </w:p>
    <w:sdt>
      <w:sdtPr>
        <w:rPr>
          <w:sz w:val="24"/>
        </w:rPr>
        <w:id w:val="560594086"/>
        <w:docPartObj>
          <w:docPartGallery w:val="Table of Contents"/>
        </w:docPartObj>
      </w:sdtPr>
      <w:sdtContent>
        <w:p w14:paraId="5DFEC607" w14:textId="51D27C4F" w:rsidR="00747679" w:rsidRDefault="00000000">
          <w:pPr>
            <w:pStyle w:val="Innehll1"/>
            <w:tabs>
              <w:tab w:val="right" w:leader="dot" w:pos="8993"/>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34998097" w:history="1">
            <w:r w:rsidR="00747679" w:rsidRPr="007C6A02">
              <w:rPr>
                <w:rStyle w:val="Hyperlnk"/>
                <w:noProof/>
              </w:rPr>
              <w:t>Inledning</w:t>
            </w:r>
            <w:r w:rsidR="00747679">
              <w:rPr>
                <w:noProof/>
                <w:webHidden/>
              </w:rPr>
              <w:tab/>
            </w:r>
            <w:r w:rsidR="00747679">
              <w:rPr>
                <w:noProof/>
                <w:webHidden/>
              </w:rPr>
              <w:fldChar w:fldCharType="begin"/>
            </w:r>
            <w:r w:rsidR="00747679">
              <w:rPr>
                <w:noProof/>
                <w:webHidden/>
              </w:rPr>
              <w:instrText xml:space="preserve"> PAGEREF _Toc134998097 \h </w:instrText>
            </w:r>
            <w:r w:rsidR="00747679">
              <w:rPr>
                <w:noProof/>
                <w:webHidden/>
              </w:rPr>
            </w:r>
            <w:r w:rsidR="00747679">
              <w:rPr>
                <w:noProof/>
                <w:webHidden/>
              </w:rPr>
              <w:fldChar w:fldCharType="separate"/>
            </w:r>
            <w:r w:rsidR="00280DBE">
              <w:rPr>
                <w:noProof/>
                <w:webHidden/>
              </w:rPr>
              <w:t>3</w:t>
            </w:r>
            <w:r w:rsidR="00747679">
              <w:rPr>
                <w:noProof/>
                <w:webHidden/>
              </w:rPr>
              <w:fldChar w:fldCharType="end"/>
            </w:r>
          </w:hyperlink>
        </w:p>
        <w:p w14:paraId="11FFF5F4" w14:textId="1DE281A2" w:rsidR="00747679" w:rsidRDefault="00747679">
          <w:pPr>
            <w:pStyle w:val="Innehll1"/>
            <w:tabs>
              <w:tab w:val="right" w:leader="dot" w:pos="8993"/>
            </w:tabs>
            <w:rPr>
              <w:rFonts w:asciiTheme="minorHAnsi" w:eastAsiaTheme="minorEastAsia" w:hAnsiTheme="minorHAnsi" w:cstheme="minorBidi"/>
              <w:noProof/>
              <w:color w:val="auto"/>
              <w:sz w:val="22"/>
            </w:rPr>
          </w:pPr>
          <w:hyperlink w:anchor="_Toc134998098" w:history="1">
            <w:r w:rsidRPr="007C6A02">
              <w:rPr>
                <w:rStyle w:val="Hyperlnk"/>
                <w:noProof/>
              </w:rPr>
              <w:t>Dagbok</w:t>
            </w:r>
            <w:r>
              <w:rPr>
                <w:noProof/>
                <w:webHidden/>
              </w:rPr>
              <w:tab/>
            </w:r>
            <w:r>
              <w:rPr>
                <w:noProof/>
                <w:webHidden/>
              </w:rPr>
              <w:fldChar w:fldCharType="begin"/>
            </w:r>
            <w:r>
              <w:rPr>
                <w:noProof/>
                <w:webHidden/>
              </w:rPr>
              <w:instrText xml:space="preserve"> PAGEREF _Toc134998098 \h </w:instrText>
            </w:r>
            <w:r>
              <w:rPr>
                <w:noProof/>
                <w:webHidden/>
              </w:rPr>
            </w:r>
            <w:r>
              <w:rPr>
                <w:noProof/>
                <w:webHidden/>
              </w:rPr>
              <w:fldChar w:fldCharType="separate"/>
            </w:r>
            <w:r w:rsidR="00280DBE">
              <w:rPr>
                <w:noProof/>
                <w:webHidden/>
              </w:rPr>
              <w:t>4</w:t>
            </w:r>
            <w:r>
              <w:rPr>
                <w:noProof/>
                <w:webHidden/>
              </w:rPr>
              <w:fldChar w:fldCharType="end"/>
            </w:r>
          </w:hyperlink>
        </w:p>
        <w:p w14:paraId="238B4B56" w14:textId="68758C9C" w:rsidR="00747679" w:rsidRDefault="00747679">
          <w:pPr>
            <w:pStyle w:val="Innehll1"/>
            <w:tabs>
              <w:tab w:val="right" w:leader="dot" w:pos="8993"/>
            </w:tabs>
            <w:rPr>
              <w:rFonts w:asciiTheme="minorHAnsi" w:eastAsiaTheme="minorEastAsia" w:hAnsiTheme="minorHAnsi" w:cstheme="minorBidi"/>
              <w:noProof/>
              <w:color w:val="auto"/>
              <w:sz w:val="22"/>
            </w:rPr>
          </w:pPr>
          <w:hyperlink w:anchor="_Toc134998099" w:history="1">
            <w:r w:rsidRPr="007C6A02">
              <w:rPr>
                <w:rStyle w:val="Hyperlnk"/>
                <w:noProof/>
              </w:rPr>
              <w:t>Resultat</w:t>
            </w:r>
            <w:r>
              <w:rPr>
                <w:noProof/>
                <w:webHidden/>
              </w:rPr>
              <w:tab/>
            </w:r>
            <w:r>
              <w:rPr>
                <w:noProof/>
                <w:webHidden/>
              </w:rPr>
              <w:fldChar w:fldCharType="begin"/>
            </w:r>
            <w:r>
              <w:rPr>
                <w:noProof/>
                <w:webHidden/>
              </w:rPr>
              <w:instrText xml:space="preserve"> PAGEREF _Toc134998099 \h </w:instrText>
            </w:r>
            <w:r>
              <w:rPr>
                <w:noProof/>
                <w:webHidden/>
              </w:rPr>
            </w:r>
            <w:r>
              <w:rPr>
                <w:noProof/>
                <w:webHidden/>
              </w:rPr>
              <w:fldChar w:fldCharType="separate"/>
            </w:r>
            <w:r w:rsidR="00280DBE">
              <w:rPr>
                <w:noProof/>
                <w:webHidden/>
              </w:rPr>
              <w:t>5</w:t>
            </w:r>
            <w:r>
              <w:rPr>
                <w:noProof/>
                <w:webHidden/>
              </w:rPr>
              <w:fldChar w:fldCharType="end"/>
            </w:r>
          </w:hyperlink>
        </w:p>
        <w:p w14:paraId="31D5F6D6" w14:textId="1C5245D0" w:rsidR="00747679" w:rsidRDefault="00747679">
          <w:pPr>
            <w:pStyle w:val="Innehll1"/>
            <w:tabs>
              <w:tab w:val="right" w:leader="dot" w:pos="8993"/>
            </w:tabs>
            <w:rPr>
              <w:rFonts w:asciiTheme="minorHAnsi" w:eastAsiaTheme="minorEastAsia" w:hAnsiTheme="minorHAnsi" w:cstheme="minorBidi"/>
              <w:noProof/>
              <w:color w:val="auto"/>
              <w:sz w:val="22"/>
            </w:rPr>
          </w:pPr>
          <w:hyperlink w:anchor="_Toc134998100" w:history="1">
            <w:r w:rsidRPr="007C6A02">
              <w:rPr>
                <w:rStyle w:val="Hyperlnk"/>
                <w:noProof/>
              </w:rPr>
              <w:t>Referenser</w:t>
            </w:r>
            <w:r>
              <w:rPr>
                <w:noProof/>
                <w:webHidden/>
              </w:rPr>
              <w:tab/>
            </w:r>
            <w:r>
              <w:rPr>
                <w:noProof/>
                <w:webHidden/>
              </w:rPr>
              <w:fldChar w:fldCharType="begin"/>
            </w:r>
            <w:r>
              <w:rPr>
                <w:noProof/>
                <w:webHidden/>
              </w:rPr>
              <w:instrText xml:space="preserve"> PAGEREF _Toc134998100 \h </w:instrText>
            </w:r>
            <w:r>
              <w:rPr>
                <w:noProof/>
                <w:webHidden/>
              </w:rPr>
            </w:r>
            <w:r>
              <w:rPr>
                <w:noProof/>
                <w:webHidden/>
              </w:rPr>
              <w:fldChar w:fldCharType="separate"/>
            </w:r>
            <w:r w:rsidR="00280DBE">
              <w:rPr>
                <w:noProof/>
                <w:webHidden/>
              </w:rPr>
              <w:t>8</w:t>
            </w:r>
            <w:r>
              <w:rPr>
                <w:noProof/>
                <w:webHidden/>
              </w:rPr>
              <w:fldChar w:fldCharType="end"/>
            </w:r>
          </w:hyperlink>
        </w:p>
        <w:p w14:paraId="5A24968E" w14:textId="786B4C5A" w:rsidR="00A15568" w:rsidRDefault="00000000">
          <w:r>
            <w:fldChar w:fldCharType="end"/>
          </w:r>
        </w:p>
      </w:sdtContent>
    </w:sdt>
    <w:p w14:paraId="48B0B215" w14:textId="77777777" w:rsidR="00A15568" w:rsidRDefault="00000000">
      <w:pPr>
        <w:pBdr>
          <w:top w:val="single" w:sz="4" w:space="0" w:color="000000"/>
          <w:left w:val="single" w:sz="4" w:space="0" w:color="000000"/>
          <w:bottom w:val="single" w:sz="4" w:space="0" w:color="000000"/>
          <w:right w:val="single" w:sz="4" w:space="0" w:color="000000"/>
        </w:pBdr>
        <w:spacing w:after="0" w:line="259" w:lineRule="auto"/>
        <w:ind w:left="108" w:right="57" w:firstLine="0"/>
      </w:pPr>
      <w:r>
        <w:rPr>
          <w:sz w:val="28"/>
        </w:rPr>
        <w:t xml:space="preserve"> </w:t>
      </w:r>
    </w:p>
    <w:p w14:paraId="3DACAA11" w14:textId="77777777" w:rsidR="00A15568" w:rsidRDefault="00000000">
      <w:pPr>
        <w:pBdr>
          <w:top w:val="single" w:sz="4" w:space="0" w:color="000000"/>
          <w:left w:val="single" w:sz="4" w:space="0" w:color="000000"/>
          <w:bottom w:val="single" w:sz="4" w:space="0" w:color="000000"/>
          <w:right w:val="single" w:sz="4" w:space="0" w:color="000000"/>
        </w:pBdr>
        <w:spacing w:after="0" w:line="259" w:lineRule="auto"/>
        <w:ind w:left="108" w:right="57" w:firstLine="0"/>
      </w:pPr>
      <w:r>
        <w:rPr>
          <w:sz w:val="28"/>
        </w:rPr>
        <w:t xml:space="preserve"> </w:t>
      </w:r>
    </w:p>
    <w:p w14:paraId="2405313C" w14:textId="77777777" w:rsidR="00A15568" w:rsidRDefault="00000000">
      <w:pPr>
        <w:pBdr>
          <w:top w:val="single" w:sz="4" w:space="0" w:color="000000"/>
          <w:left w:val="single" w:sz="4" w:space="0" w:color="000000"/>
          <w:bottom w:val="single" w:sz="4" w:space="0" w:color="000000"/>
          <w:right w:val="single" w:sz="4" w:space="0" w:color="000000"/>
        </w:pBdr>
        <w:spacing w:after="2" w:line="256" w:lineRule="auto"/>
        <w:ind w:left="118" w:right="57"/>
      </w:pPr>
      <w:r>
        <w:rPr>
          <w:sz w:val="28"/>
        </w:rPr>
        <w:t xml:space="preserve"> </w:t>
      </w:r>
    </w:p>
    <w:p w14:paraId="763E8337" w14:textId="77777777" w:rsidR="00A15568" w:rsidRDefault="00000000">
      <w:pPr>
        <w:spacing w:after="174" w:line="259" w:lineRule="auto"/>
        <w:ind w:left="0" w:firstLine="0"/>
      </w:pPr>
      <w:r>
        <w:rPr>
          <w:rFonts w:ascii="Calibri" w:eastAsia="Calibri" w:hAnsi="Calibri" w:cs="Calibri"/>
          <w:sz w:val="22"/>
        </w:rPr>
        <w:t xml:space="preserve"> </w:t>
      </w:r>
    </w:p>
    <w:p w14:paraId="573CCC91" w14:textId="77777777" w:rsidR="00A15568"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14:paraId="5280AC9E" w14:textId="5BDFA8AB" w:rsidR="00A15568" w:rsidRDefault="00CA4CAD">
      <w:pPr>
        <w:pStyle w:val="Rubrik1"/>
        <w:spacing w:after="227"/>
        <w:ind w:left="-5"/>
      </w:pPr>
      <w:bookmarkStart w:id="0" w:name="_Toc134998097"/>
      <w:r>
        <w:lastRenderedPageBreak/>
        <w:t>Inledning</w:t>
      </w:r>
      <w:bookmarkEnd w:id="0"/>
    </w:p>
    <w:p w14:paraId="1426C61B" w14:textId="77777777" w:rsidR="006468F0" w:rsidRDefault="006468F0" w:rsidP="0092778B">
      <w:pPr>
        <w:rPr>
          <w:szCs w:val="24"/>
        </w:rPr>
      </w:pPr>
    </w:p>
    <w:p w14:paraId="37806B3E" w14:textId="2E8AC51D" w:rsidR="006468F0" w:rsidRDefault="006468F0" w:rsidP="0092778B">
      <w:pPr>
        <w:rPr>
          <w:szCs w:val="24"/>
        </w:rPr>
      </w:pPr>
      <w:r w:rsidRPr="006468F0">
        <w:rPr>
          <w:szCs w:val="24"/>
        </w:rPr>
        <w:t>Förtydligande</w:t>
      </w:r>
      <w:r>
        <w:rPr>
          <w:szCs w:val="24"/>
        </w:rPr>
        <w:t>:</w:t>
      </w:r>
    </w:p>
    <w:p w14:paraId="7494096B" w14:textId="553631B5" w:rsidR="006468F0" w:rsidRDefault="006468F0" w:rsidP="0092778B">
      <w:pPr>
        <w:rPr>
          <w:szCs w:val="24"/>
        </w:rPr>
      </w:pPr>
      <w:r>
        <w:rPr>
          <w:szCs w:val="24"/>
        </w:rPr>
        <w:t xml:space="preserve">I den här rapporten används begreppen </w:t>
      </w:r>
      <w:proofErr w:type="spellStart"/>
      <w:r>
        <w:rPr>
          <w:szCs w:val="24"/>
        </w:rPr>
        <w:t>main</w:t>
      </w:r>
      <w:proofErr w:type="spellEnd"/>
      <w:r>
        <w:rPr>
          <w:szCs w:val="24"/>
        </w:rPr>
        <w:t xml:space="preserve"> och huvudfunktion omväxlande</w:t>
      </w:r>
      <w:r w:rsidR="004020E1">
        <w:rPr>
          <w:szCs w:val="24"/>
        </w:rPr>
        <w:t>. Även UART-protokollet och USART2.</w:t>
      </w:r>
    </w:p>
    <w:p w14:paraId="0313FA81" w14:textId="77777777" w:rsidR="00916C3B" w:rsidRPr="006468F0" w:rsidRDefault="00916C3B" w:rsidP="0092778B">
      <w:pPr>
        <w:rPr>
          <w:szCs w:val="24"/>
        </w:rPr>
      </w:pPr>
    </w:p>
    <w:p w14:paraId="374A9F3A" w14:textId="7A0BF344" w:rsidR="0092778B" w:rsidRDefault="000626E2" w:rsidP="0092778B">
      <w:r>
        <w:t>SYFTE</w:t>
      </w:r>
    </w:p>
    <w:p w14:paraId="75533532" w14:textId="6F847508" w:rsidR="000626E2" w:rsidRDefault="000626E2" w:rsidP="0092778B">
      <w:r>
        <w:t xml:space="preserve">Syftet med denna rapport är att </w:t>
      </w:r>
      <w:r w:rsidR="00011701">
        <w:t xml:space="preserve">ge läsaren </w:t>
      </w:r>
      <w:r w:rsidR="00B234AA">
        <w:t xml:space="preserve">insikt i </w:t>
      </w:r>
      <w:r w:rsidR="007E0458">
        <w:t xml:space="preserve">den </w:t>
      </w:r>
      <w:r w:rsidR="00937941">
        <w:t>plattforms-</w:t>
      </w:r>
      <w:r w:rsidR="007E0458">
        <w:t>lösning som rapporten beskriver,</w:t>
      </w:r>
      <w:r w:rsidR="00916C3B">
        <w:t xml:space="preserve"> den förklarar</w:t>
      </w:r>
      <w:r w:rsidR="007E0458">
        <w:t xml:space="preserve"> </w:t>
      </w:r>
      <w:r w:rsidR="00D10012">
        <w:t>de funktioner som används i lösningen, hur dessa fungerar och vilket samspel som finns mellan de olika källkod-filerna.</w:t>
      </w:r>
    </w:p>
    <w:p w14:paraId="7196EE50" w14:textId="35FDD072" w:rsidR="00CA4CAD" w:rsidRDefault="00636533" w:rsidP="00CA4CAD">
      <w:r>
        <w:t xml:space="preserve">Den här lösningen består av </w:t>
      </w:r>
      <w:r w:rsidR="0097715F">
        <w:t>drivrutin</w:t>
      </w:r>
      <w:r>
        <w:t>er</w:t>
      </w:r>
      <w:r w:rsidR="002A7CCA">
        <w:t xml:space="preserve"> </w:t>
      </w:r>
      <w:r>
        <w:t>till</w:t>
      </w:r>
      <w:r w:rsidR="002A7CCA">
        <w:t xml:space="preserve"> </w:t>
      </w:r>
      <w:r w:rsidRPr="00A43F0E">
        <w:rPr>
          <w:szCs w:val="24"/>
        </w:rPr>
        <w:t xml:space="preserve">STM32F411-platformen </w:t>
      </w:r>
      <w:r w:rsidR="00916C3B" w:rsidRPr="00A43F0E">
        <w:rPr>
          <w:szCs w:val="24"/>
        </w:rPr>
        <w:t>skapade med ett</w:t>
      </w:r>
      <w:r w:rsidR="00916C3B">
        <w:rPr>
          <w:sz w:val="22"/>
        </w:rPr>
        <w:t xml:space="preserve"> </w:t>
      </w:r>
      <w:r w:rsidR="0097715F">
        <w:t>UART</w:t>
      </w:r>
      <w:r w:rsidR="00916C3B">
        <w:t xml:space="preserve"> kommunikationsprotokoll</w:t>
      </w:r>
      <w:r>
        <w:t xml:space="preserve">, </w:t>
      </w:r>
      <w:r w:rsidR="000F4520">
        <w:t xml:space="preserve">med </w:t>
      </w:r>
      <w:r w:rsidR="00FC5A4B">
        <w:t>syftet att</w:t>
      </w:r>
      <w:r w:rsidR="002A7CCA">
        <w:t xml:space="preserve"> </w:t>
      </w:r>
      <w:r>
        <w:t>kontrollera</w:t>
      </w:r>
      <w:r w:rsidR="00CA4CAD">
        <w:t xml:space="preserve"> </w:t>
      </w:r>
      <w:r w:rsidR="0097715F">
        <w:t xml:space="preserve">periferienheter bestående av </w:t>
      </w:r>
      <w:r w:rsidR="00CA4CAD">
        <w:t>LED lampor</w:t>
      </w:r>
      <w:r w:rsidR="0097715F">
        <w:t>.</w:t>
      </w:r>
    </w:p>
    <w:p w14:paraId="095207C4" w14:textId="2C45D459" w:rsidR="002D70DE" w:rsidRDefault="00CC7276" w:rsidP="00FE1F01">
      <w:r>
        <w:t>Tanken med projektet är att få LED-lamp</w:t>
      </w:r>
      <w:r w:rsidR="00011701">
        <w:t>or</w:t>
      </w:r>
      <w:r w:rsidR="009A041F">
        <w:t xml:space="preserve"> av fyra</w:t>
      </w:r>
      <w:r w:rsidR="00A43F0E" w:rsidRPr="00A43F0E">
        <w:t xml:space="preserve"> </w:t>
      </w:r>
      <w:r w:rsidR="00A43F0E">
        <w:t>valda</w:t>
      </w:r>
      <w:r w:rsidR="009A041F">
        <w:t xml:space="preserve"> möjliga färger (röd, grön, gul och blå), </w:t>
      </w:r>
      <w:r>
        <w:t>att blinka vid kommando</w:t>
      </w:r>
      <w:r w:rsidR="009A041F">
        <w:t>.</w:t>
      </w:r>
      <w:r w:rsidR="00ED56D1">
        <w:t xml:space="preserve"> </w:t>
      </w:r>
      <w:r w:rsidR="009A041F">
        <w:t>D</w:t>
      </w:r>
      <w:r w:rsidR="00ED56D1">
        <w:t>enna funktionalitet</w:t>
      </w:r>
      <w:r w:rsidR="003E57F2">
        <w:t xml:space="preserve"> styrs av </w:t>
      </w:r>
      <w:r w:rsidR="00FE1F01">
        <w:t xml:space="preserve">de </w:t>
      </w:r>
      <w:r w:rsidR="00CD1C55">
        <w:t>två funktioner</w:t>
      </w:r>
      <w:r w:rsidR="00FE1F01">
        <w:t>na ”</w:t>
      </w:r>
      <w:r w:rsidR="00570C3F">
        <w:t>USART2_</w:t>
      </w:r>
      <w:r w:rsidR="00CD1C55">
        <w:t>read</w:t>
      </w:r>
      <w:r w:rsidR="00FE1F01">
        <w:t>”</w:t>
      </w:r>
      <w:r w:rsidR="00CD1C55">
        <w:t xml:space="preserve"> </w:t>
      </w:r>
      <w:r w:rsidR="00570C3F">
        <w:t>som</w:t>
      </w:r>
      <w:r w:rsidR="00B453DC">
        <w:t xml:space="preserve"> ansvarar för att</w:t>
      </w:r>
      <w:r w:rsidR="00AF3DDD">
        <w:t xml:space="preserve"> ta emot</w:t>
      </w:r>
      <w:r w:rsidR="00570C3F">
        <w:t xml:space="preserve"> data</w:t>
      </w:r>
      <w:r w:rsidR="00910C94">
        <w:t>,</w:t>
      </w:r>
      <w:r w:rsidR="00570C3F">
        <w:t xml:space="preserve"> </w:t>
      </w:r>
      <w:r w:rsidR="00CD1C55">
        <w:t xml:space="preserve">och </w:t>
      </w:r>
      <w:r w:rsidR="00FE1F01">
        <w:t>”</w:t>
      </w:r>
      <w:r w:rsidR="00570C3F">
        <w:t>USART2_</w:t>
      </w:r>
      <w:r w:rsidR="00CD1C55">
        <w:t>write</w:t>
      </w:r>
      <w:r w:rsidR="00FE1F01">
        <w:t>”</w:t>
      </w:r>
      <w:r w:rsidR="00570C3F">
        <w:t xml:space="preserve"> som</w:t>
      </w:r>
      <w:r w:rsidR="00B453DC">
        <w:t xml:space="preserve"> ansvarar för</w:t>
      </w:r>
      <w:r w:rsidR="00570C3F">
        <w:t xml:space="preserve"> </w:t>
      </w:r>
      <w:proofErr w:type="gramStart"/>
      <w:r w:rsidR="00570C3F">
        <w:t>skicka</w:t>
      </w:r>
      <w:r w:rsidR="00B453DC">
        <w:t>d</w:t>
      </w:r>
      <w:r w:rsidR="00570C3F">
        <w:t xml:space="preserve"> data</w:t>
      </w:r>
      <w:proofErr w:type="gramEnd"/>
      <w:r w:rsidR="00AF3DDD">
        <w:t>.</w:t>
      </w:r>
      <w:r w:rsidR="00FE1F01">
        <w:t xml:space="preserve"> </w:t>
      </w:r>
      <w:r w:rsidR="002413B9">
        <w:t>Kommunikationen mellan plattformen och periferienheterna möjlig</w:t>
      </w:r>
      <w:r w:rsidR="00ED56D1">
        <w:t>görs med hjälp av U</w:t>
      </w:r>
      <w:r w:rsidR="00586244">
        <w:t>S</w:t>
      </w:r>
      <w:r w:rsidR="00ED56D1">
        <w:t>ART</w:t>
      </w:r>
      <w:r w:rsidR="00586244">
        <w:t>2</w:t>
      </w:r>
      <w:r w:rsidR="002D70DE">
        <w:t>, vilket är e</w:t>
      </w:r>
      <w:r w:rsidR="002523EF">
        <w:t>n</w:t>
      </w:r>
      <w:r w:rsidR="002D70DE">
        <w:t xml:space="preserve"> </w:t>
      </w:r>
      <w:proofErr w:type="spellStart"/>
      <w:r w:rsidR="002D70DE">
        <w:t>half</w:t>
      </w:r>
      <w:proofErr w:type="spellEnd"/>
      <w:r w:rsidR="002D70DE">
        <w:t>-duplex</w:t>
      </w:r>
      <w:r w:rsidR="00516467">
        <w:t>,</w:t>
      </w:r>
      <w:r w:rsidR="002D70DE">
        <w:t xml:space="preserve"> </w:t>
      </w:r>
      <w:proofErr w:type="spellStart"/>
      <w:r w:rsidR="002523EF">
        <w:t>Syncrom</w:t>
      </w:r>
      <w:proofErr w:type="spellEnd"/>
      <w:r w:rsidR="002523EF">
        <w:t xml:space="preserve"> variant av UART</w:t>
      </w:r>
      <w:r w:rsidR="00A711F9">
        <w:t>-</w:t>
      </w:r>
      <w:r w:rsidR="00A711F9" w:rsidRPr="00A711F9">
        <w:t xml:space="preserve"> </w:t>
      </w:r>
      <w:r w:rsidR="00A711F9">
        <w:t>kommunikationsprotokollet</w:t>
      </w:r>
      <w:r w:rsidR="00B673C1">
        <w:t xml:space="preserve"> som är snabbare än UART</w:t>
      </w:r>
      <w:r w:rsidR="006E381B">
        <w:t>.</w:t>
      </w:r>
    </w:p>
    <w:p w14:paraId="3485E64E" w14:textId="6DB0D068" w:rsidR="003E57F2" w:rsidRDefault="00B53B93" w:rsidP="00516467">
      <w:r>
        <w:t>Syftet bakom detta projekt</w:t>
      </w:r>
      <w:r w:rsidR="00012554">
        <w:t xml:space="preserve"> va</w:t>
      </w:r>
      <w:r>
        <w:t xml:space="preserve">r att </w:t>
      </w:r>
      <w:r w:rsidR="00C85152">
        <w:t>uppnå</w:t>
      </w:r>
      <w:r>
        <w:t xml:space="preserve"> en </w:t>
      </w:r>
      <w:r w:rsidR="00C85152">
        <w:t xml:space="preserve">fördjupad </w:t>
      </w:r>
      <w:r>
        <w:t xml:space="preserve">förståelse av </w:t>
      </w:r>
      <w:r w:rsidR="00C85152">
        <w:t xml:space="preserve">vanligt förekommande </w:t>
      </w:r>
      <w:r>
        <w:t>kommunikationsprotokoll inom inbyggda system, hur dessa fungerar och hur vi kan tillämpa dem för kommunikation mellan enheter.</w:t>
      </w:r>
    </w:p>
    <w:p w14:paraId="7A0CF6CC" w14:textId="6CD9CAA7" w:rsidR="002D70DE" w:rsidRPr="0092778B" w:rsidRDefault="002D70DE" w:rsidP="002D70DE">
      <w:r>
        <w:t>----------------------------------------------------------------------------------------------------------</w:t>
      </w:r>
      <w:r w:rsidR="00E2454D">
        <w:t>------</w:t>
      </w:r>
    </w:p>
    <w:p w14:paraId="1D3D1C94" w14:textId="77777777" w:rsidR="0025484D" w:rsidRDefault="0025484D">
      <w:pPr>
        <w:spacing w:after="160" w:line="259" w:lineRule="auto"/>
        <w:ind w:left="0" w:firstLine="0"/>
        <w:rPr>
          <w:rFonts w:ascii="Calibri" w:eastAsia="Calibri" w:hAnsi="Calibri" w:cs="Calibri"/>
          <w:sz w:val="22"/>
        </w:rPr>
      </w:pPr>
      <w:r>
        <w:rPr>
          <w:rFonts w:ascii="Calibri" w:eastAsia="Calibri" w:hAnsi="Calibri" w:cs="Calibri"/>
          <w:sz w:val="22"/>
        </w:rPr>
        <w:br w:type="page"/>
      </w:r>
    </w:p>
    <w:p w14:paraId="57512B90" w14:textId="58B119F1" w:rsidR="00A15568" w:rsidRDefault="00000000">
      <w:pPr>
        <w:spacing w:after="0" w:line="259" w:lineRule="auto"/>
        <w:ind w:left="0" w:firstLine="0"/>
      </w:pPr>
      <w:r>
        <w:rPr>
          <w:rFonts w:ascii="Calibri" w:eastAsia="Calibri" w:hAnsi="Calibri" w:cs="Calibri"/>
          <w:sz w:val="22"/>
        </w:rPr>
        <w:lastRenderedPageBreak/>
        <w:tab/>
        <w:t xml:space="preserve"> </w:t>
      </w:r>
    </w:p>
    <w:p w14:paraId="60011E3C" w14:textId="2F99DA0A" w:rsidR="00A15568" w:rsidRDefault="00000000">
      <w:pPr>
        <w:pStyle w:val="Rubrik1"/>
        <w:ind w:left="-5"/>
      </w:pPr>
      <w:bookmarkStart w:id="1" w:name="_Toc134998098"/>
      <w:r>
        <w:t>D</w:t>
      </w:r>
      <w:r w:rsidR="00CA4CAD">
        <w:t>agbok</w:t>
      </w:r>
      <w:bookmarkEnd w:id="1"/>
      <w:r>
        <w:t xml:space="preserve"> </w:t>
      </w:r>
    </w:p>
    <w:p w14:paraId="25F1C55B" w14:textId="77777777" w:rsidR="00A15568" w:rsidRDefault="00000000">
      <w:pPr>
        <w:spacing w:after="185" w:line="259" w:lineRule="auto"/>
        <w:ind w:left="0" w:firstLine="0"/>
        <w:rPr>
          <w:rFonts w:ascii="Calibri" w:eastAsia="Calibri" w:hAnsi="Calibri" w:cs="Calibri"/>
          <w:sz w:val="22"/>
        </w:rPr>
      </w:pPr>
      <w:r>
        <w:rPr>
          <w:rFonts w:ascii="Calibri" w:eastAsia="Calibri" w:hAnsi="Calibri" w:cs="Calibri"/>
          <w:sz w:val="22"/>
        </w:rPr>
        <w:t xml:space="preserve"> </w:t>
      </w:r>
    </w:p>
    <w:p w14:paraId="7F94820A" w14:textId="6BFACFB3" w:rsidR="0092403F" w:rsidRDefault="0092403F">
      <w:pPr>
        <w:spacing w:after="185" w:line="259" w:lineRule="auto"/>
        <w:ind w:left="0" w:firstLine="0"/>
      </w:pPr>
      <w:r>
        <w:t xml:space="preserve">Inför </w:t>
      </w:r>
      <w:r w:rsidR="00873B3E">
        <w:t xml:space="preserve">uppstarten av </w:t>
      </w:r>
      <w:r>
        <w:t>detta projekt har vi bekantat oss med</w:t>
      </w:r>
      <w:r w:rsidR="00A03D22">
        <w:t xml:space="preserve"> några</w:t>
      </w:r>
      <w:r>
        <w:t xml:space="preserve"> vanligt förekommande kommunikationsprotokoll som används </w:t>
      </w:r>
      <w:r w:rsidR="007824D5">
        <w:t>vid utveckling och drift av</w:t>
      </w:r>
      <w:r>
        <w:t xml:space="preserve"> inbyggda system</w:t>
      </w:r>
      <w:r w:rsidR="001F41B5">
        <w:t>, och hur man kan implementera dessa.</w:t>
      </w:r>
      <w:r>
        <w:t xml:space="preserve"> Däribland UART (Universal </w:t>
      </w:r>
      <w:proofErr w:type="spellStart"/>
      <w:r>
        <w:t>Asynchronous</w:t>
      </w:r>
      <w:proofErr w:type="spellEnd"/>
      <w:r>
        <w:t xml:space="preserve"> Receiver/Transmitter) vilket är det kommunikationsprotokoll vi kommer </w:t>
      </w:r>
      <w:r w:rsidR="002D6F93">
        <w:t>använde oss av</w:t>
      </w:r>
      <w:r>
        <w:t xml:space="preserve"> i </w:t>
      </w:r>
      <w:r w:rsidR="002D6F93">
        <w:t xml:space="preserve">det här </w:t>
      </w:r>
      <w:r>
        <w:t>projektet</w:t>
      </w:r>
      <w:r w:rsidR="001F41B5">
        <w:t>.</w:t>
      </w:r>
    </w:p>
    <w:p w14:paraId="0A15A65F" w14:textId="1F15CD61" w:rsidR="0080392D" w:rsidRDefault="0097581F">
      <w:pPr>
        <w:spacing w:after="185" w:line="259" w:lineRule="auto"/>
        <w:ind w:left="0" w:firstLine="0"/>
      </w:pPr>
      <w:r>
        <w:t xml:space="preserve">Inledningsvis fick </w:t>
      </w:r>
      <w:r w:rsidR="0065184F">
        <w:t>vi</w:t>
      </w:r>
      <w:r w:rsidR="0092403F">
        <w:t xml:space="preserve"> </w:t>
      </w:r>
      <w:r>
        <w:t xml:space="preserve">bekanta </w:t>
      </w:r>
      <w:r w:rsidR="0065184F">
        <w:t>oss</w:t>
      </w:r>
      <w:r>
        <w:t xml:space="preserve"> med den hårdvara</w:t>
      </w:r>
      <w:r w:rsidR="009B376D">
        <w:t xml:space="preserve"> och</w:t>
      </w:r>
      <w:r>
        <w:t xml:space="preserve"> </w:t>
      </w:r>
      <w:r w:rsidR="0065184F">
        <w:t xml:space="preserve">den </w:t>
      </w:r>
      <w:r>
        <w:t xml:space="preserve">utvecklingsmiljö </w:t>
      </w:r>
      <w:r w:rsidR="002C37C2">
        <w:t xml:space="preserve">som var tänkt att </w:t>
      </w:r>
      <w:r w:rsidR="009B376D">
        <w:t xml:space="preserve">vi skulle </w:t>
      </w:r>
      <w:r w:rsidR="002C37C2">
        <w:t>använda i projektet</w:t>
      </w:r>
      <w:r w:rsidR="0065184F">
        <w:t>. D</w:t>
      </w:r>
      <w:r w:rsidR="00814003">
        <w:t>etta gjordes genom att titta på en YouTube-</w:t>
      </w:r>
      <w:proofErr w:type="spellStart"/>
      <w:r w:rsidR="00814003">
        <w:t>tutorial</w:t>
      </w:r>
      <w:proofErr w:type="spellEnd"/>
      <w:r w:rsidR="00814003">
        <w:t xml:space="preserve"> som läraren hade hänvisat till. I videon sattes det upp ett liknande projekt till det </w:t>
      </w:r>
      <w:r w:rsidR="0065184F">
        <w:t>vi har utfört, och en genomgång av</w:t>
      </w:r>
      <w:r w:rsidR="00814003">
        <w:t xml:space="preserve"> hur man använder </w:t>
      </w:r>
      <w:r w:rsidR="0065184F">
        <w:t xml:space="preserve">STM32 </w:t>
      </w:r>
      <w:proofErr w:type="spellStart"/>
      <w:r w:rsidR="00814003">
        <w:t>CubeIDE</w:t>
      </w:r>
      <w:proofErr w:type="spellEnd"/>
      <w:r w:rsidR="00814003">
        <w:t xml:space="preserve"> – den programvaran (kodeditor) som </w:t>
      </w:r>
      <w:r w:rsidR="0065184F">
        <w:t>v</w:t>
      </w:r>
      <w:r w:rsidR="00F317E9">
        <w:t xml:space="preserve">ar tänkt att vi </w:t>
      </w:r>
      <w:r w:rsidR="0065184F">
        <w:t>sk</w:t>
      </w:r>
      <w:r w:rsidR="00F317E9">
        <w:t>ulle</w:t>
      </w:r>
      <w:r w:rsidR="00814003">
        <w:t xml:space="preserve"> använda i det här pr</w:t>
      </w:r>
      <w:r w:rsidR="00F317E9">
        <w:t>ojektet</w:t>
      </w:r>
      <w:r w:rsidR="00814003">
        <w:t>.</w:t>
      </w:r>
      <w:r w:rsidR="0080392D">
        <w:t xml:space="preserve"> </w:t>
      </w:r>
    </w:p>
    <w:p w14:paraId="1E867CCA" w14:textId="4BAD1C13" w:rsidR="008356D1" w:rsidRDefault="00A51BAC">
      <w:pPr>
        <w:spacing w:after="185" w:line="259" w:lineRule="auto"/>
        <w:ind w:left="0" w:firstLine="0"/>
      </w:pPr>
      <w:r>
        <w:t xml:space="preserve">Nästa steg var att bli </w:t>
      </w:r>
      <w:r w:rsidR="002C37C2">
        <w:t>bekant med relevant dokumentation tillhörande hårdvaran</w:t>
      </w:r>
      <w:r w:rsidR="006572F7">
        <w:t>. Detta innefattade d</w:t>
      </w:r>
      <w:r w:rsidR="002C37C2">
        <w:t xml:space="preserve">atablad, referensguide </w:t>
      </w:r>
      <w:r w:rsidR="006572F7">
        <w:t>samt</w:t>
      </w:r>
      <w:r w:rsidR="002C37C2">
        <w:t xml:space="preserve"> användarmanual för STM32F4-plat</w:t>
      </w:r>
      <w:r w:rsidR="00EA5F4C">
        <w:t>t</w:t>
      </w:r>
      <w:r w:rsidR="002C37C2">
        <w:t>formen</w:t>
      </w:r>
      <w:r w:rsidR="008F3D27">
        <w:t xml:space="preserve"> för att få en bättre förståelse för hur </w:t>
      </w:r>
      <w:r w:rsidR="00EA5F4C">
        <w:t>plattformen</w:t>
      </w:r>
      <w:r w:rsidR="008F3D27">
        <w:t xml:space="preserve"> är uppbyggd och hur man arbetar med den.</w:t>
      </w:r>
      <w:r w:rsidR="008356D1">
        <w:t xml:space="preserve"> Det blev en stor utmaning för mig att läsa igenom all dokumentation </w:t>
      </w:r>
      <w:r w:rsidR="005E36AD">
        <w:t>för att försöka sätta mig in i och</w:t>
      </w:r>
      <w:r w:rsidR="008356D1">
        <w:t xml:space="preserve"> förstå </w:t>
      </w:r>
      <w:r w:rsidR="005E36AD">
        <w:t>helheten av plattformen</w:t>
      </w:r>
      <w:r w:rsidR="008356D1">
        <w:t>.</w:t>
      </w:r>
      <w:r w:rsidR="00E85606">
        <w:t xml:space="preserve"> Jag tyckte att det både var svårt att förstå hur man läser av dokumentationen och även</w:t>
      </w:r>
      <w:r w:rsidR="000F5A50">
        <w:t xml:space="preserve"> veta</w:t>
      </w:r>
      <w:r w:rsidR="00E85606">
        <w:t xml:space="preserve"> vilka delar som vi skulle arbeta med i projektet. </w:t>
      </w:r>
      <w:r w:rsidR="001D199C">
        <w:t>T</w:t>
      </w:r>
      <w:r w:rsidR="00E85606">
        <w:t>rotts att vi innan uppstart grundligt gick igenom vilka delar som var viktiga att kunna läsa av</w:t>
      </w:r>
      <w:r w:rsidR="001D199C">
        <w:t xml:space="preserve"> så upplevde jag en hel del förvirring kring hur jag skulle gå till väga för att </w:t>
      </w:r>
      <w:r w:rsidR="000F5A50">
        <w:t>hitta</w:t>
      </w:r>
      <w:r w:rsidR="001D199C">
        <w:t xml:space="preserve"> den informationen jag sök</w:t>
      </w:r>
      <w:r w:rsidR="000F5A50">
        <w:t>te</w:t>
      </w:r>
      <w:r w:rsidR="00E85606">
        <w:t>.</w:t>
      </w:r>
    </w:p>
    <w:p w14:paraId="3AE0EB86" w14:textId="2775B5FD" w:rsidR="003E7A4A" w:rsidRDefault="00D91F8D">
      <w:pPr>
        <w:spacing w:after="185" w:line="259" w:lineRule="auto"/>
        <w:ind w:left="0" w:firstLine="0"/>
      </w:pPr>
      <w:r>
        <w:t>Därefter</w:t>
      </w:r>
      <w:r w:rsidR="003E7A4A">
        <w:t xml:space="preserve"> g</w:t>
      </w:r>
      <w:r w:rsidR="00006DEF">
        <w:t>ick jag</w:t>
      </w:r>
      <w:r w:rsidR="003E7A4A">
        <w:t xml:space="preserve"> vidare </w:t>
      </w:r>
      <w:r w:rsidR="00006DEF">
        <w:t>med att</w:t>
      </w:r>
      <w:r w:rsidR="009F6ADC">
        <w:t xml:space="preserve"> bekanta mig med hur man utvecklar </w:t>
      </w:r>
      <w:r w:rsidR="00006DEF">
        <w:t xml:space="preserve">drivrutiner </w:t>
      </w:r>
      <w:r w:rsidR="00DE55B5">
        <w:t xml:space="preserve">med hjälp av </w:t>
      </w:r>
      <w:r w:rsidR="009F6ADC">
        <w:t>UART-protokollet</w:t>
      </w:r>
      <w:r w:rsidR="001F41B5">
        <w:t xml:space="preserve">, detta gjordes med en </w:t>
      </w:r>
      <w:r w:rsidR="006D70EE">
        <w:t>uppgift där vi fick ett stycke kod som vi skulle skriva kommentarer till</w:t>
      </w:r>
      <w:r w:rsidR="00E90E51">
        <w:t xml:space="preserve"> och förklara koden</w:t>
      </w:r>
      <w:r w:rsidR="006D70EE">
        <w:t xml:space="preserve"> med hjälp av den dokumentation vi tidigare fått.</w:t>
      </w:r>
      <w:r w:rsidR="004A55B2">
        <w:t xml:space="preserve"> Även det var en stor utmaning för mig, jag fann det svår att </w:t>
      </w:r>
      <w:r w:rsidR="00DB7980">
        <w:t xml:space="preserve">hitta </w:t>
      </w:r>
      <w:r w:rsidR="004A55B2">
        <w:t>information</w:t>
      </w:r>
      <w:r w:rsidR="00DB7980">
        <w:t>en</w:t>
      </w:r>
      <w:r w:rsidR="004A55B2">
        <w:t xml:space="preserve"> om</w:t>
      </w:r>
      <w:r w:rsidR="00DB7980">
        <w:t xml:space="preserve"> vissa komponenter</w:t>
      </w:r>
      <w:r w:rsidR="004A55B2">
        <w:t xml:space="preserve"> i dokumentationen.</w:t>
      </w:r>
    </w:p>
    <w:p w14:paraId="6E7305EB" w14:textId="2E586C64" w:rsidR="00722C09" w:rsidRDefault="00486FB0">
      <w:pPr>
        <w:spacing w:after="185" w:line="259" w:lineRule="auto"/>
        <w:ind w:left="0" w:firstLine="0"/>
      </w:pPr>
      <w:r>
        <w:t xml:space="preserve">Fortsatt </w:t>
      </w:r>
      <w:r w:rsidR="0088722B">
        <w:t xml:space="preserve">bekantade vi oss med att utveckla </w:t>
      </w:r>
      <w:r w:rsidR="00C5047B">
        <w:t>drivrutiner för p</w:t>
      </w:r>
      <w:r w:rsidR="00F04DF8">
        <w:t>eriferi-</w:t>
      </w:r>
      <w:r w:rsidR="00C5047B">
        <w:t>enheterna,</w:t>
      </w:r>
      <w:r w:rsidR="00F04DF8">
        <w:t xml:space="preserve"> som kontrollerar LED lamporna</w:t>
      </w:r>
      <w:r>
        <w:t xml:space="preserve"> på samma s</w:t>
      </w:r>
      <w:r w:rsidR="00725191">
        <w:t>ä</w:t>
      </w:r>
      <w:r>
        <w:t>tt som med UART-övningen</w:t>
      </w:r>
      <w:r w:rsidR="00725191">
        <w:t xml:space="preserve"> – vi fick färdiga kodstycken som vi med hjälp av dokumentationen skulle kommentera för att själva få en förståelse för vad koden gör och hur man konstruerar drivrutiner till den här typen av projekt.</w:t>
      </w:r>
      <w:r w:rsidR="003357F0">
        <w:t xml:space="preserve"> Jag stötte på liknande motgångar som i UART-övningen, även om jag kände mig lite mer bekväm så var den här koden mer omfattande.</w:t>
      </w:r>
    </w:p>
    <w:p w14:paraId="78FFCA28" w14:textId="21FEF500" w:rsidR="009731B1" w:rsidRDefault="001E0E6B">
      <w:pPr>
        <w:spacing w:after="185" w:line="259" w:lineRule="auto"/>
        <w:ind w:left="0" w:firstLine="0"/>
      </w:pPr>
      <w:r>
        <w:t>Tack vare uppgifterna fick jag en helhetsbild av vad inlämningen ska bestå av och kunde därefter starta upp projektet.</w:t>
      </w:r>
    </w:p>
    <w:p w14:paraId="68A959F6" w14:textId="77777777" w:rsidR="009731B1" w:rsidRPr="0092778B" w:rsidRDefault="009731B1" w:rsidP="009731B1">
      <w:r>
        <w:t>----------------------------------------------------------------------------------------------------------------</w:t>
      </w:r>
    </w:p>
    <w:p w14:paraId="1AEE73C6" w14:textId="77777777" w:rsidR="00A21E26" w:rsidRDefault="00A21E26">
      <w:pPr>
        <w:spacing w:after="185" w:line="259" w:lineRule="auto"/>
        <w:ind w:left="0" w:firstLine="0"/>
      </w:pPr>
    </w:p>
    <w:p w14:paraId="5822C0A5" w14:textId="77777777" w:rsidR="00A21E26" w:rsidRDefault="00A21E26" w:rsidP="00A21E26">
      <w:pPr>
        <w:pStyle w:val="Rubrik1"/>
        <w:ind w:left="-5"/>
      </w:pPr>
      <w:bookmarkStart w:id="2" w:name="_Toc134998099"/>
      <w:r>
        <w:t>Resultat</w:t>
      </w:r>
      <w:bookmarkEnd w:id="2"/>
      <w:r>
        <w:t xml:space="preserve"> </w:t>
      </w:r>
    </w:p>
    <w:p w14:paraId="48456131" w14:textId="77777777" w:rsidR="00A21E26" w:rsidRDefault="00A21E26" w:rsidP="00A21E26">
      <w:pPr>
        <w:spacing w:after="172" w:line="259" w:lineRule="auto"/>
        <w:ind w:left="0" w:firstLine="0"/>
      </w:pPr>
      <w:r>
        <w:t xml:space="preserve"> </w:t>
      </w:r>
    </w:p>
    <w:p w14:paraId="718B2703" w14:textId="77777777" w:rsidR="009731B1" w:rsidRPr="009731B1" w:rsidRDefault="009731B1" w:rsidP="009731B1">
      <w:pPr>
        <w:spacing w:after="175" w:line="259" w:lineRule="auto"/>
        <w:ind w:left="0" w:firstLine="0"/>
        <w:rPr>
          <w:sz w:val="28"/>
          <w:szCs w:val="28"/>
        </w:rPr>
      </w:pPr>
      <w:proofErr w:type="spellStart"/>
      <w:r>
        <w:rPr>
          <w:rFonts w:eastAsia="Calibri"/>
          <w:sz w:val="28"/>
          <w:szCs w:val="28"/>
        </w:rPr>
        <w:t>Github</w:t>
      </w:r>
      <w:proofErr w:type="spellEnd"/>
      <w:r>
        <w:rPr>
          <w:rFonts w:eastAsia="Calibri"/>
          <w:sz w:val="28"/>
          <w:szCs w:val="28"/>
        </w:rPr>
        <w:t xml:space="preserve"> repo: </w:t>
      </w:r>
      <w:hyperlink r:id="rId8" w:history="1">
        <w:r w:rsidRPr="007C0E9C">
          <w:rPr>
            <w:rStyle w:val="Hyperlnk"/>
            <w:rFonts w:eastAsia="Calibri"/>
            <w:sz w:val="28"/>
            <w:szCs w:val="28"/>
          </w:rPr>
          <w:t>https://github.com/LindaKjellberg/STM32_UART_LED.git</w:t>
        </w:r>
      </w:hyperlink>
      <w:r>
        <w:rPr>
          <w:rFonts w:eastAsia="Calibri"/>
          <w:sz w:val="28"/>
          <w:szCs w:val="28"/>
        </w:rPr>
        <w:t xml:space="preserve"> </w:t>
      </w:r>
    </w:p>
    <w:p w14:paraId="1272C601" w14:textId="77777777" w:rsidR="00A21E26" w:rsidRDefault="00A21E26">
      <w:pPr>
        <w:spacing w:after="185" w:line="259" w:lineRule="auto"/>
        <w:ind w:left="0" w:firstLine="0"/>
      </w:pPr>
    </w:p>
    <w:p w14:paraId="73E55EBF" w14:textId="77777777" w:rsidR="007A7DB1" w:rsidRDefault="007A7DB1" w:rsidP="007A7DB1">
      <w:r>
        <w:t>UART.cpp:</w:t>
      </w:r>
    </w:p>
    <w:p w14:paraId="671ACE02" w14:textId="77777777" w:rsidR="00F0074F" w:rsidRDefault="007A7DB1" w:rsidP="007A7DB1">
      <w:r>
        <w:t xml:space="preserve">Filen innehåller de tre UART-funktioner som används i projektet, alltså det är här vi skapar upp och möjliggör kommunikationen mellan STM34-kortet och periferienheterna (LED-lamporna). </w:t>
      </w:r>
    </w:p>
    <w:p w14:paraId="4170B1A9" w14:textId="6005442E" w:rsidR="007A7DB1" w:rsidRDefault="007A7DB1" w:rsidP="007A7DB1">
      <w:r>
        <w:t xml:space="preserve">USART2_Init-funktionen </w:t>
      </w:r>
      <w:r w:rsidR="00F0074F">
        <w:t>innehåller</w:t>
      </w:r>
      <w:r>
        <w:t xml:space="preserve"> de konfigurationer som krävs för att hämta information från plattformens källkod </w:t>
      </w:r>
      <w:r w:rsidR="00F0074F">
        <w:t>(</w:t>
      </w:r>
      <w:proofErr w:type="spellStart"/>
      <w:r w:rsidR="00F0074F">
        <w:t>header</w:t>
      </w:r>
      <w:r>
        <w:t>fil</w:t>
      </w:r>
      <w:proofErr w:type="spellEnd"/>
      <w:r w:rsidR="00F0074F">
        <w:t>)</w:t>
      </w:r>
      <w:r>
        <w:t xml:space="preserve">, </w:t>
      </w:r>
      <w:r w:rsidR="00B61EF5">
        <w:t>de</w:t>
      </w:r>
      <w:r>
        <w:t>t</w:t>
      </w:r>
      <w:r w:rsidR="00B61EF5">
        <w:t>ta</w:t>
      </w:r>
      <w:r>
        <w:t xml:space="preserve"> görs genom att med en pekare (-&gt;) referera till betäckningen för de olika register vi vill använda och sen sätta den biten till (=) det hexadecimala talet som motsvarar aktivering av </w:t>
      </w:r>
      <w:proofErr w:type="spellStart"/>
      <w:r>
        <w:t>pinsen</w:t>
      </w:r>
      <w:proofErr w:type="spellEnd"/>
      <w:r>
        <w:t xml:space="preserve">. </w:t>
      </w:r>
    </w:p>
    <w:p w14:paraId="1B5C6601" w14:textId="77777777" w:rsidR="007A7DB1" w:rsidRDefault="007A7DB1" w:rsidP="007A7DB1">
      <w:r>
        <w:t>Det här är inställningarna för att chippet ska kunna använda UART-protokollet.</w:t>
      </w:r>
    </w:p>
    <w:p w14:paraId="42C20463" w14:textId="7345207A" w:rsidR="007A7DB1" w:rsidRDefault="007A7DB1" w:rsidP="007A7DB1">
      <w:r>
        <w:t xml:space="preserve"> USART2_write är funktionen som hanterar utskicket av data med </w:t>
      </w:r>
      <w:r w:rsidR="003B7C1A">
        <w:t xml:space="preserve">en </w:t>
      </w:r>
      <w:proofErr w:type="spellStart"/>
      <w:r w:rsidR="002456DE">
        <w:t>kontroll-loop</w:t>
      </w:r>
      <w:proofErr w:type="spellEnd"/>
      <w:r w:rsidR="002456DE">
        <w:t xml:space="preserve"> som kontrollerar att det inte finns någon data som ligger kvar i bufferten innan data skickas</w:t>
      </w:r>
      <w:r>
        <w:t xml:space="preserve">. </w:t>
      </w:r>
      <w:r w:rsidR="002456DE">
        <w:t>Då</w:t>
      </w:r>
      <w:r>
        <w:t xml:space="preserve"> skickar </w:t>
      </w:r>
      <w:r w:rsidR="002456DE">
        <w:t xml:space="preserve">den </w:t>
      </w:r>
      <w:r>
        <w:t xml:space="preserve">ut data en bit i taget, bit efter bit. </w:t>
      </w:r>
    </w:p>
    <w:p w14:paraId="282F2382" w14:textId="77777777" w:rsidR="007A7DB1" w:rsidRDefault="007A7DB1" w:rsidP="007A7DB1"/>
    <w:p w14:paraId="3371E807" w14:textId="02D5289B" w:rsidR="007A7DB1" w:rsidRDefault="007A7DB1" w:rsidP="007A7DB1">
      <w:r>
        <w:t>Och USART2_read är den funktion som ansvarar för inläsning av data</w:t>
      </w:r>
      <w:r w:rsidR="00A05EE0">
        <w:t>, den tar emot</w:t>
      </w:r>
      <w:r w:rsidR="003E1822">
        <w:t xml:space="preserve"> och läser in en bit data i taget.</w:t>
      </w:r>
    </w:p>
    <w:p w14:paraId="33DF180E" w14:textId="77777777" w:rsidR="007A7DB1" w:rsidRDefault="007A7DB1" w:rsidP="007A7DB1"/>
    <w:p w14:paraId="10AA9DD1" w14:textId="77777777" w:rsidR="007A7DB1" w:rsidRDefault="007A7DB1" w:rsidP="007A7DB1">
      <w:proofErr w:type="spellStart"/>
      <w:r>
        <w:t>UART.h</w:t>
      </w:r>
      <w:proofErr w:type="spellEnd"/>
      <w:r>
        <w:t>:</w:t>
      </w:r>
    </w:p>
    <w:p w14:paraId="7C750E66" w14:textId="3194D621" w:rsidR="007A7DB1" w:rsidRDefault="00E27FF0" w:rsidP="007A7DB1">
      <w:proofErr w:type="spellStart"/>
      <w:r>
        <w:t>Headerfilen</w:t>
      </w:r>
      <w:proofErr w:type="spellEnd"/>
      <w:r>
        <w:t xml:space="preserve"> </w:t>
      </w:r>
      <w:r w:rsidR="00F20493">
        <w:t xml:space="preserve">som </w:t>
      </w:r>
      <w:r w:rsidR="00F20493">
        <w:t>sammanbinder</w:t>
      </w:r>
      <w:r>
        <w:t xml:space="preserve"> kommunikationsprotokollet vi har skapat, filen </w:t>
      </w:r>
      <w:r w:rsidR="00F20493">
        <w:t xml:space="preserve">inkluderar källkoden för </w:t>
      </w:r>
      <w:r w:rsidR="00F20493">
        <w:t>STM34-</w:t>
      </w:r>
      <w:r w:rsidR="00F20493">
        <w:t xml:space="preserve">plattformen samt Standard I/O fil för </w:t>
      </w:r>
      <w:proofErr w:type="spellStart"/>
      <w:r w:rsidR="00F20493">
        <w:t>cpp</w:t>
      </w:r>
      <w:proofErr w:type="spellEnd"/>
      <w:r w:rsidR="00F20493">
        <w:t xml:space="preserve">, och kallar på </w:t>
      </w:r>
      <w:proofErr w:type="spellStart"/>
      <w:r w:rsidR="00F20493">
        <w:t>USART_Init</w:t>
      </w:r>
      <w:proofErr w:type="spellEnd"/>
      <w:r w:rsidR="00F20493">
        <w:t xml:space="preserve"> funktionen, samt en testfunktion som inte används. </w:t>
      </w:r>
    </w:p>
    <w:p w14:paraId="31B65717" w14:textId="77777777" w:rsidR="007A7DB1" w:rsidRDefault="007A7DB1" w:rsidP="007A7DB1"/>
    <w:p w14:paraId="3B37E6E5" w14:textId="77777777" w:rsidR="007A7DB1" w:rsidRDefault="007A7DB1" w:rsidP="007A7DB1">
      <w:r w:rsidRPr="00BD6654">
        <w:t>stm32f4xx</w:t>
      </w:r>
      <w:r>
        <w:t>.h:</w:t>
      </w:r>
    </w:p>
    <w:p w14:paraId="6AA1BB5A" w14:textId="77777777" w:rsidR="007A7DB1" w:rsidRDefault="007A7DB1" w:rsidP="007A7DB1">
      <w:r>
        <w:t xml:space="preserve">Detta är en </w:t>
      </w:r>
      <w:proofErr w:type="spellStart"/>
      <w:r>
        <w:t>headerfil</w:t>
      </w:r>
      <w:proofErr w:type="spellEnd"/>
      <w:r>
        <w:t xml:space="preserve"> som automatiskt lades till i projektet vid uppstart i </w:t>
      </w:r>
      <w:proofErr w:type="spellStart"/>
      <w:r>
        <w:t>CubeIDE</w:t>
      </w:r>
      <w:proofErr w:type="spellEnd"/>
      <w:r>
        <w:t>. Den innehåller nödvändiga funktionalitet för STM32-platformen.</w:t>
      </w:r>
    </w:p>
    <w:p w14:paraId="599D5591" w14:textId="77777777" w:rsidR="007A7DB1" w:rsidRDefault="007A7DB1" w:rsidP="007A7DB1">
      <w:pPr>
        <w:spacing w:after="185" w:line="259" w:lineRule="auto"/>
        <w:ind w:left="0" w:firstLine="0"/>
      </w:pPr>
    </w:p>
    <w:p w14:paraId="03E88EC5" w14:textId="77777777" w:rsidR="007A7DB1" w:rsidRDefault="007A7DB1" w:rsidP="007A7DB1">
      <w:r>
        <w:t>Led.cpp:</w:t>
      </w:r>
    </w:p>
    <w:p w14:paraId="0BB9CF0C" w14:textId="7B1E52AA" w:rsidR="007A7DB1" w:rsidRDefault="007A7DB1" w:rsidP="007A7DB1">
      <w:r>
        <w:lastRenderedPageBreak/>
        <w:t xml:space="preserve">Det är LED.cpp filen som all </w:t>
      </w:r>
      <w:r w:rsidR="00E15350">
        <w:t>funktionalitet</w:t>
      </w:r>
      <w:r>
        <w:t xml:space="preserve"> för LED-lamporna finns, genom att inkludera </w:t>
      </w:r>
      <w:proofErr w:type="spellStart"/>
      <w:r>
        <w:t>header</w:t>
      </w:r>
      <w:proofErr w:type="spellEnd"/>
      <w:r>
        <w:t xml:space="preserve"> filen pekar med </w:t>
      </w:r>
      <w:proofErr w:type="spellStart"/>
      <w:r>
        <w:t>konstruktorn</w:t>
      </w:r>
      <w:proofErr w:type="spellEnd"/>
      <w:r>
        <w:t xml:space="preserve"> (</w:t>
      </w:r>
      <w:proofErr w:type="spellStart"/>
      <w:r>
        <w:t>struct</w:t>
      </w:r>
      <w:proofErr w:type="spellEnd"/>
      <w:r>
        <w:t xml:space="preserve">) till </w:t>
      </w:r>
      <w:proofErr w:type="spellStart"/>
      <w:r>
        <w:t>LED.h</w:t>
      </w:r>
      <w:proofErr w:type="spellEnd"/>
      <w:r>
        <w:t xml:space="preserve"> (</w:t>
      </w:r>
      <w:proofErr w:type="spellStart"/>
      <w:r>
        <w:t>header</w:t>
      </w:r>
      <w:proofErr w:type="spellEnd"/>
      <w:r>
        <w:t xml:space="preserve"> filen) samt sätta funktionerna som hämtar- och sätter statusen.</w:t>
      </w:r>
    </w:p>
    <w:p w14:paraId="42EF1F63" w14:textId="1010C806" w:rsidR="00B00CDB" w:rsidRPr="00962440" w:rsidRDefault="00B00CDB" w:rsidP="007A7DB1">
      <w:r>
        <w:t xml:space="preserve">Vi </w:t>
      </w:r>
      <w:r w:rsidR="00BD61AF">
        <w:t xml:space="preserve">använde en </w:t>
      </w:r>
      <w:proofErr w:type="spellStart"/>
      <w:r w:rsidR="00BD61AF">
        <w:t>konstruktor</w:t>
      </w:r>
      <w:proofErr w:type="spellEnd"/>
      <w:r w:rsidR="00BD61AF">
        <w:t xml:space="preserve"> </w:t>
      </w:r>
      <w:r>
        <w:t xml:space="preserve">som </w:t>
      </w:r>
      <w:proofErr w:type="spellStart"/>
      <w:r>
        <w:t>inehåller</w:t>
      </w:r>
      <w:proofErr w:type="spellEnd"/>
      <w:r>
        <w:t xml:space="preserve"> (tar argumenten) (</w:t>
      </w:r>
      <w:proofErr w:type="spellStart"/>
      <w:r>
        <w:t>LedColor_Type</w:t>
      </w:r>
      <w:proofErr w:type="spellEnd"/>
      <w:r>
        <w:t xml:space="preserve"> som betonas av _color, och </w:t>
      </w:r>
      <w:proofErr w:type="spellStart"/>
      <w:r>
        <w:t>LedState_Type</w:t>
      </w:r>
      <w:proofErr w:type="spellEnd"/>
      <w:r>
        <w:t xml:space="preserve"> som </w:t>
      </w:r>
      <w:proofErr w:type="spellStart"/>
      <w:r>
        <w:t>betäcknas</w:t>
      </w:r>
      <w:proofErr w:type="spellEnd"/>
      <w:r>
        <w:t xml:space="preserve"> av _</w:t>
      </w:r>
      <w:proofErr w:type="spellStart"/>
      <w:r>
        <w:t>state</w:t>
      </w:r>
      <w:proofErr w:type="spellEnd"/>
      <w:r>
        <w:t>)</w:t>
      </w:r>
      <w:r w:rsidR="002A4087">
        <w:t xml:space="preserve"> och med hjälp av e</w:t>
      </w:r>
      <w:r w:rsidR="00962440" w:rsidRPr="00962440">
        <w:t xml:space="preserve">n </w:t>
      </w:r>
      <w:proofErr w:type="gramStart"/>
      <w:r w:rsidR="00962440" w:rsidRPr="00962440">
        <w:t>switch sats</w:t>
      </w:r>
      <w:proofErr w:type="gramEnd"/>
      <w:r w:rsidR="00962440" w:rsidRPr="00962440">
        <w:t xml:space="preserve"> använ</w:t>
      </w:r>
      <w:r w:rsidR="00962440">
        <w:t>ds för att växla mellan</w:t>
      </w:r>
      <w:r w:rsidR="001B7C48">
        <w:t xml:space="preserve"> de olika färgerna och tända/släcka LED-lamporna.</w:t>
      </w:r>
    </w:p>
    <w:p w14:paraId="4917DF01" w14:textId="77777777" w:rsidR="00B00CDB" w:rsidRPr="00962440" w:rsidRDefault="00B00CDB" w:rsidP="007A7DB1"/>
    <w:p w14:paraId="7248AAAA" w14:textId="77777777" w:rsidR="007A7DB1" w:rsidRDefault="007A7DB1" w:rsidP="007A7DB1">
      <w:proofErr w:type="spellStart"/>
      <w:r>
        <w:t>Led.h</w:t>
      </w:r>
      <w:proofErr w:type="spellEnd"/>
      <w:r>
        <w:t>:</w:t>
      </w:r>
    </w:p>
    <w:p w14:paraId="68C83B82" w14:textId="77777777" w:rsidR="007A7DB1" w:rsidRDefault="007A7DB1" w:rsidP="007A7DB1">
      <w:r>
        <w:t xml:space="preserve">I </w:t>
      </w:r>
      <w:proofErr w:type="spellStart"/>
      <w:r>
        <w:t>LED.h</w:t>
      </w:r>
      <w:proofErr w:type="spellEnd"/>
      <w:r>
        <w:t xml:space="preserve"> har vi skapat en led när den har en färg och ett tillstånd (på/av)</w:t>
      </w:r>
    </w:p>
    <w:p w14:paraId="2EB80309" w14:textId="18054F0D" w:rsidR="005857B6" w:rsidRDefault="0065605F" w:rsidP="007A7DB1">
      <w:r>
        <w:t>För att göra</w:t>
      </w:r>
      <w:r w:rsidR="00F165C4">
        <w:t xml:space="preserve"> underlätta</w:t>
      </w:r>
      <w:r>
        <w:t xml:space="preserve"> koden</w:t>
      </w:r>
      <w:r w:rsidR="00F165C4">
        <w:t>s</w:t>
      </w:r>
      <w:r>
        <w:t xml:space="preserve"> läsbar</w:t>
      </w:r>
      <w:r w:rsidR="00F165C4">
        <w:t xml:space="preserve">het är makron </w:t>
      </w:r>
      <w:r>
        <w:t>definiera</w:t>
      </w:r>
      <w:r w:rsidR="00E675B3">
        <w:t>de</w:t>
      </w:r>
      <w:r>
        <w:t xml:space="preserve"> </w:t>
      </w:r>
      <w:r w:rsidR="00F165C4">
        <w:t>för</w:t>
      </w:r>
      <w:r w:rsidR="00E675B3">
        <w:t xml:space="preserve"> port</w:t>
      </w:r>
      <w:r w:rsidR="00502169">
        <w:t>en</w:t>
      </w:r>
      <w:r w:rsidR="00E675B3">
        <w:t xml:space="preserve"> som vi anslöt klocksignalen</w:t>
      </w:r>
      <w:r w:rsidR="00502169">
        <w:t xml:space="preserve"> till, port</w:t>
      </w:r>
      <w:r w:rsidR="00F165C4">
        <w:t>en</w:t>
      </w:r>
      <w:r w:rsidR="00502169">
        <w:t xml:space="preserve"> som ansvarar för kommunikationen med</w:t>
      </w:r>
      <w:r w:rsidR="00492351">
        <w:t xml:space="preserve"> LED-funktionen</w:t>
      </w:r>
      <w:r w:rsidR="00AC5137">
        <w:t xml:space="preserve"> och aktiverade de </w:t>
      </w:r>
      <w:proofErr w:type="spellStart"/>
      <w:r w:rsidR="00AC5137">
        <w:t>pinsen</w:t>
      </w:r>
      <w:proofErr w:type="spellEnd"/>
      <w:r w:rsidR="00F165C4">
        <w:t xml:space="preserve"> och för varje pin som är satt till samtliga LED färger och tillstånd</w:t>
      </w:r>
      <w:r w:rsidR="00492351">
        <w:t>.</w:t>
      </w:r>
      <w:r w:rsidR="00B97A73">
        <w:t xml:space="preserve"> Sedan används </w:t>
      </w:r>
      <w:proofErr w:type="spellStart"/>
      <w:r w:rsidR="00B97A73">
        <w:t>enum</w:t>
      </w:r>
      <w:proofErr w:type="spellEnd"/>
      <w:r w:rsidR="00B97A73">
        <w:t xml:space="preserve"> för att skapa upp och initialisera </w:t>
      </w:r>
      <w:r w:rsidR="007E7111">
        <w:t>LED färgerna och LED tillstånden.</w:t>
      </w:r>
      <w:r w:rsidR="00F14B94">
        <w:t xml:space="preserve"> Detta sammankopplas sen i en klass som möjliggör</w:t>
      </w:r>
      <w:r w:rsidR="00672FCB">
        <w:t xml:space="preserve"> att vi kan kalla på de olika LED-lamporna och sätta på/stänga av dem i </w:t>
      </w:r>
      <w:r w:rsidR="00F23C1D">
        <w:t>huvud</w:t>
      </w:r>
      <w:r w:rsidR="00672FCB">
        <w:t>funktionen.</w:t>
      </w:r>
    </w:p>
    <w:p w14:paraId="3B934650" w14:textId="77777777" w:rsidR="007A7DB1" w:rsidRDefault="007A7DB1">
      <w:pPr>
        <w:spacing w:after="185" w:line="259" w:lineRule="auto"/>
        <w:ind w:left="0" w:firstLine="0"/>
      </w:pPr>
    </w:p>
    <w:p w14:paraId="4BF5B9B1" w14:textId="254DE249" w:rsidR="008273E3" w:rsidRDefault="008273E3">
      <w:pPr>
        <w:spacing w:after="185" w:line="259" w:lineRule="auto"/>
        <w:ind w:left="0" w:firstLine="0"/>
      </w:pPr>
      <w:r>
        <w:t>Main.cpp</w:t>
      </w:r>
    </w:p>
    <w:p w14:paraId="4849C7A5" w14:textId="69F74C93" w:rsidR="00805FC1" w:rsidRDefault="00CE10C3" w:rsidP="00CE10C3">
      <w:pPr>
        <w:spacing w:after="185" w:line="259" w:lineRule="auto"/>
        <w:ind w:left="0" w:firstLine="0"/>
      </w:pPr>
      <w:r>
        <w:t xml:space="preserve">Slutligen </w:t>
      </w:r>
      <w:r w:rsidR="00F04DF8">
        <w:t>satte vi ihop projektet</w:t>
      </w:r>
      <w:r>
        <w:t xml:space="preserve"> i main.cpp-filen</w:t>
      </w:r>
      <w:r w:rsidR="00F04DF8">
        <w:t xml:space="preserve"> med </w:t>
      </w:r>
      <w:r w:rsidR="002A1D8B">
        <w:t>huvud</w:t>
      </w:r>
      <w:r w:rsidR="00F04DF8">
        <w:t>funktion</w:t>
      </w:r>
      <w:r w:rsidR="00B529AD">
        <w:t>en</w:t>
      </w:r>
      <w:r w:rsidR="002A1D8B">
        <w:t xml:space="preserve"> </w:t>
      </w:r>
      <w:proofErr w:type="spellStart"/>
      <w:r w:rsidR="002A1D8B">
        <w:t>main</w:t>
      </w:r>
      <w:proofErr w:type="spellEnd"/>
      <w:r w:rsidR="002A1D8B">
        <w:t xml:space="preserve"> som kör projektet.</w:t>
      </w:r>
      <w:r w:rsidR="00F04DF8">
        <w:t xml:space="preserve"> </w:t>
      </w:r>
      <w:r w:rsidR="002A1D8B">
        <w:t>I</w:t>
      </w:r>
      <w:r w:rsidR="00722C09">
        <w:t xml:space="preserve"> filen skapas i</w:t>
      </w:r>
      <w:r w:rsidR="002A1D8B">
        <w:t xml:space="preserve">nledningsvis </w:t>
      </w:r>
      <w:r w:rsidR="00AA52A8">
        <w:t xml:space="preserve">tre </w:t>
      </w:r>
      <w:r w:rsidR="00805FC1">
        <w:t>objekt</w:t>
      </w:r>
      <w:r w:rsidR="00D66B9D">
        <w:t xml:space="preserve"> upp</w:t>
      </w:r>
      <w:r w:rsidR="00805FC1">
        <w:t xml:space="preserve"> som instanser av </w:t>
      </w:r>
      <w:r w:rsidR="00AA52A8">
        <w:t xml:space="preserve">LED lampor </w:t>
      </w:r>
      <w:r w:rsidR="00805FC1">
        <w:t>globalt</w:t>
      </w:r>
      <w:r w:rsidR="00E7210B">
        <w:t>, dessa kommer kunna utnyttja den funktionalitet vi har satt upp åt lamporna med hjälp av objektens konstruktorer</w:t>
      </w:r>
      <w:r w:rsidR="00327AE6">
        <w:t>. Det vill säga – de kommer kunna anta en av de</w:t>
      </w:r>
      <w:r w:rsidR="000F24CF">
        <w:t xml:space="preserve"> </w:t>
      </w:r>
      <w:r w:rsidR="008776BE">
        <w:t>för-</w:t>
      </w:r>
      <w:r w:rsidR="000F24CF">
        <w:t>konstruerade färgerna (rö</w:t>
      </w:r>
      <w:r w:rsidR="00B529AD">
        <w:t>d</w:t>
      </w:r>
      <w:r w:rsidR="000F24CF">
        <w:t>, blå, grön eller gul), samt anta ett utav två tillstånd (på/av)</w:t>
      </w:r>
      <w:r w:rsidR="00D66B9D">
        <w:t>. D</w:t>
      </w:r>
      <w:r w:rsidR="00805FC1">
        <w:t>ärefter</w:t>
      </w:r>
      <w:r w:rsidR="00AA52A8">
        <w:t xml:space="preserve"> initialisera</w:t>
      </w:r>
      <w:r w:rsidR="00805FC1">
        <w:t>s</w:t>
      </w:r>
      <w:r w:rsidR="00AA52A8">
        <w:t xml:space="preserve"> </w:t>
      </w:r>
      <w:r w:rsidR="00805FC1">
        <w:t xml:space="preserve">den första lampan led1 </w:t>
      </w:r>
      <w:r w:rsidR="00D66B9D">
        <w:t>samt</w:t>
      </w:r>
      <w:r w:rsidR="00805FC1">
        <w:t xml:space="preserve"> ställs in till färgen röd och tänds utanför huvudfunktionen</w:t>
      </w:r>
      <w:r w:rsidR="00D66B9D">
        <w:t>.</w:t>
      </w:r>
    </w:p>
    <w:p w14:paraId="57C33CBA" w14:textId="583AB19A" w:rsidR="00B85A10" w:rsidRDefault="00043DBF" w:rsidP="00CE10C3">
      <w:pPr>
        <w:spacing w:after="185" w:line="259" w:lineRule="auto"/>
        <w:ind w:left="0" w:firstLine="0"/>
      </w:pPr>
      <w:r>
        <w:t>Fortsatt</w:t>
      </w:r>
      <w:r w:rsidR="007511CD">
        <w:t xml:space="preserve"> </w:t>
      </w:r>
      <w:r w:rsidR="004F1ECA">
        <w:t>startar vi upp huvudfunktionen som först initialiserar USART2 protokollet.</w:t>
      </w:r>
      <w:r w:rsidR="00B85A10">
        <w:t xml:space="preserve"> </w:t>
      </w:r>
      <w:r w:rsidR="00E5752F">
        <w:t>Och i</w:t>
      </w:r>
      <w:r w:rsidR="00B85A10">
        <w:t xml:space="preserve">nuti </w:t>
      </w:r>
      <w:proofErr w:type="spellStart"/>
      <w:r w:rsidR="00B85A10">
        <w:t>main</w:t>
      </w:r>
      <w:proofErr w:type="spellEnd"/>
      <w:r w:rsidR="00B85A10">
        <w:t xml:space="preserve"> </w:t>
      </w:r>
      <w:r w:rsidR="00BE1B6D">
        <w:t xml:space="preserve">initialiserar vi </w:t>
      </w:r>
      <w:r w:rsidR="00400094">
        <w:t xml:space="preserve">även </w:t>
      </w:r>
      <w:r w:rsidR="00BE1B6D">
        <w:t>led2</w:t>
      </w:r>
      <w:r w:rsidR="001C64D9">
        <w:t xml:space="preserve"> till färgen blå och tänder lampan.</w:t>
      </w:r>
    </w:p>
    <w:p w14:paraId="149AE947" w14:textId="14254437" w:rsidR="007F6203" w:rsidRDefault="009A3817" w:rsidP="00CE10C3">
      <w:pPr>
        <w:spacing w:after="185" w:line="259" w:lineRule="auto"/>
        <w:ind w:left="0" w:firstLine="0"/>
      </w:pPr>
      <w:r>
        <w:t>Sen skapar vi ett nytt Led objekt med färgen gul s</w:t>
      </w:r>
      <w:r w:rsidR="00B529AD">
        <w:t>om vi</w:t>
      </w:r>
      <w:r>
        <w:t xml:space="preserve"> </w:t>
      </w:r>
      <w:r w:rsidR="00B529AD">
        <w:t xml:space="preserve">också </w:t>
      </w:r>
      <w:r>
        <w:t>tänder</w:t>
      </w:r>
      <w:r w:rsidR="003B3E4B">
        <w:t>. Och</w:t>
      </w:r>
      <w:r w:rsidR="00751F57">
        <w:t xml:space="preserve"> den här lampan</w:t>
      </w:r>
      <w:r>
        <w:t xml:space="preserve"> </w:t>
      </w:r>
      <w:r w:rsidR="00751F57">
        <w:t>allokerar vi minne</w:t>
      </w:r>
      <w:r w:rsidR="00397630">
        <w:t xml:space="preserve"> dynamiskt för</w:t>
      </w:r>
      <w:r w:rsidR="00CC2426">
        <w:t>, samt m</w:t>
      </w:r>
      <w:r w:rsidR="00397630">
        <w:t>ed en pekare tilldelas det nya objektet variabelnamnet led3. Senare tar vi bort objektet så det allokerade minnet frigörs.</w:t>
      </w:r>
    </w:p>
    <w:p w14:paraId="107C9A1B" w14:textId="41834D9A" w:rsidR="005165BA" w:rsidRDefault="006D29D7" w:rsidP="008C7D90">
      <w:pPr>
        <w:spacing w:after="185" w:line="259" w:lineRule="auto"/>
        <w:ind w:left="0" w:firstLine="0"/>
      </w:pPr>
      <w:r>
        <w:t xml:space="preserve">Huvudfunktionen avslutas med en oändlig loop som </w:t>
      </w:r>
      <w:r w:rsidR="00FA0ECD">
        <w:t>upprepar funktionen så länge programmet körs.</w:t>
      </w:r>
    </w:p>
    <w:p w14:paraId="57DBA245" w14:textId="77777777" w:rsidR="0051449F" w:rsidRDefault="0051449F">
      <w:pPr>
        <w:spacing w:after="185" w:line="259" w:lineRule="auto"/>
        <w:ind w:left="0" w:firstLine="0"/>
      </w:pPr>
    </w:p>
    <w:p w14:paraId="156486ED" w14:textId="77777777" w:rsidR="00545E05" w:rsidRDefault="00545E05" w:rsidP="00545E05">
      <w:pPr>
        <w:spacing w:after="185" w:line="259" w:lineRule="auto"/>
        <w:ind w:left="0" w:firstLine="0"/>
      </w:pPr>
      <w:r>
        <w:lastRenderedPageBreak/>
        <w:t xml:space="preserve">Som avslut i projektet var det tänkt att vi skulle testköra projektet i simuleringsprogrammet </w:t>
      </w:r>
      <w:proofErr w:type="spellStart"/>
      <w:r>
        <w:t>Proteus</w:t>
      </w:r>
      <w:proofErr w:type="spellEnd"/>
      <w:r>
        <w:t>, men det gick inte då vi stötte på problem med kodhanteringen efter en ny uppdatering av mjukvarans demoversion som vi skulle använda.</w:t>
      </w:r>
    </w:p>
    <w:p w14:paraId="4C85EA0B" w14:textId="2307242C" w:rsidR="00E2454D" w:rsidRDefault="00E2454D" w:rsidP="00DF0AA1">
      <w:pPr>
        <w:ind w:left="0" w:firstLine="0"/>
      </w:pPr>
    </w:p>
    <w:p w14:paraId="47225148" w14:textId="77777777" w:rsidR="00E2454D" w:rsidRPr="0092778B" w:rsidRDefault="00E2454D" w:rsidP="00E2454D">
      <w:r>
        <w:t>----------------------------------------------------------------------------------------------------------------</w:t>
      </w:r>
    </w:p>
    <w:p w14:paraId="65855532" w14:textId="48DC455A" w:rsidR="0025484D" w:rsidRDefault="0025484D">
      <w:pPr>
        <w:spacing w:after="160" w:line="259" w:lineRule="auto"/>
        <w:ind w:left="0" w:firstLine="0"/>
      </w:pPr>
      <w:r>
        <w:br w:type="page"/>
      </w:r>
    </w:p>
    <w:p w14:paraId="455D600B" w14:textId="77777777" w:rsidR="00E2454D" w:rsidRDefault="00E2454D">
      <w:pPr>
        <w:spacing w:after="185" w:line="259" w:lineRule="auto"/>
        <w:ind w:left="0" w:firstLine="0"/>
      </w:pPr>
    </w:p>
    <w:p w14:paraId="6BA1C60D" w14:textId="5CD60568" w:rsidR="00E944FD" w:rsidRDefault="00000000" w:rsidP="00A21E26">
      <w:pPr>
        <w:spacing w:after="0" w:line="259" w:lineRule="auto"/>
        <w:ind w:left="0" w:firstLine="0"/>
      </w:pPr>
      <w:r>
        <w:rPr>
          <w:rFonts w:ascii="Calibri" w:eastAsia="Calibri" w:hAnsi="Calibri" w:cs="Calibri"/>
          <w:sz w:val="22"/>
        </w:rPr>
        <w:tab/>
      </w:r>
    </w:p>
    <w:p w14:paraId="4172B7B0" w14:textId="2A6C2284" w:rsidR="00A15568" w:rsidRDefault="009C3D1F">
      <w:pPr>
        <w:pStyle w:val="Rubrik1"/>
        <w:spacing w:after="176"/>
        <w:ind w:left="-5"/>
      </w:pPr>
      <w:bookmarkStart w:id="3" w:name="_Toc134998100"/>
      <w:r>
        <w:t>Referenser</w:t>
      </w:r>
      <w:bookmarkEnd w:id="3"/>
      <w:r>
        <w:rPr>
          <w:rFonts w:ascii="Calibri" w:eastAsia="Calibri" w:hAnsi="Calibri" w:cs="Calibri"/>
        </w:rPr>
        <w:t xml:space="preserve"> </w:t>
      </w:r>
    </w:p>
    <w:p w14:paraId="68FDAFC1" w14:textId="77777777" w:rsidR="00A15568" w:rsidRDefault="00000000">
      <w:pPr>
        <w:spacing w:after="0" w:line="259" w:lineRule="auto"/>
        <w:ind w:left="0" w:firstLine="0"/>
      </w:pPr>
      <w:r>
        <w:rPr>
          <w:color w:val="2F5496"/>
          <w:sz w:val="22"/>
        </w:rPr>
        <w:t xml:space="preserve"> </w:t>
      </w:r>
      <w:r>
        <w:rPr>
          <w:rFonts w:ascii="Calibri" w:eastAsia="Calibri" w:hAnsi="Calibri" w:cs="Calibri"/>
          <w:i/>
          <w:color w:val="222222"/>
        </w:rPr>
        <w:t xml:space="preserve"> </w:t>
      </w:r>
    </w:p>
    <w:p w14:paraId="08EB2664" w14:textId="77777777" w:rsidR="002130DC" w:rsidRDefault="00000000">
      <w:pPr>
        <w:spacing w:after="150" w:line="259" w:lineRule="auto"/>
        <w:ind w:left="-5"/>
        <w:rPr>
          <w:sz w:val="22"/>
        </w:rPr>
      </w:pPr>
      <w:r>
        <w:rPr>
          <w:sz w:val="22"/>
        </w:rPr>
        <w:t>Lektionsmaterial och muntlig information från Ludwig Simonsson</w:t>
      </w:r>
    </w:p>
    <w:p w14:paraId="674C70A1" w14:textId="7587BCDD" w:rsidR="00A15568" w:rsidRDefault="002130DC">
      <w:pPr>
        <w:spacing w:after="150" w:line="259" w:lineRule="auto"/>
        <w:ind w:left="-5"/>
        <w:rPr>
          <w:sz w:val="22"/>
        </w:rPr>
      </w:pPr>
      <w:r>
        <w:rPr>
          <w:sz w:val="22"/>
        </w:rPr>
        <w:t>Dokumentation tillhörande STM32F411</w:t>
      </w:r>
      <w:r w:rsidR="00A7072A">
        <w:rPr>
          <w:sz w:val="22"/>
        </w:rPr>
        <w:t>-platform</w:t>
      </w:r>
      <w:r>
        <w:rPr>
          <w:sz w:val="22"/>
        </w:rPr>
        <w:t>:</w:t>
      </w:r>
    </w:p>
    <w:p w14:paraId="051B9BC0" w14:textId="54A4A339" w:rsidR="002130DC" w:rsidRDefault="002130DC" w:rsidP="002130DC">
      <w:pPr>
        <w:pStyle w:val="Liststycke"/>
        <w:numPr>
          <w:ilvl w:val="0"/>
          <w:numId w:val="2"/>
        </w:numPr>
        <w:spacing w:after="150"/>
      </w:pPr>
      <w:r>
        <w:t>Datablad</w:t>
      </w:r>
    </w:p>
    <w:p w14:paraId="5FDBB3E4" w14:textId="54BB7FA4" w:rsidR="002130DC" w:rsidRDefault="002130DC" w:rsidP="002130DC">
      <w:pPr>
        <w:pStyle w:val="Liststycke"/>
        <w:numPr>
          <w:ilvl w:val="0"/>
          <w:numId w:val="2"/>
        </w:numPr>
        <w:spacing w:after="150"/>
      </w:pPr>
      <w:r>
        <w:t>Referensmanual</w:t>
      </w:r>
    </w:p>
    <w:p w14:paraId="0F17CA34" w14:textId="61EA3D4B" w:rsidR="00A15568" w:rsidRPr="00D57521" w:rsidRDefault="002130DC" w:rsidP="008E2ABF">
      <w:pPr>
        <w:pStyle w:val="Liststycke"/>
        <w:numPr>
          <w:ilvl w:val="0"/>
          <w:numId w:val="2"/>
        </w:numPr>
        <w:spacing w:after="150"/>
      </w:pPr>
      <w:r>
        <w:t>Användarmanual</w:t>
      </w:r>
    </w:p>
    <w:sectPr w:rsidR="00A15568" w:rsidRPr="00D57521">
      <w:headerReference w:type="even" r:id="rId9"/>
      <w:headerReference w:type="default" r:id="rId10"/>
      <w:footerReference w:type="even" r:id="rId11"/>
      <w:footerReference w:type="default" r:id="rId12"/>
      <w:headerReference w:type="first" r:id="rId13"/>
      <w:footerReference w:type="first" r:id="rId14"/>
      <w:pgSz w:w="11905" w:h="16840"/>
      <w:pgMar w:top="2276" w:right="1461" w:bottom="1526" w:left="1441" w:header="766"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14F8" w14:textId="77777777" w:rsidR="00084A75" w:rsidRDefault="00084A75">
      <w:pPr>
        <w:spacing w:after="0" w:line="240" w:lineRule="auto"/>
      </w:pPr>
      <w:r>
        <w:separator/>
      </w:r>
    </w:p>
  </w:endnote>
  <w:endnote w:type="continuationSeparator" w:id="0">
    <w:p w14:paraId="71B9D2F2" w14:textId="77777777" w:rsidR="00084A75" w:rsidRDefault="0008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FABA" w14:textId="77777777" w:rsidR="00A15568" w:rsidRDefault="00000000">
    <w:pPr>
      <w:tabs>
        <w:tab w:val="center" w:pos="4512"/>
        <w:tab w:val="right" w:pos="9004"/>
      </w:tabs>
      <w:spacing w:after="250" w:line="259" w:lineRule="auto"/>
      <w:ind w:left="-5" w:right="-27"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7C9A64F8" w14:textId="77777777" w:rsidR="00A15568"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557B" w14:textId="77777777" w:rsidR="00A15568" w:rsidRDefault="00000000">
    <w:pPr>
      <w:tabs>
        <w:tab w:val="center" w:pos="4512"/>
        <w:tab w:val="right" w:pos="9004"/>
      </w:tabs>
      <w:spacing w:after="250" w:line="259" w:lineRule="auto"/>
      <w:ind w:left="-5" w:right="-27"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39BD2481" w14:textId="77777777" w:rsidR="00A15568"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AD8E" w14:textId="77777777" w:rsidR="00A15568" w:rsidRDefault="00000000">
    <w:pPr>
      <w:tabs>
        <w:tab w:val="center" w:pos="4512"/>
        <w:tab w:val="right" w:pos="9004"/>
      </w:tabs>
      <w:spacing w:after="250" w:line="259" w:lineRule="auto"/>
      <w:ind w:left="-5" w:right="-27"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p w14:paraId="2250CD3F" w14:textId="77777777" w:rsidR="00A15568"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D20B" w14:textId="77777777" w:rsidR="00084A75" w:rsidRDefault="00084A75">
      <w:pPr>
        <w:spacing w:after="0" w:line="240" w:lineRule="auto"/>
      </w:pPr>
      <w:r>
        <w:separator/>
      </w:r>
    </w:p>
  </w:footnote>
  <w:footnote w:type="continuationSeparator" w:id="0">
    <w:p w14:paraId="7CE26BFA" w14:textId="77777777" w:rsidR="00084A75" w:rsidRDefault="00084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DD5A" w14:textId="77777777" w:rsidR="00A15568" w:rsidRDefault="00000000">
    <w:pPr>
      <w:tabs>
        <w:tab w:val="center" w:pos="4512"/>
        <w:tab w:val="right" w:pos="9004"/>
      </w:tabs>
      <w:spacing w:after="0" w:line="259" w:lineRule="auto"/>
      <w:ind w:left="-5" w:right="-22"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IoT22</w:t>
    </w:r>
  </w:p>
  <w:p w14:paraId="7CE1ABAB" w14:textId="77777777" w:rsidR="00A15568" w:rsidRDefault="00000000">
    <w:pPr>
      <w:spacing w:after="475" w:line="259" w:lineRule="auto"/>
      <w:ind w:left="-5" w:firstLine="0"/>
    </w:pPr>
    <w:r>
      <w:rPr>
        <w:rFonts w:ascii="Calibri" w:eastAsia="Calibri" w:hAnsi="Calibri" w:cs="Calibri"/>
        <w:sz w:val="22"/>
      </w:rPr>
      <w:t xml:space="preserve"> </w:t>
    </w:r>
  </w:p>
  <w:p w14:paraId="7883C77D" w14:textId="77777777" w:rsidR="00A15568" w:rsidRDefault="00000000">
    <w:pPr>
      <w:spacing w:after="0" w:line="259" w:lineRule="auto"/>
      <w:ind w:left="-1" w:firstLine="0"/>
    </w:pPr>
    <w:r>
      <w:rPr>
        <w:noProof/>
      </w:rPr>
      <w:drawing>
        <wp:anchor distT="0" distB="0" distL="114300" distR="114300" simplePos="0" relativeHeight="251658240" behindDoc="0" locked="0" layoutInCell="1" allowOverlap="0" wp14:anchorId="047D5D77" wp14:editId="5877512E">
          <wp:simplePos x="0" y="0"/>
          <wp:positionH relativeFrom="page">
            <wp:posOffset>914400</wp:posOffset>
          </wp:positionH>
          <wp:positionV relativeFrom="page">
            <wp:posOffset>798322</wp:posOffset>
          </wp:positionV>
          <wp:extent cx="1685544" cy="448056"/>
          <wp:effectExtent l="0" t="0" r="0" b="0"/>
          <wp:wrapSquare wrapText="bothSides"/>
          <wp:docPr id="5481" name="Picture 5481"/>
          <wp:cNvGraphicFramePr/>
          <a:graphic xmlns:a="http://schemas.openxmlformats.org/drawingml/2006/main">
            <a:graphicData uri="http://schemas.openxmlformats.org/drawingml/2006/picture">
              <pic:pic xmlns:pic="http://schemas.openxmlformats.org/drawingml/2006/picture">
                <pic:nvPicPr>
                  <pic:cNvPr id="5481" name="Picture 5481"/>
                  <pic:cNvPicPr/>
                </pic:nvPicPr>
                <pic:blipFill>
                  <a:blip r:embed="rId1"/>
                  <a:stretch>
                    <a:fillRect/>
                  </a:stretch>
                </pic:blipFill>
                <pic:spPr>
                  <a:xfrm>
                    <a:off x="0" y="0"/>
                    <a:ext cx="1685544" cy="448056"/>
                  </a:xfrm>
                  <a:prstGeom prst="rect">
                    <a:avLst/>
                  </a:prstGeom>
                </pic:spPr>
              </pic:pic>
            </a:graphicData>
          </a:graphic>
        </wp:anchor>
      </w:drawing>
    </w:r>
    <w:r>
      <w:rPr>
        <w:rFonts w:ascii="Calibri" w:eastAsia="Calibri" w:hAnsi="Calibri" w:cs="Calibri"/>
        <w:sz w:val="22"/>
      </w:rPr>
      <w:t xml:space="preserve"> </w:t>
    </w:r>
  </w:p>
  <w:p w14:paraId="7288F6BA" w14:textId="77777777" w:rsidR="00A15568" w:rsidRDefault="0000000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D645" w14:textId="77777777" w:rsidR="00A15568" w:rsidRDefault="00000000">
    <w:pPr>
      <w:tabs>
        <w:tab w:val="center" w:pos="4512"/>
        <w:tab w:val="right" w:pos="9004"/>
      </w:tabs>
      <w:spacing w:after="0" w:line="259" w:lineRule="auto"/>
      <w:ind w:left="-5" w:right="-22"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IoT22</w:t>
    </w:r>
  </w:p>
  <w:p w14:paraId="2282E372" w14:textId="77777777" w:rsidR="00A15568" w:rsidRDefault="00000000">
    <w:pPr>
      <w:spacing w:after="475" w:line="259" w:lineRule="auto"/>
      <w:ind w:left="-5" w:firstLine="0"/>
    </w:pPr>
    <w:r>
      <w:rPr>
        <w:rFonts w:ascii="Calibri" w:eastAsia="Calibri" w:hAnsi="Calibri" w:cs="Calibri"/>
        <w:sz w:val="22"/>
      </w:rPr>
      <w:t xml:space="preserve"> </w:t>
    </w:r>
  </w:p>
  <w:p w14:paraId="125C3FBE" w14:textId="77777777" w:rsidR="00A15568" w:rsidRDefault="00000000">
    <w:pPr>
      <w:spacing w:after="0" w:line="259" w:lineRule="auto"/>
      <w:ind w:left="-1" w:firstLine="0"/>
    </w:pPr>
    <w:r>
      <w:rPr>
        <w:noProof/>
      </w:rPr>
      <w:drawing>
        <wp:anchor distT="0" distB="0" distL="114300" distR="114300" simplePos="0" relativeHeight="251659264" behindDoc="0" locked="0" layoutInCell="1" allowOverlap="0" wp14:anchorId="74723F54" wp14:editId="5DF46FC0">
          <wp:simplePos x="0" y="0"/>
          <wp:positionH relativeFrom="page">
            <wp:posOffset>914400</wp:posOffset>
          </wp:positionH>
          <wp:positionV relativeFrom="page">
            <wp:posOffset>798322</wp:posOffset>
          </wp:positionV>
          <wp:extent cx="1685544" cy="448056"/>
          <wp:effectExtent l="0" t="0" r="0" b="0"/>
          <wp:wrapSquare wrapText="bothSides"/>
          <wp:docPr id="922131622" name="Picture 5481"/>
          <wp:cNvGraphicFramePr/>
          <a:graphic xmlns:a="http://schemas.openxmlformats.org/drawingml/2006/main">
            <a:graphicData uri="http://schemas.openxmlformats.org/drawingml/2006/picture">
              <pic:pic xmlns:pic="http://schemas.openxmlformats.org/drawingml/2006/picture">
                <pic:nvPicPr>
                  <pic:cNvPr id="5481" name="Picture 5481"/>
                  <pic:cNvPicPr/>
                </pic:nvPicPr>
                <pic:blipFill>
                  <a:blip r:embed="rId1"/>
                  <a:stretch>
                    <a:fillRect/>
                  </a:stretch>
                </pic:blipFill>
                <pic:spPr>
                  <a:xfrm>
                    <a:off x="0" y="0"/>
                    <a:ext cx="1685544" cy="448056"/>
                  </a:xfrm>
                  <a:prstGeom prst="rect">
                    <a:avLst/>
                  </a:prstGeom>
                </pic:spPr>
              </pic:pic>
            </a:graphicData>
          </a:graphic>
        </wp:anchor>
      </w:drawing>
    </w:r>
    <w:r>
      <w:rPr>
        <w:rFonts w:ascii="Calibri" w:eastAsia="Calibri" w:hAnsi="Calibri" w:cs="Calibri"/>
        <w:sz w:val="22"/>
      </w:rPr>
      <w:t xml:space="preserve"> </w:t>
    </w:r>
  </w:p>
  <w:p w14:paraId="78061FC1" w14:textId="77777777" w:rsidR="00A15568" w:rsidRDefault="0000000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5E6A" w14:textId="77777777" w:rsidR="00A15568" w:rsidRDefault="00000000">
    <w:pPr>
      <w:tabs>
        <w:tab w:val="center" w:pos="4512"/>
        <w:tab w:val="right" w:pos="9004"/>
      </w:tabs>
      <w:spacing w:after="0" w:line="259" w:lineRule="auto"/>
      <w:ind w:left="-5" w:right="-22"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IoT22</w:t>
    </w:r>
  </w:p>
  <w:p w14:paraId="63C8BDA1" w14:textId="77777777" w:rsidR="00A15568" w:rsidRDefault="00000000">
    <w:pPr>
      <w:spacing w:after="475" w:line="259" w:lineRule="auto"/>
      <w:ind w:left="-5" w:firstLine="0"/>
    </w:pPr>
    <w:r>
      <w:rPr>
        <w:rFonts w:ascii="Calibri" w:eastAsia="Calibri" w:hAnsi="Calibri" w:cs="Calibri"/>
        <w:sz w:val="22"/>
      </w:rPr>
      <w:t xml:space="preserve"> </w:t>
    </w:r>
  </w:p>
  <w:p w14:paraId="271FC160" w14:textId="77777777" w:rsidR="00A15568" w:rsidRDefault="00000000">
    <w:pPr>
      <w:spacing w:after="0" w:line="259" w:lineRule="auto"/>
      <w:ind w:left="-1" w:firstLine="0"/>
    </w:pPr>
    <w:r>
      <w:rPr>
        <w:noProof/>
      </w:rPr>
      <w:drawing>
        <wp:anchor distT="0" distB="0" distL="114300" distR="114300" simplePos="0" relativeHeight="251660288" behindDoc="0" locked="0" layoutInCell="1" allowOverlap="0" wp14:anchorId="05700ADF" wp14:editId="365DB2A0">
          <wp:simplePos x="0" y="0"/>
          <wp:positionH relativeFrom="page">
            <wp:posOffset>914400</wp:posOffset>
          </wp:positionH>
          <wp:positionV relativeFrom="page">
            <wp:posOffset>798322</wp:posOffset>
          </wp:positionV>
          <wp:extent cx="1685544" cy="448056"/>
          <wp:effectExtent l="0" t="0" r="0" b="0"/>
          <wp:wrapSquare wrapText="bothSides"/>
          <wp:docPr id="854444640" name="Picture 5481"/>
          <wp:cNvGraphicFramePr/>
          <a:graphic xmlns:a="http://schemas.openxmlformats.org/drawingml/2006/main">
            <a:graphicData uri="http://schemas.openxmlformats.org/drawingml/2006/picture">
              <pic:pic xmlns:pic="http://schemas.openxmlformats.org/drawingml/2006/picture">
                <pic:nvPicPr>
                  <pic:cNvPr id="5481" name="Picture 5481"/>
                  <pic:cNvPicPr/>
                </pic:nvPicPr>
                <pic:blipFill>
                  <a:blip r:embed="rId1"/>
                  <a:stretch>
                    <a:fillRect/>
                  </a:stretch>
                </pic:blipFill>
                <pic:spPr>
                  <a:xfrm>
                    <a:off x="0" y="0"/>
                    <a:ext cx="1685544" cy="448056"/>
                  </a:xfrm>
                  <a:prstGeom prst="rect">
                    <a:avLst/>
                  </a:prstGeom>
                </pic:spPr>
              </pic:pic>
            </a:graphicData>
          </a:graphic>
        </wp:anchor>
      </w:drawing>
    </w:r>
    <w:r>
      <w:rPr>
        <w:rFonts w:ascii="Calibri" w:eastAsia="Calibri" w:hAnsi="Calibri" w:cs="Calibri"/>
        <w:sz w:val="22"/>
      </w:rPr>
      <w:t xml:space="preserve"> </w:t>
    </w:r>
  </w:p>
  <w:p w14:paraId="084A4B55" w14:textId="77777777" w:rsidR="00A15568" w:rsidRDefault="0000000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3BF"/>
    <w:multiLevelType w:val="hybridMultilevel"/>
    <w:tmpl w:val="55B8DE9C"/>
    <w:lvl w:ilvl="0" w:tplc="B316CD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2616F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D8D24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063E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5CFE7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1CF64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5E0A8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9EF85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08F82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C10E24"/>
    <w:multiLevelType w:val="hybridMultilevel"/>
    <w:tmpl w:val="766C6F08"/>
    <w:lvl w:ilvl="0" w:tplc="B4C6C080">
      <w:numFmt w:val="bullet"/>
      <w:lvlText w:val="-"/>
      <w:lvlJc w:val="left"/>
      <w:pPr>
        <w:ind w:left="1668" w:hanging="360"/>
      </w:pPr>
      <w:rPr>
        <w:rFonts w:ascii="Calibri" w:eastAsiaTheme="minorHAnsi" w:hAnsi="Calibri" w:cs="Calibri" w:hint="default"/>
      </w:rPr>
    </w:lvl>
    <w:lvl w:ilvl="1" w:tplc="041D0003" w:tentative="1">
      <w:start w:val="1"/>
      <w:numFmt w:val="bullet"/>
      <w:lvlText w:val="o"/>
      <w:lvlJc w:val="left"/>
      <w:pPr>
        <w:ind w:left="2388" w:hanging="360"/>
      </w:pPr>
      <w:rPr>
        <w:rFonts w:ascii="Courier New" w:hAnsi="Courier New" w:cs="Courier New" w:hint="default"/>
      </w:rPr>
    </w:lvl>
    <w:lvl w:ilvl="2" w:tplc="041D0005" w:tentative="1">
      <w:start w:val="1"/>
      <w:numFmt w:val="bullet"/>
      <w:lvlText w:val=""/>
      <w:lvlJc w:val="left"/>
      <w:pPr>
        <w:ind w:left="3108" w:hanging="360"/>
      </w:pPr>
      <w:rPr>
        <w:rFonts w:ascii="Wingdings" w:hAnsi="Wingdings" w:hint="default"/>
      </w:rPr>
    </w:lvl>
    <w:lvl w:ilvl="3" w:tplc="041D0001" w:tentative="1">
      <w:start w:val="1"/>
      <w:numFmt w:val="bullet"/>
      <w:lvlText w:val=""/>
      <w:lvlJc w:val="left"/>
      <w:pPr>
        <w:ind w:left="3828" w:hanging="360"/>
      </w:pPr>
      <w:rPr>
        <w:rFonts w:ascii="Symbol" w:hAnsi="Symbol" w:hint="default"/>
      </w:rPr>
    </w:lvl>
    <w:lvl w:ilvl="4" w:tplc="041D0003" w:tentative="1">
      <w:start w:val="1"/>
      <w:numFmt w:val="bullet"/>
      <w:lvlText w:val="o"/>
      <w:lvlJc w:val="left"/>
      <w:pPr>
        <w:ind w:left="4548" w:hanging="360"/>
      </w:pPr>
      <w:rPr>
        <w:rFonts w:ascii="Courier New" w:hAnsi="Courier New" w:cs="Courier New" w:hint="default"/>
      </w:rPr>
    </w:lvl>
    <w:lvl w:ilvl="5" w:tplc="041D0005" w:tentative="1">
      <w:start w:val="1"/>
      <w:numFmt w:val="bullet"/>
      <w:lvlText w:val=""/>
      <w:lvlJc w:val="left"/>
      <w:pPr>
        <w:ind w:left="5268" w:hanging="360"/>
      </w:pPr>
      <w:rPr>
        <w:rFonts w:ascii="Wingdings" w:hAnsi="Wingdings" w:hint="default"/>
      </w:rPr>
    </w:lvl>
    <w:lvl w:ilvl="6" w:tplc="041D0001" w:tentative="1">
      <w:start w:val="1"/>
      <w:numFmt w:val="bullet"/>
      <w:lvlText w:val=""/>
      <w:lvlJc w:val="left"/>
      <w:pPr>
        <w:ind w:left="5988" w:hanging="360"/>
      </w:pPr>
      <w:rPr>
        <w:rFonts w:ascii="Symbol" w:hAnsi="Symbol" w:hint="default"/>
      </w:rPr>
    </w:lvl>
    <w:lvl w:ilvl="7" w:tplc="041D0003" w:tentative="1">
      <w:start w:val="1"/>
      <w:numFmt w:val="bullet"/>
      <w:lvlText w:val="o"/>
      <w:lvlJc w:val="left"/>
      <w:pPr>
        <w:ind w:left="6708" w:hanging="360"/>
      </w:pPr>
      <w:rPr>
        <w:rFonts w:ascii="Courier New" w:hAnsi="Courier New" w:cs="Courier New" w:hint="default"/>
      </w:rPr>
    </w:lvl>
    <w:lvl w:ilvl="8" w:tplc="041D0005" w:tentative="1">
      <w:start w:val="1"/>
      <w:numFmt w:val="bullet"/>
      <w:lvlText w:val=""/>
      <w:lvlJc w:val="left"/>
      <w:pPr>
        <w:ind w:left="7428" w:hanging="360"/>
      </w:pPr>
      <w:rPr>
        <w:rFonts w:ascii="Wingdings" w:hAnsi="Wingdings" w:hint="default"/>
      </w:rPr>
    </w:lvl>
  </w:abstractNum>
  <w:abstractNum w:abstractNumId="2" w15:restartNumberingAfterBreak="0">
    <w:nsid w:val="5A122150"/>
    <w:multiLevelType w:val="hybridMultilevel"/>
    <w:tmpl w:val="734A70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28645228">
    <w:abstractNumId w:val="0"/>
  </w:num>
  <w:num w:numId="2" w16cid:durableId="1142307047">
    <w:abstractNumId w:val="1"/>
  </w:num>
  <w:num w:numId="3" w16cid:durableId="1106344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568"/>
    <w:rsid w:val="00004242"/>
    <w:rsid w:val="00006DEF"/>
    <w:rsid w:val="00011701"/>
    <w:rsid w:val="00012554"/>
    <w:rsid w:val="00017DA2"/>
    <w:rsid w:val="00023365"/>
    <w:rsid w:val="00043DBF"/>
    <w:rsid w:val="000626E2"/>
    <w:rsid w:val="00084A75"/>
    <w:rsid w:val="000C6A4A"/>
    <w:rsid w:val="000F24CF"/>
    <w:rsid w:val="000F4520"/>
    <w:rsid w:val="000F5A50"/>
    <w:rsid w:val="00114BB6"/>
    <w:rsid w:val="0012157B"/>
    <w:rsid w:val="001B7C48"/>
    <w:rsid w:val="001C64D9"/>
    <w:rsid w:val="001D199C"/>
    <w:rsid w:val="001E0E6B"/>
    <w:rsid w:val="001F41B5"/>
    <w:rsid w:val="002015E7"/>
    <w:rsid w:val="002130DC"/>
    <w:rsid w:val="002413B9"/>
    <w:rsid w:val="002456DE"/>
    <w:rsid w:val="002523EF"/>
    <w:rsid w:val="0025484D"/>
    <w:rsid w:val="00261E65"/>
    <w:rsid w:val="00274938"/>
    <w:rsid w:val="00280DBE"/>
    <w:rsid w:val="002A1D8B"/>
    <w:rsid w:val="002A4087"/>
    <w:rsid w:val="002A7CCA"/>
    <w:rsid w:val="002C37C2"/>
    <w:rsid w:val="002D1DCB"/>
    <w:rsid w:val="002D6F93"/>
    <w:rsid w:val="002D70DE"/>
    <w:rsid w:val="00321B0F"/>
    <w:rsid w:val="00327AE6"/>
    <w:rsid w:val="00330D77"/>
    <w:rsid w:val="003357F0"/>
    <w:rsid w:val="003659E6"/>
    <w:rsid w:val="00385DF5"/>
    <w:rsid w:val="00397630"/>
    <w:rsid w:val="003B3E4B"/>
    <w:rsid w:val="003B7C1A"/>
    <w:rsid w:val="003C147D"/>
    <w:rsid w:val="003E1822"/>
    <w:rsid w:val="003E57F2"/>
    <w:rsid w:val="003E7A4A"/>
    <w:rsid w:val="003F2A14"/>
    <w:rsid w:val="00400094"/>
    <w:rsid w:val="004020E1"/>
    <w:rsid w:val="00402B49"/>
    <w:rsid w:val="00434D0F"/>
    <w:rsid w:val="00483526"/>
    <w:rsid w:val="00486FB0"/>
    <w:rsid w:val="00492351"/>
    <w:rsid w:val="004A55B2"/>
    <w:rsid w:val="004B69CC"/>
    <w:rsid w:val="004D776A"/>
    <w:rsid w:val="004F1ECA"/>
    <w:rsid w:val="00502169"/>
    <w:rsid w:val="0051449F"/>
    <w:rsid w:val="00516467"/>
    <w:rsid w:val="005165BA"/>
    <w:rsid w:val="00516E73"/>
    <w:rsid w:val="00545E05"/>
    <w:rsid w:val="0054713E"/>
    <w:rsid w:val="005471F6"/>
    <w:rsid w:val="005642C5"/>
    <w:rsid w:val="00570C3F"/>
    <w:rsid w:val="005857B6"/>
    <w:rsid w:val="00586244"/>
    <w:rsid w:val="005C2791"/>
    <w:rsid w:val="005E36AD"/>
    <w:rsid w:val="005E49FF"/>
    <w:rsid w:val="005F35C5"/>
    <w:rsid w:val="00636533"/>
    <w:rsid w:val="006468F0"/>
    <w:rsid w:val="0065184F"/>
    <w:rsid w:val="00651AE6"/>
    <w:rsid w:val="0065605F"/>
    <w:rsid w:val="006572F7"/>
    <w:rsid w:val="00672FCB"/>
    <w:rsid w:val="00687072"/>
    <w:rsid w:val="006A0C9E"/>
    <w:rsid w:val="006C1E05"/>
    <w:rsid w:val="006C7B16"/>
    <w:rsid w:val="006D29D7"/>
    <w:rsid w:val="006D70EE"/>
    <w:rsid w:val="006E381B"/>
    <w:rsid w:val="00711971"/>
    <w:rsid w:val="00716A44"/>
    <w:rsid w:val="00720107"/>
    <w:rsid w:val="00720B23"/>
    <w:rsid w:val="007211DA"/>
    <w:rsid w:val="00722C09"/>
    <w:rsid w:val="0072512E"/>
    <w:rsid w:val="00725191"/>
    <w:rsid w:val="00731CEF"/>
    <w:rsid w:val="00747679"/>
    <w:rsid w:val="007511CD"/>
    <w:rsid w:val="00751F57"/>
    <w:rsid w:val="00752ECA"/>
    <w:rsid w:val="007824D5"/>
    <w:rsid w:val="0079428A"/>
    <w:rsid w:val="007A1E1B"/>
    <w:rsid w:val="007A7DB1"/>
    <w:rsid w:val="007E0458"/>
    <w:rsid w:val="007E7111"/>
    <w:rsid w:val="007F3F5D"/>
    <w:rsid w:val="007F6203"/>
    <w:rsid w:val="0080392D"/>
    <w:rsid w:val="00805FC1"/>
    <w:rsid w:val="00814003"/>
    <w:rsid w:val="008273E3"/>
    <w:rsid w:val="008356D1"/>
    <w:rsid w:val="008367A8"/>
    <w:rsid w:val="00873B3E"/>
    <w:rsid w:val="00874375"/>
    <w:rsid w:val="008776BE"/>
    <w:rsid w:val="0088722B"/>
    <w:rsid w:val="008C7D90"/>
    <w:rsid w:val="008D2040"/>
    <w:rsid w:val="008E2ABF"/>
    <w:rsid w:val="008F3D27"/>
    <w:rsid w:val="00910C94"/>
    <w:rsid w:val="00916C3B"/>
    <w:rsid w:val="0092403F"/>
    <w:rsid w:val="0092778B"/>
    <w:rsid w:val="009367B7"/>
    <w:rsid w:val="00937941"/>
    <w:rsid w:val="009500B5"/>
    <w:rsid w:val="00962440"/>
    <w:rsid w:val="009731B1"/>
    <w:rsid w:val="0097581F"/>
    <w:rsid w:val="0097715F"/>
    <w:rsid w:val="009A041F"/>
    <w:rsid w:val="009A3817"/>
    <w:rsid w:val="009A4CA5"/>
    <w:rsid w:val="009B376D"/>
    <w:rsid w:val="009C0BAA"/>
    <w:rsid w:val="009C0E31"/>
    <w:rsid w:val="009C3D1F"/>
    <w:rsid w:val="009C512C"/>
    <w:rsid w:val="009C76B0"/>
    <w:rsid w:val="009D3C82"/>
    <w:rsid w:val="009E5B30"/>
    <w:rsid w:val="009F6ADC"/>
    <w:rsid w:val="00A03D22"/>
    <w:rsid w:val="00A05EE0"/>
    <w:rsid w:val="00A15568"/>
    <w:rsid w:val="00A21E26"/>
    <w:rsid w:val="00A25137"/>
    <w:rsid w:val="00A43F0E"/>
    <w:rsid w:val="00A51BAC"/>
    <w:rsid w:val="00A61B51"/>
    <w:rsid w:val="00A7072A"/>
    <w:rsid w:val="00A711F9"/>
    <w:rsid w:val="00A80AC5"/>
    <w:rsid w:val="00A946CE"/>
    <w:rsid w:val="00A9754A"/>
    <w:rsid w:val="00AA52A8"/>
    <w:rsid w:val="00AC0822"/>
    <w:rsid w:val="00AC5137"/>
    <w:rsid w:val="00AF2BC8"/>
    <w:rsid w:val="00AF3DDD"/>
    <w:rsid w:val="00B00CDB"/>
    <w:rsid w:val="00B10693"/>
    <w:rsid w:val="00B13CF6"/>
    <w:rsid w:val="00B234AA"/>
    <w:rsid w:val="00B3667A"/>
    <w:rsid w:val="00B44E96"/>
    <w:rsid w:val="00B453DC"/>
    <w:rsid w:val="00B4544C"/>
    <w:rsid w:val="00B529AD"/>
    <w:rsid w:val="00B53B93"/>
    <w:rsid w:val="00B57A60"/>
    <w:rsid w:val="00B61EF5"/>
    <w:rsid w:val="00B673C1"/>
    <w:rsid w:val="00B81449"/>
    <w:rsid w:val="00B85A10"/>
    <w:rsid w:val="00B97A73"/>
    <w:rsid w:val="00BC5CD4"/>
    <w:rsid w:val="00BD5C85"/>
    <w:rsid w:val="00BD61AF"/>
    <w:rsid w:val="00BD6654"/>
    <w:rsid w:val="00BE1B6D"/>
    <w:rsid w:val="00BF3132"/>
    <w:rsid w:val="00C0198A"/>
    <w:rsid w:val="00C16EC7"/>
    <w:rsid w:val="00C262FE"/>
    <w:rsid w:val="00C5047B"/>
    <w:rsid w:val="00C7194D"/>
    <w:rsid w:val="00C777F7"/>
    <w:rsid w:val="00C85152"/>
    <w:rsid w:val="00C87206"/>
    <w:rsid w:val="00CA4BED"/>
    <w:rsid w:val="00CA4CAD"/>
    <w:rsid w:val="00CB4AD3"/>
    <w:rsid w:val="00CC2426"/>
    <w:rsid w:val="00CC7276"/>
    <w:rsid w:val="00CD1C55"/>
    <w:rsid w:val="00CE10C3"/>
    <w:rsid w:val="00D10012"/>
    <w:rsid w:val="00D570A5"/>
    <w:rsid w:val="00D57521"/>
    <w:rsid w:val="00D646B0"/>
    <w:rsid w:val="00D66B9D"/>
    <w:rsid w:val="00D85314"/>
    <w:rsid w:val="00D91F8D"/>
    <w:rsid w:val="00D92B33"/>
    <w:rsid w:val="00DA33ED"/>
    <w:rsid w:val="00DB7980"/>
    <w:rsid w:val="00DE55B5"/>
    <w:rsid w:val="00DE58BD"/>
    <w:rsid w:val="00DF0AA1"/>
    <w:rsid w:val="00E15350"/>
    <w:rsid w:val="00E2454D"/>
    <w:rsid w:val="00E27FF0"/>
    <w:rsid w:val="00E5752F"/>
    <w:rsid w:val="00E675B3"/>
    <w:rsid w:val="00E7210B"/>
    <w:rsid w:val="00E85606"/>
    <w:rsid w:val="00E90E51"/>
    <w:rsid w:val="00E944FD"/>
    <w:rsid w:val="00E947F9"/>
    <w:rsid w:val="00EA5F4C"/>
    <w:rsid w:val="00ED3EB5"/>
    <w:rsid w:val="00ED56D1"/>
    <w:rsid w:val="00F0074F"/>
    <w:rsid w:val="00F04DF8"/>
    <w:rsid w:val="00F07D57"/>
    <w:rsid w:val="00F14B94"/>
    <w:rsid w:val="00F165C4"/>
    <w:rsid w:val="00F20493"/>
    <w:rsid w:val="00F23C1D"/>
    <w:rsid w:val="00F274F5"/>
    <w:rsid w:val="00F27512"/>
    <w:rsid w:val="00F317E9"/>
    <w:rsid w:val="00F53C2D"/>
    <w:rsid w:val="00F57B32"/>
    <w:rsid w:val="00FA0ECD"/>
    <w:rsid w:val="00FC5A4B"/>
    <w:rsid w:val="00FE1F01"/>
    <w:rsid w:val="00FE40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7240"/>
  <w15:docId w15:val="{7855BBE9-A51F-406C-8C47-9E8003F8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Arial" w:eastAsia="Arial" w:hAnsi="Arial" w:cs="Arial"/>
      <w:color w:val="000000"/>
      <w:sz w:val="24"/>
    </w:rPr>
  </w:style>
  <w:style w:type="paragraph" w:styleId="Rubrik1">
    <w:name w:val="heading 1"/>
    <w:next w:val="Normal"/>
    <w:link w:val="Rubrik1Char"/>
    <w:uiPriority w:val="9"/>
    <w:qFormat/>
    <w:pPr>
      <w:keepNext/>
      <w:keepLines/>
      <w:spacing w:after="0"/>
      <w:ind w:left="10" w:hanging="10"/>
      <w:outlineLvl w:val="0"/>
    </w:pPr>
    <w:rPr>
      <w:rFonts w:ascii="Arial" w:eastAsia="Arial" w:hAnsi="Arial" w:cs="Arial"/>
      <w:color w:val="2F5496"/>
      <w:sz w:val="32"/>
    </w:rPr>
  </w:style>
  <w:style w:type="paragraph" w:styleId="Rubrik2">
    <w:name w:val="heading 2"/>
    <w:next w:val="Normal"/>
    <w:link w:val="Rubrik2Char"/>
    <w:uiPriority w:val="9"/>
    <w:unhideWhenUsed/>
    <w:qFormat/>
    <w:pPr>
      <w:keepNext/>
      <w:keepLines/>
      <w:spacing w:after="0"/>
      <w:ind w:left="10" w:hanging="10"/>
      <w:outlineLvl w:val="1"/>
    </w:pPr>
    <w:rPr>
      <w:rFonts w:ascii="Arial" w:eastAsia="Arial" w:hAnsi="Arial" w:cs="Arial"/>
      <w:color w:val="2F5496"/>
      <w:sz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link w:val="Rubrik2"/>
    <w:rPr>
      <w:rFonts w:ascii="Arial" w:eastAsia="Arial" w:hAnsi="Arial" w:cs="Arial"/>
      <w:color w:val="2F5496"/>
      <w:sz w:val="32"/>
    </w:rPr>
  </w:style>
  <w:style w:type="character" w:customStyle="1" w:styleId="Rubrik1Char">
    <w:name w:val="Rubrik 1 Char"/>
    <w:link w:val="Rubrik1"/>
    <w:rPr>
      <w:rFonts w:ascii="Arial" w:eastAsia="Arial" w:hAnsi="Arial" w:cs="Arial"/>
      <w:color w:val="2F5496"/>
      <w:sz w:val="32"/>
    </w:rPr>
  </w:style>
  <w:style w:type="paragraph" w:styleId="Innehll1">
    <w:name w:val="toc 1"/>
    <w:hidden/>
    <w:uiPriority w:val="39"/>
    <w:pPr>
      <w:spacing w:after="2" w:line="256" w:lineRule="auto"/>
      <w:ind w:left="133" w:right="72" w:hanging="10"/>
    </w:pPr>
    <w:rPr>
      <w:rFonts w:ascii="Arial" w:eastAsia="Arial" w:hAnsi="Arial" w:cs="Arial"/>
      <w:color w:val="000000"/>
      <w:sz w:val="28"/>
    </w:rPr>
  </w:style>
  <w:style w:type="paragraph" w:styleId="Liststycke">
    <w:name w:val="List Paragraph"/>
    <w:basedOn w:val="Normal"/>
    <w:uiPriority w:val="34"/>
    <w:qFormat/>
    <w:rsid w:val="0092778B"/>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styleId="Hyperlnk">
    <w:name w:val="Hyperlink"/>
    <w:basedOn w:val="Standardstycketeckensnitt"/>
    <w:uiPriority w:val="99"/>
    <w:unhideWhenUsed/>
    <w:rsid w:val="009731B1"/>
    <w:rPr>
      <w:color w:val="0563C1" w:themeColor="hyperlink"/>
      <w:u w:val="single"/>
    </w:rPr>
  </w:style>
  <w:style w:type="character" w:styleId="Olstomnmnande">
    <w:name w:val="Unresolved Mention"/>
    <w:basedOn w:val="Standardstycketeckensnitt"/>
    <w:uiPriority w:val="99"/>
    <w:semiHidden/>
    <w:unhideWhenUsed/>
    <w:rsid w:val="009731B1"/>
    <w:rPr>
      <w:color w:val="605E5C"/>
      <w:shd w:val="clear" w:color="auto" w:fill="E1DFDD"/>
    </w:rPr>
  </w:style>
  <w:style w:type="paragraph" w:styleId="Innehllsfrteckningsrubrik">
    <w:name w:val="TOC Heading"/>
    <w:basedOn w:val="Rubrik1"/>
    <w:next w:val="Normal"/>
    <w:uiPriority w:val="39"/>
    <w:unhideWhenUsed/>
    <w:qFormat/>
    <w:rsid w:val="00A25137"/>
    <w:pPr>
      <w:spacing w:before="240"/>
      <w:ind w:left="0" w:firstLine="0"/>
      <w:outlineLvl w:val="9"/>
    </w:pPr>
    <w:rPr>
      <w:rFonts w:asciiTheme="majorHAnsi" w:eastAsiaTheme="majorEastAsia" w:hAnsiTheme="majorHAnsi" w:cstheme="majorBidi"/>
      <w:color w:val="2F5496" w:themeColor="accent1" w:themeShade="BF"/>
      <w:kern w:val="0"/>
      <w:szCs w:val="32"/>
      <w14:ligatures w14:val="none"/>
    </w:rPr>
  </w:style>
  <w:style w:type="paragraph" w:styleId="Innehll2">
    <w:name w:val="toc 2"/>
    <w:basedOn w:val="Normal"/>
    <w:next w:val="Normal"/>
    <w:autoRedefine/>
    <w:uiPriority w:val="39"/>
    <w:unhideWhenUsed/>
    <w:rsid w:val="00A25137"/>
    <w:pPr>
      <w:spacing w:after="100" w:line="259" w:lineRule="auto"/>
      <w:ind w:left="220" w:firstLine="0"/>
    </w:pPr>
    <w:rPr>
      <w:rFonts w:asciiTheme="minorHAnsi" w:eastAsiaTheme="minorEastAsia" w:hAnsiTheme="minorHAnsi" w:cs="Times New Roman"/>
      <w:color w:val="auto"/>
      <w:kern w:val="0"/>
      <w:sz w:val="22"/>
      <w14:ligatures w14:val="none"/>
    </w:rPr>
  </w:style>
  <w:style w:type="paragraph" w:styleId="Innehll3">
    <w:name w:val="toc 3"/>
    <w:basedOn w:val="Normal"/>
    <w:next w:val="Normal"/>
    <w:autoRedefine/>
    <w:uiPriority w:val="39"/>
    <w:unhideWhenUsed/>
    <w:rsid w:val="00A25137"/>
    <w:pPr>
      <w:spacing w:after="100" w:line="259" w:lineRule="auto"/>
      <w:ind w:left="440" w:firstLine="0"/>
    </w:pPr>
    <w:rPr>
      <w:rFonts w:asciiTheme="minorHAnsi" w:eastAsiaTheme="minorEastAsia" w:hAnsiTheme="minorHAnsi" w:cs="Times New Roman"/>
      <w:color w:val="auto"/>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251008">
      <w:bodyDiv w:val="1"/>
      <w:marLeft w:val="0"/>
      <w:marRight w:val="0"/>
      <w:marTop w:val="0"/>
      <w:marBottom w:val="0"/>
      <w:divBdr>
        <w:top w:val="none" w:sz="0" w:space="0" w:color="auto"/>
        <w:left w:val="none" w:sz="0" w:space="0" w:color="auto"/>
        <w:bottom w:val="none" w:sz="0" w:space="0" w:color="auto"/>
        <w:right w:val="none" w:sz="0" w:space="0" w:color="auto"/>
      </w:divBdr>
      <w:divsChild>
        <w:div w:id="1354109363">
          <w:marLeft w:val="0"/>
          <w:marRight w:val="0"/>
          <w:marTop w:val="0"/>
          <w:marBottom w:val="0"/>
          <w:divBdr>
            <w:top w:val="none" w:sz="0" w:space="0" w:color="auto"/>
            <w:left w:val="none" w:sz="0" w:space="0" w:color="auto"/>
            <w:bottom w:val="none" w:sz="0" w:space="0" w:color="auto"/>
            <w:right w:val="none" w:sz="0" w:space="0" w:color="auto"/>
          </w:divBdr>
          <w:divsChild>
            <w:div w:id="21373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daKjellberg/STM32_UART_LED.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LindaKjellberg/STM32_UART_LED.gi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1376</Words>
  <Characters>7295</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Kjellberg (Student syh)</dc:creator>
  <cp:keywords/>
  <cp:lastModifiedBy>Linda Kjellberg (Student syh)</cp:lastModifiedBy>
  <cp:revision>219</cp:revision>
  <cp:lastPrinted>2023-05-14T21:08:00Z</cp:lastPrinted>
  <dcterms:created xsi:type="dcterms:W3CDTF">2023-05-08T15:03:00Z</dcterms:created>
  <dcterms:modified xsi:type="dcterms:W3CDTF">2023-05-14T21:09:00Z</dcterms:modified>
</cp:coreProperties>
</file>