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how-to-implement-naplan-results-reporting"/>
      <w:bookmarkEnd w:id="21"/>
      <w:r>
        <w:t xml:space="preserve">How to implement naplan results reporting</w:t>
      </w:r>
    </w:p>
    <w:p>
      <w:pPr>
        <w:pStyle w:val="Heading2"/>
      </w:pPr>
      <w:bookmarkStart w:id="22" w:name="what-you-need-before-you-start"/>
      <w:bookmarkEnd w:id="22"/>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3">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4">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5">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6">
        <w:r>
          <w:rPr>
            <w:rStyle w:val="Hyperlink"/>
          </w:rPr>
          <w:t xml:space="preserve">how to work with a usecase in HITS and access the HITS API</w:t>
        </w:r>
      </w:hyperlink>
    </w:p>
    <w:p>
      <w:pPr>
        <w:pStyle w:val="BodyText"/>
      </w:pPr>
      <w:r>
        <w:t xml:space="preserve">If you get stuck: drop us a line at</w:t>
      </w:r>
      <w:r>
        <w:t xml:space="preserve"> </w:t>
      </w:r>
      <w:hyperlink r:id="rId23">
        <w:r>
          <w:rPr>
            <w:rStyle w:val="Hyperlink"/>
          </w:rPr>
          <w:t xml:space="preserve">info@nsip.edu.au</w:t>
        </w:r>
      </w:hyperlink>
    </w:p>
    <w:p>
      <w:pPr>
        <w:pStyle w:val="Heading3"/>
      </w:pPr>
      <w:bookmarkStart w:id="27" w:name="business-problem"/>
      <w:bookmarkEnd w:id="27"/>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8" w:name="usecase-description-and-pre-conditions"/>
      <w:bookmarkEnd w:id="28"/>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9" w:name="assumptions"/>
      <w:bookmarkEnd w:id="29"/>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30" w:name="pre-conditions"/>
      <w:bookmarkEnd w:id="30"/>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1" w:name="usecase-workflow-summary"/>
      <w:bookmarkEnd w:id="31"/>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2" w:name="assurance"/>
      <w:bookmarkEnd w:id="32"/>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3" w:name="join-required-school-zone"/>
      <w:bookmarkEnd w:id="33"/>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4" w:name="consume-base-data"/>
      <w:bookmarkEnd w:id="34"/>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5" w:name="more-information"/>
      <w:bookmarkEnd w:id="35"/>
      <w:r>
        <w:t xml:space="preserve">More information</w:t>
      </w:r>
    </w:p>
    <w:p>
      <w:pPr>
        <w:pStyle w:val="Heading4"/>
      </w:pPr>
      <w:bookmarkStart w:id="36" w:name="what-is-the-business-problem-this-usecase-addresses"/>
      <w:bookmarkEnd w:id="36"/>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4605d9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4da4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599b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2016-12-06T00:29:48Z</dcterms:created>
  <dcterms:modified xsi:type="dcterms:W3CDTF">2016-12-06T00:29:48Z</dcterms:modified>
</cp:coreProperties>
</file>