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3"/>
      </w:pPr>
      <w:bookmarkStart w:id="21" w:name="business-problem"/>
      <w:bookmarkEnd w:id="21"/>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2" w:name="usecase-description-and-pre-conditions"/>
      <w:bookmarkEnd w:id="22"/>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3" w:name="assumptions"/>
      <w:bookmarkEnd w:id="23"/>
      <w:r>
        <w:t xml:space="preserve">Assumptions</w:t>
      </w:r>
    </w:p>
    <w:p>
      <w:pPr>
        <w:numPr>
          <w:numId w:val="1001"/>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1"/>
          <w:ilvl w:val="0"/>
        </w:numPr>
      </w:pPr>
      <w:r>
        <w:t xml:space="preserve">The students have already undertaken all the NAPLAN assessment for this year's, and the responses they have provided have been captured in the National Assessment hub.</w:t>
      </w:r>
    </w:p>
    <w:p>
      <w:pPr>
        <w:numPr>
          <w:numId w:val="1001"/>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1"/>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1"/>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4" w:name="pre-conditions"/>
      <w:bookmarkEnd w:id="24"/>
      <w:r>
        <w:t xml:space="preserve">Pre-conditions</w:t>
      </w:r>
    </w:p>
    <w:p>
      <w:pPr>
        <w:numPr>
          <w:numId w:val="1002"/>
          <w:ilvl w:val="0"/>
        </w:numPr>
      </w:pPr>
      <w:r>
        <w:t xml:space="preserve">Jurisdiction has access to HITs</w:t>
      </w:r>
    </w:p>
    <w:p>
      <w:pPr>
        <w:numPr>
          <w:numId w:val="1002"/>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2"/>
          <w:ilvl w:val="0"/>
        </w:numPr>
      </w:pPr>
      <w:r>
        <w:t xml:space="preserve">HITS has been provisioned with Student Data, whether by the Jurisdiction client (through the NAP Registration Use case), or as pregenerated data within HITS</w:t>
      </w:r>
    </w:p>
    <w:p>
      <w:pPr>
        <w:numPr>
          <w:numId w:val="1002"/>
          <w:ilvl w:val="0"/>
        </w:numPr>
      </w:pPr>
      <w:r>
        <w:t xml:space="preserve">Vendor has mapped the relevant SIF Objects to their systems:</w:t>
      </w:r>
    </w:p>
    <w:p>
      <w:pPr>
        <w:pStyle w:val="Compact"/>
        <w:numPr>
          <w:numId w:val="1002"/>
          <w:ilvl w:val="0"/>
        </w:numPr>
      </w:pPr>
      <w:r>
        <w:t xml:space="preserve">StudentPersonal</w:t>
      </w:r>
    </w:p>
    <w:p>
      <w:pPr>
        <w:pStyle w:val="Compact"/>
        <w:numPr>
          <w:numId w:val="1002"/>
          <w:ilvl w:val="0"/>
        </w:numPr>
      </w:pPr>
      <w:r>
        <w:t xml:space="preserve">SchoolInfo</w:t>
      </w:r>
    </w:p>
    <w:p>
      <w:pPr>
        <w:pStyle w:val="Compact"/>
        <w:numPr>
          <w:numId w:val="1002"/>
          <w:ilvl w:val="0"/>
        </w:numPr>
      </w:pPr>
      <w:r>
        <w:t xml:space="preserve">NAPCodeFrame</w:t>
      </w:r>
    </w:p>
    <w:p>
      <w:pPr>
        <w:pStyle w:val="Compact"/>
        <w:numPr>
          <w:numId w:val="1002"/>
          <w:ilvl w:val="0"/>
        </w:numPr>
      </w:pPr>
      <w:r>
        <w:t xml:space="preserve">NAPStudentScoreSummary</w:t>
      </w:r>
    </w:p>
    <w:p>
      <w:pPr>
        <w:pStyle w:val="Compact"/>
        <w:numPr>
          <w:numId w:val="1002"/>
          <w:ilvl w:val="0"/>
        </w:numPr>
      </w:pPr>
      <w:r>
        <w:t xml:space="preserve">NAPTest</w:t>
      </w:r>
    </w:p>
    <w:p>
      <w:pPr>
        <w:pStyle w:val="Compact"/>
        <w:numPr>
          <w:numId w:val="1002"/>
          <w:ilvl w:val="0"/>
        </w:numPr>
      </w:pPr>
      <w:r>
        <w:t xml:space="preserve">NAPTestlet</w:t>
      </w:r>
    </w:p>
    <w:p>
      <w:pPr>
        <w:pStyle w:val="Compact"/>
        <w:numPr>
          <w:numId w:val="1002"/>
          <w:ilvl w:val="0"/>
        </w:numPr>
      </w:pPr>
      <w:r>
        <w:t xml:space="preserve">NAPTestItem</w:t>
      </w:r>
    </w:p>
    <w:p>
      <w:pPr>
        <w:pStyle w:val="Compact"/>
        <w:numPr>
          <w:numId w:val="1002"/>
          <w:ilvl w:val="0"/>
        </w:numPr>
      </w:pPr>
      <w:r>
        <w:t xml:space="preserve">NAPStudentEventLink</w:t>
      </w:r>
    </w:p>
    <w:p>
      <w:pPr>
        <w:numPr>
          <w:numId w:val="1002"/>
          <w:ilvl w:val="0"/>
        </w:numPr>
      </w:pPr>
      <w:r>
        <w:t xml:space="preserve">NAPStudentResponseSet</w:t>
      </w:r>
    </w:p>
    <w:p>
      <w:pPr>
        <w:pStyle w:val="Heading4"/>
      </w:pPr>
      <w:bookmarkStart w:id="25" w:name="usecase-workflow-summary"/>
      <w:bookmarkEnd w:id="25"/>
      <w:r>
        <w:t xml:space="preserve">Usecase workflow summary</w:t>
      </w:r>
    </w:p>
    <w:p>
      <w:pPr>
        <w:numPr>
          <w:numId w:val="1003"/>
          <w:ilvl w:val="0"/>
        </w:numPr>
      </w:pPr>
      <w:r>
        <w:t xml:space="preserve">Join</w:t>
      </w:r>
    </w:p>
    <w:p>
      <w:pPr>
        <w:numPr>
          <w:numId w:val="1003"/>
          <w:ilvl w:val="0"/>
        </w:numPr>
      </w:pPr>
      <w:r>
        <w:t xml:space="preserve">Consume (Codeframe)</w:t>
      </w:r>
    </w:p>
    <w:p>
      <w:pPr>
        <w:numPr>
          <w:numId w:val="1003"/>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26" w:name="assurance"/>
      <w:bookmarkEnd w:id="26"/>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27" w:name="join-required-school-zone"/>
      <w:bookmarkEnd w:id="27"/>
      <w:r>
        <w:t xml:space="preserve">3. Join required School Zone</w:t>
      </w:r>
    </w:p>
    <w:p>
      <w:pPr>
        <w:pStyle w:val="Compact"/>
        <w:numPr>
          <w:numId w:val="1004"/>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4"/>
          <w:ilvl w:val="0"/>
        </w:numPr>
      </w:pPr>
      <w:r>
        <w:t xml:space="preserve">Jurisdiction client authenticates to Nationally established Zone for the Jurisdiction ("HITS Zone 1 Authz")</w:t>
      </w:r>
    </w:p>
    <w:p>
      <w:pPr>
        <w:pStyle w:val="Compact"/>
        <w:numPr>
          <w:numId w:val="1004"/>
          <w:ilvl w:val="0"/>
        </w:numPr>
      </w:pPr>
      <w:r>
        <w:t xml:space="preserve">Nationally established Zone authorises read access to objects in the Nationally established Zone for the Jurisdiction ("HITS Zone 1 Authn")</w:t>
      </w:r>
    </w:p>
    <w:p>
      <w:pPr>
        <w:pStyle w:val="Heading3"/>
      </w:pPr>
      <w:bookmarkStart w:id="28" w:name="consume-base-data"/>
      <w:bookmarkEnd w:id="28"/>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5"/>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5"/>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5"/>
          <w:ilvl w:val="0"/>
        </w:numPr>
      </w:pPr>
      <w:r>
        <w:t xml:space="preserve">The Jurisdiction client accesses all NAPCodeFrame records corresponding to NAPLAN assessment undertaken by students for this NAP cycle.</w:t>
      </w:r>
    </w:p>
    <w:p>
      <w:pPr>
        <w:pStyle w:val="Compact"/>
        <w:numPr>
          <w:numId w:val="1005"/>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6"/>
          <w:ilvl w:val="0"/>
        </w:numPr>
      </w:pPr>
      <w:r>
        <w:t xml:space="preserve">Get SchoolInfos - http://.../SchoolInfos (from the Australian Schools List)</w:t>
      </w:r>
    </w:p>
    <w:p>
      <w:pPr>
        <w:pStyle w:val="Compact"/>
        <w:numPr>
          <w:numId w:val="1006"/>
          <w:ilvl w:val="0"/>
        </w:numPr>
      </w:pPr>
      <w:r>
        <w:t xml:space="preserve">Get StudentPersonals - http://.../StudentPersonals (HITS should determine the URLs eg http://hits.nsip.edu.au/StudentPersonals - access this information from your Dashboard.)</w:t>
      </w:r>
    </w:p>
    <w:p>
      <w:pPr>
        <w:pStyle w:val="Compact"/>
        <w:numPr>
          <w:numId w:val="1006"/>
          <w:ilvl w:val="0"/>
        </w:numPr>
      </w:pPr>
      <w:r>
        <w:t xml:space="preserve">Get NAPCodeFrames - http://.../NAPCodeFrames</w:t>
      </w:r>
    </w:p>
    <w:p>
      <w:pPr>
        <w:pStyle w:val="Compact"/>
        <w:numPr>
          <w:numId w:val="1006"/>
          <w:ilvl w:val="0"/>
        </w:numPr>
      </w:pPr>
      <w:r>
        <w:t xml:space="preserve">Get NAPTests - http://.../NAPTests</w:t>
      </w:r>
    </w:p>
    <w:p>
      <w:pPr>
        <w:pStyle w:val="Compact"/>
        <w:numPr>
          <w:numId w:val="1006"/>
          <w:ilvl w:val="0"/>
        </w:numPr>
      </w:pPr>
      <w:r>
        <w:t xml:space="preserve">Get NAPTestlets - http://.../NAPTestlets</w:t>
      </w:r>
    </w:p>
    <w:p>
      <w:pPr>
        <w:pStyle w:val="Compact"/>
        <w:numPr>
          <w:numId w:val="1006"/>
          <w:ilvl w:val="0"/>
        </w:numPr>
      </w:pPr>
      <w:r>
        <w:t xml:space="preserve">Get NAPTestItems - http://.../NAPTestIitems</w:t>
      </w:r>
    </w:p>
    <w:p>
      <w:pPr>
        <w:pStyle w:val="Compact"/>
        <w:numPr>
          <w:numId w:val="1006"/>
          <w:ilvl w:val="0"/>
        </w:numPr>
      </w:pPr>
      <w:r>
        <w:t xml:space="preserve">Get NAPStudentEventLinks - http://.../NAPStudentEventLinks</w:t>
      </w:r>
    </w:p>
    <w:p>
      <w:pPr>
        <w:pStyle w:val="Compact"/>
        <w:numPr>
          <w:numId w:val="1006"/>
          <w:ilvl w:val="0"/>
        </w:numPr>
      </w:pPr>
      <w:r>
        <w:t xml:space="preserve">Get NAPStudentResponseSets - http://.../NAPStudentResponseSets</w:t>
      </w:r>
    </w:p>
    <w:p>
      <w:pPr>
        <w:pStyle w:val="Heading3"/>
      </w:pPr>
      <w:bookmarkStart w:id="29" w:name="more-information"/>
      <w:bookmarkEnd w:id="29"/>
      <w:r>
        <w:t xml:space="preserve">More information</w:t>
      </w:r>
    </w:p>
    <w:p>
      <w:pPr>
        <w:pStyle w:val="Heading4"/>
      </w:pPr>
      <w:bookmarkStart w:id="30" w:name="what-is-the-business-problem-this-usecase-addresses"/>
      <w:bookmarkEnd w:id="30"/>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c5cc9c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78c1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e0e8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2016-11-22T04:25:26Z</dcterms:created>
  <dcterms:modified xsi:type="dcterms:W3CDTF">2016-11-22T04:25:26Z</dcterms:modified>
</cp:coreProperties>
</file>