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D59A" w14:textId="77777777" w:rsidR="00AA5AEF" w:rsidRDefault="00AA5AEF">
      <w:r>
        <w:t xml:space="preserve">INSTITUTO SEÑOR DE MAYO  </w:t>
      </w:r>
    </w:p>
    <w:p w14:paraId="4CA85FCB" w14:textId="77777777" w:rsidR="00AA5AEF" w:rsidRDefault="00AA5AEF"/>
    <w:p w14:paraId="726FC97B" w14:textId="77777777" w:rsidR="00AA5AEF" w:rsidRDefault="00AA5AEF">
      <w:r>
        <w:t xml:space="preserve">            </w:t>
      </w:r>
    </w:p>
    <w:p w14:paraId="4591729D" w14:textId="77777777" w:rsidR="00AA5AEF" w:rsidRDefault="00AA5AEF"/>
    <w:p w14:paraId="77E6BF7B" w14:textId="77777777" w:rsidR="00AA5AEF" w:rsidRDefault="00AA5AEF">
      <w:r>
        <w:t xml:space="preserve">            ENFERMEDADES DIARREICAS  </w:t>
      </w:r>
    </w:p>
    <w:p w14:paraId="6A4CD8B4" w14:textId="77777777" w:rsidR="00AA5AEF" w:rsidRDefault="00AA5AEF"/>
    <w:p w14:paraId="21225785" w14:textId="77777777" w:rsidR="00AA5AEF" w:rsidRDefault="00AA5AEF">
      <w:r>
        <w:t xml:space="preserve"> </w:t>
      </w:r>
    </w:p>
    <w:p w14:paraId="3D8452E5" w14:textId="77777777" w:rsidR="00AA5AEF" w:rsidRDefault="00AA5AEF"/>
    <w:p w14:paraId="186D0345" w14:textId="77777777" w:rsidR="00AA5AEF" w:rsidRDefault="00AA5AEF">
      <w:r>
        <w:t xml:space="preserve"> </w:t>
      </w:r>
    </w:p>
    <w:p w14:paraId="29232D02" w14:textId="77777777" w:rsidR="00AA5AEF" w:rsidRDefault="00AA5AEF"/>
    <w:p w14:paraId="45826F62" w14:textId="77777777" w:rsidR="00AA5AEF" w:rsidRDefault="00AA5AEF">
      <w:r>
        <w:t xml:space="preserve">NOMBRE LIDIA MARISOL MAYTA ARUQUIPA  </w:t>
      </w:r>
    </w:p>
    <w:p w14:paraId="37F7CB48" w14:textId="77777777" w:rsidR="00AA5AEF" w:rsidRDefault="00AA5AEF"/>
    <w:p w14:paraId="383E6A57" w14:textId="77777777" w:rsidR="00AA5AEF" w:rsidRDefault="00AA5AEF">
      <w:r>
        <w:t xml:space="preserve"> </w:t>
      </w:r>
    </w:p>
    <w:p w14:paraId="4D8255A2" w14:textId="77777777" w:rsidR="00AA5AEF" w:rsidRDefault="00AA5AEF"/>
    <w:p w14:paraId="1C1C1360" w14:textId="77777777" w:rsidR="00AA5AEF" w:rsidRDefault="00AA5AEF">
      <w:r>
        <w:t xml:space="preserve">AREA  VIGILANCIA EPIDEMIOLÓGICA  </w:t>
      </w:r>
    </w:p>
    <w:p w14:paraId="7C201673" w14:textId="77777777" w:rsidR="00AA5AEF" w:rsidRDefault="00AA5AEF"/>
    <w:p w14:paraId="760A2C0A" w14:textId="77777777" w:rsidR="00AA5AEF" w:rsidRDefault="00AA5AEF">
      <w:r>
        <w:t xml:space="preserve"> </w:t>
      </w:r>
    </w:p>
    <w:p w14:paraId="7F487BFB" w14:textId="77777777" w:rsidR="00AA5AEF" w:rsidRDefault="00AA5AEF"/>
    <w:p w14:paraId="1AC9523C" w14:textId="77777777" w:rsidR="00AA5AEF" w:rsidRDefault="00AA5AEF">
      <w:r>
        <w:t xml:space="preserve">TURNO  NOCHE PARALELO C </w:t>
      </w:r>
    </w:p>
    <w:p w14:paraId="386479A0" w14:textId="77777777" w:rsidR="00AA5AEF" w:rsidRDefault="00AA5AEF"/>
    <w:p w14:paraId="019AC0F3" w14:textId="77777777" w:rsidR="00AA5AEF" w:rsidRDefault="00AA5AEF">
      <w:r>
        <w:t xml:space="preserve"> </w:t>
      </w:r>
    </w:p>
    <w:p w14:paraId="28E8EB3E" w14:textId="77777777" w:rsidR="00AA5AEF" w:rsidRDefault="00AA5AEF"/>
    <w:p w14:paraId="0A956F83" w14:textId="77777777" w:rsidR="00AA5AEF" w:rsidRDefault="00AA5AEF">
      <w:r>
        <w:t xml:space="preserve">LICENCIADO  FREDDY ROJAS RAMOS  </w:t>
      </w:r>
    </w:p>
    <w:p w14:paraId="21E3A63B" w14:textId="77777777" w:rsidR="00AA5AEF" w:rsidRDefault="00AA5AEF"/>
    <w:p w14:paraId="356CF904" w14:textId="77777777" w:rsidR="00AA5AEF" w:rsidRDefault="00AA5AEF">
      <w:r>
        <w:t xml:space="preserve"> </w:t>
      </w:r>
    </w:p>
    <w:p w14:paraId="3099ECE7" w14:textId="77777777" w:rsidR="00AA5AEF" w:rsidRDefault="00AA5AEF"/>
    <w:p w14:paraId="1C221F01" w14:textId="77777777" w:rsidR="00AA5AEF" w:rsidRDefault="00AA5AEF">
      <w:r>
        <w:t xml:space="preserve">AÑO   2020 </w:t>
      </w:r>
      <w:r>
        <w:tab/>
        <w:t xml:space="preserve"> </w:t>
      </w:r>
    </w:p>
    <w:p w14:paraId="640C2EF8" w14:textId="77777777" w:rsidR="00AA5AEF" w:rsidRDefault="00AA5AEF"/>
    <w:p w14:paraId="4272D67B" w14:textId="77777777" w:rsidR="00AA5AEF" w:rsidRDefault="00AA5AEF">
      <w:r>
        <w:t xml:space="preserve">DEFINICIÓN  </w:t>
      </w:r>
    </w:p>
    <w:p w14:paraId="4A9B0639" w14:textId="77777777" w:rsidR="00AA5AEF" w:rsidRDefault="00AA5AEF"/>
    <w:p w14:paraId="384A94DF" w14:textId="77777777" w:rsidR="00AA5AEF" w:rsidRDefault="00AA5AEF">
      <w:r>
        <w:t xml:space="preserve">SINDROME DE ETIOLOGIA DIVERSA QUE TIENE CÓMO </w:t>
      </w:r>
    </w:p>
    <w:p w14:paraId="203DF286" w14:textId="77777777" w:rsidR="00AA5AEF" w:rsidRDefault="00AA5AEF"/>
    <w:p w14:paraId="038DCB69" w14:textId="77777777" w:rsidR="00AA5AEF" w:rsidRDefault="00AA5AEF">
      <w:r>
        <w:t xml:space="preserve">MANIFESTACIÓN MÁS EVIDENTE EVACUACIONES NUMEROSAS CON </w:t>
      </w:r>
    </w:p>
    <w:p w14:paraId="71C12E9E" w14:textId="77777777" w:rsidR="00AA5AEF" w:rsidRDefault="00AA5AEF"/>
    <w:p w14:paraId="1B265B70" w14:textId="77777777" w:rsidR="00AA5AEF" w:rsidRDefault="00AA5AEF">
      <w:r>
        <w:t xml:space="preserve">HECES ACUOSAS O DE POCA CONSISTENCIA ACOMPAÑADAS CON FRECUENCIA DE VÓMITOS ,FIEBRE Y DOLOR ABDOMINAL  </w:t>
      </w:r>
    </w:p>
    <w:p w14:paraId="298E8ADD" w14:textId="77777777" w:rsidR="00AA5AEF" w:rsidRDefault="00AA5AEF"/>
    <w:p w14:paraId="5C721C72" w14:textId="77777777" w:rsidR="00AA5AEF" w:rsidRDefault="00AA5AEF">
      <w:r>
        <w:t xml:space="preserve">GENERALMENTE  ES AUTOLIMITADA CON UNA DURACIÓN EN 2 A </w:t>
      </w:r>
    </w:p>
    <w:p w14:paraId="20BA2B4A" w14:textId="77777777" w:rsidR="00AA5AEF" w:rsidRDefault="00AA5AEF"/>
    <w:p w14:paraId="211B829D" w14:textId="77777777" w:rsidR="00AA5AEF" w:rsidRDefault="00AA5AEF">
      <w:r>
        <w:t xml:space="preserve">14 DÍAS LAS FORMAS VARIAN DESDE LEVES A GRAVES EN ESTOS </w:t>
      </w:r>
    </w:p>
    <w:p w14:paraId="376E7483" w14:textId="77777777" w:rsidR="00AA5AEF" w:rsidRDefault="00AA5AEF"/>
    <w:p w14:paraId="23789744" w14:textId="77777777" w:rsidR="00AA5AEF" w:rsidRDefault="00AA5AEF">
      <w:r>
        <w:t xml:space="preserve">CASOS LA DESHIDRATACIÓN Y LOS TRANSTORNOS </w:t>
      </w:r>
    </w:p>
    <w:p w14:paraId="644FBEBA" w14:textId="77777777" w:rsidR="00AA5AEF" w:rsidRDefault="00AA5AEF"/>
    <w:p w14:paraId="6254DA28" w14:textId="77777777" w:rsidR="00AA5AEF" w:rsidRDefault="00AA5AEF">
      <w:r>
        <w:t xml:space="preserve">HIDROELÉCTRICOS PRODUCEN LA MAYOR LETALIDAD, </w:t>
      </w:r>
    </w:p>
    <w:p w14:paraId="6C4222A5" w14:textId="77777777" w:rsidR="00AA5AEF" w:rsidRDefault="00AA5AEF"/>
    <w:p w14:paraId="40380648" w14:textId="77777777" w:rsidR="00AA5AEF" w:rsidRDefault="00AA5AEF">
      <w:r>
        <w:t xml:space="preserve">PARTICULARMENTE CUANDO ESTÁN ASOCIADAS CON DESNUTRICIÓN CRÓNICA  </w:t>
      </w:r>
    </w:p>
    <w:p w14:paraId="4055D930" w14:textId="77777777" w:rsidR="00AA5AEF" w:rsidRDefault="00AA5AEF"/>
    <w:p w14:paraId="3879E8E5" w14:textId="77777777" w:rsidR="00AA5AEF" w:rsidRDefault="00AA5AEF">
      <w:r>
        <w:t xml:space="preserve">DESCRIPCIÓN CLINICA </w:t>
      </w:r>
    </w:p>
    <w:p w14:paraId="37E86698" w14:textId="77777777" w:rsidR="00AA5AEF" w:rsidRDefault="00AA5AEF"/>
    <w:p w14:paraId="69B4A10B" w14:textId="77777777" w:rsidR="00AA5AEF" w:rsidRDefault="00AA5AEF">
      <w:r>
        <w:t xml:space="preserve">SE OBSERVAN ALGUNAS DIFER diferencias de acuerdo al agente etiológico </w:t>
      </w:r>
    </w:p>
    <w:p w14:paraId="51931C4E" w14:textId="77777777" w:rsidR="00AA5AEF" w:rsidRDefault="00AA5AEF"/>
    <w:p w14:paraId="13B1B91A" w14:textId="77777777" w:rsidR="00AA5AEF" w:rsidRDefault="00AA5AEF"/>
    <w:sectPr w:rsidR="00AA5AE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EF"/>
    <w:rsid w:val="00A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02A63"/>
  <w15:chartTrackingRefBased/>
  <w15:docId w15:val="{E777804A-ECE6-FC42-AB00-6CEAE101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2020-10-16T22:22:00Z</dcterms:created>
  <dcterms:modified xsi:type="dcterms:W3CDTF">2020-10-16T22:22:00Z</dcterms:modified>
</cp:coreProperties>
</file>