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C2B" w:rsidRDefault="00A10D6D">
      <w:pPr>
        <w:rPr>
          <w:rFonts w:hint="eastAsia"/>
        </w:rPr>
      </w:pPr>
      <w:r>
        <w:rPr>
          <w:rFonts w:hint="eastAsia"/>
        </w:rPr>
        <w:t>3</w:t>
      </w:r>
      <w:r>
        <w:t>6965566</w:t>
      </w:r>
      <w:bookmarkStart w:id="0" w:name="_GoBack"/>
      <w:bookmarkEnd w:id="0"/>
    </w:p>
    <w:sectPr w:rsidR="001F4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66"/>
    <w:rsid w:val="001F4C2B"/>
    <w:rsid w:val="00555066"/>
    <w:rsid w:val="00A1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0D481-9E34-447A-80FD-6668EBEF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裂狞</dc:creator>
  <cp:keywords/>
  <dc:description/>
  <cp:lastModifiedBy>裂狞</cp:lastModifiedBy>
  <cp:revision>2</cp:revision>
  <dcterms:created xsi:type="dcterms:W3CDTF">2020-04-30T07:02:00Z</dcterms:created>
  <dcterms:modified xsi:type="dcterms:W3CDTF">2020-04-30T07:02:00Z</dcterms:modified>
</cp:coreProperties>
</file>