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9A3AD8" w14:textId="77777777" w:rsidR="0069452F" w:rsidRDefault="0069452F" w:rsidP="00C57F6A">
      <w:pPr>
        <w:jc w:val="center"/>
        <w:rPr>
          <w:noProof/>
        </w:rPr>
      </w:pPr>
    </w:p>
    <w:p w14:paraId="6BD046A2" w14:textId="77777777" w:rsidR="00BB2FA6" w:rsidRDefault="00BB2FA6" w:rsidP="00C57F6A">
      <w:pPr>
        <w:jc w:val="center"/>
        <w:rPr>
          <w:noProof/>
        </w:rPr>
      </w:pPr>
    </w:p>
    <w:p w14:paraId="3032B0B6" w14:textId="77777777" w:rsidR="00BB2FA6" w:rsidRDefault="00BB2FA6" w:rsidP="00C57F6A">
      <w:pPr>
        <w:jc w:val="center"/>
        <w:rPr>
          <w:noProof/>
        </w:rPr>
      </w:pPr>
    </w:p>
    <w:p w14:paraId="23B1F356" w14:textId="77777777" w:rsidR="00BB2FA6" w:rsidRDefault="00BB2FA6" w:rsidP="00C57F6A">
      <w:pPr>
        <w:jc w:val="center"/>
        <w:rPr>
          <w:noProof/>
        </w:rPr>
      </w:pPr>
    </w:p>
    <w:p w14:paraId="7CD0ED13" w14:textId="77777777" w:rsidR="00BB2FA6" w:rsidRDefault="00BB2FA6" w:rsidP="00C57F6A">
      <w:pPr>
        <w:jc w:val="center"/>
        <w:rPr>
          <w:noProof/>
        </w:rPr>
      </w:pPr>
    </w:p>
    <w:p w14:paraId="7623F300" w14:textId="77777777" w:rsidR="00BB2FA6" w:rsidRDefault="00BB2FA6" w:rsidP="00C57F6A">
      <w:pPr>
        <w:jc w:val="center"/>
        <w:rPr>
          <w:noProof/>
        </w:rPr>
      </w:pPr>
    </w:p>
    <w:p w14:paraId="5C2E4601" w14:textId="77777777" w:rsidR="00BB2FA6" w:rsidRDefault="00BB2FA6" w:rsidP="00C57F6A">
      <w:pPr>
        <w:jc w:val="center"/>
        <w:rPr>
          <w:noProof/>
        </w:rPr>
      </w:pPr>
    </w:p>
    <w:p w14:paraId="764069B4" w14:textId="77777777" w:rsidR="00BB2FA6" w:rsidRDefault="00BB2FA6" w:rsidP="00C57F6A">
      <w:pPr>
        <w:jc w:val="center"/>
        <w:rPr>
          <w:noProof/>
        </w:rPr>
      </w:pPr>
    </w:p>
    <w:p w14:paraId="20241A53" w14:textId="77777777" w:rsidR="00BB2FA6" w:rsidRDefault="00BB2FA6" w:rsidP="00C57F6A">
      <w:pPr>
        <w:jc w:val="center"/>
        <w:rPr>
          <w:noProof/>
        </w:rPr>
      </w:pPr>
    </w:p>
    <w:p w14:paraId="2412A66A" w14:textId="77777777" w:rsidR="00BB2FA6" w:rsidRDefault="00BB2FA6" w:rsidP="00C57F6A">
      <w:pPr>
        <w:jc w:val="center"/>
        <w:rPr>
          <w:noProof/>
        </w:rPr>
      </w:pPr>
    </w:p>
    <w:p w14:paraId="7A86F630" w14:textId="77777777" w:rsidR="00BB2FA6" w:rsidRDefault="00BB2FA6" w:rsidP="00C57F6A">
      <w:pPr>
        <w:jc w:val="center"/>
        <w:rPr>
          <w:noProof/>
        </w:rPr>
      </w:pPr>
    </w:p>
    <w:p w14:paraId="269F8CCB" w14:textId="77777777" w:rsidR="00BB2FA6" w:rsidRDefault="00BB2FA6" w:rsidP="00C57F6A">
      <w:pPr>
        <w:jc w:val="center"/>
        <w:rPr>
          <w:noProof/>
        </w:rPr>
      </w:pPr>
    </w:p>
    <w:p w14:paraId="51E91D3D" w14:textId="77777777" w:rsidR="00BB2FA6" w:rsidRDefault="00BB2FA6" w:rsidP="00C57F6A">
      <w:pPr>
        <w:jc w:val="center"/>
        <w:rPr>
          <w:noProof/>
        </w:rPr>
      </w:pPr>
    </w:p>
    <w:p w14:paraId="771390A9" w14:textId="77777777" w:rsidR="00BB2FA6" w:rsidRDefault="00BB2FA6" w:rsidP="00C57F6A">
      <w:pPr>
        <w:jc w:val="center"/>
        <w:rPr>
          <w:noProof/>
        </w:rPr>
      </w:pPr>
    </w:p>
    <w:p w14:paraId="44A1ABFD" w14:textId="77777777" w:rsidR="00BB2FA6" w:rsidRDefault="00BB2FA6" w:rsidP="00C57F6A">
      <w:pPr>
        <w:jc w:val="center"/>
        <w:rPr>
          <w:noProof/>
        </w:rPr>
      </w:pPr>
    </w:p>
    <w:p w14:paraId="094FE7D9" w14:textId="77777777" w:rsidR="00BB2FA6" w:rsidRDefault="00BB2FA6" w:rsidP="00C57F6A">
      <w:pPr>
        <w:jc w:val="center"/>
        <w:rPr>
          <w:noProof/>
        </w:rPr>
      </w:pPr>
    </w:p>
    <w:p w14:paraId="597E28A0" w14:textId="77777777" w:rsidR="00BB2FA6" w:rsidRDefault="00BB2FA6" w:rsidP="00C57F6A">
      <w:pPr>
        <w:jc w:val="center"/>
        <w:rPr>
          <w:noProof/>
        </w:rPr>
      </w:pPr>
    </w:p>
    <w:p w14:paraId="57E97630" w14:textId="77777777" w:rsidR="00BB2FA6" w:rsidRDefault="00BB2FA6" w:rsidP="00C57F6A">
      <w:pPr>
        <w:jc w:val="center"/>
        <w:rPr>
          <w:noProof/>
        </w:rPr>
      </w:pPr>
    </w:p>
    <w:p w14:paraId="3267F724" w14:textId="77777777" w:rsidR="00BB2FA6" w:rsidRDefault="00BB2FA6" w:rsidP="00C57F6A">
      <w:pPr>
        <w:jc w:val="center"/>
      </w:pPr>
    </w:p>
    <w:p w14:paraId="5980E28A" w14:textId="77777777" w:rsidR="0069452F" w:rsidRPr="00A20D4F" w:rsidRDefault="0069452F" w:rsidP="0069452F"/>
    <w:p w14:paraId="407FA665" w14:textId="77777777" w:rsidR="0069452F" w:rsidRPr="00A20D4F" w:rsidRDefault="0069452F" w:rsidP="0069452F"/>
    <w:p w14:paraId="7C1F377F" w14:textId="77777777" w:rsidR="0069452F" w:rsidRPr="00A20D4F" w:rsidRDefault="0069452F" w:rsidP="0069452F"/>
    <w:p w14:paraId="54A0F5ED" w14:textId="77777777" w:rsidR="0069452F" w:rsidRPr="00A20D4F" w:rsidRDefault="0069452F" w:rsidP="0069452F"/>
    <w:p w14:paraId="3E07696D" w14:textId="77777777" w:rsidR="0069452F" w:rsidRPr="00A20D4F" w:rsidRDefault="0069452F" w:rsidP="0069452F"/>
    <w:p w14:paraId="3D645CC1" w14:textId="77777777" w:rsidR="0069452F" w:rsidRPr="00A20D4F" w:rsidRDefault="0069452F" w:rsidP="0069452F"/>
    <w:p w14:paraId="4E473001" w14:textId="77777777" w:rsidR="0069452F" w:rsidRPr="00A20D4F" w:rsidRDefault="0069452F" w:rsidP="0069452F"/>
    <w:p w14:paraId="1C0972AD" w14:textId="77777777" w:rsidR="0069452F" w:rsidRPr="00A20D4F" w:rsidRDefault="0069452F" w:rsidP="0069452F"/>
    <w:p w14:paraId="3181284C" w14:textId="77777777" w:rsidR="0069452F" w:rsidRPr="00A20D4F" w:rsidRDefault="0069452F" w:rsidP="0069452F"/>
    <w:p w14:paraId="42F3B018" w14:textId="77777777" w:rsidR="0069452F" w:rsidRPr="00A20D4F" w:rsidRDefault="0069452F" w:rsidP="0069452F"/>
    <w:p w14:paraId="19B7634F" w14:textId="77777777" w:rsidR="0069452F" w:rsidRPr="00A20D4F" w:rsidRDefault="0069452F" w:rsidP="0069452F"/>
    <w:p w14:paraId="2B699854" w14:textId="77777777" w:rsidR="0069452F" w:rsidRDefault="0069452F" w:rsidP="0069452F"/>
    <w:p w14:paraId="0D05A510" w14:textId="77777777" w:rsidR="00BB2FA6" w:rsidRDefault="00BB2FA6" w:rsidP="0069452F"/>
    <w:p w14:paraId="2C9A026C" w14:textId="77777777" w:rsidR="00BB2FA6" w:rsidRPr="00A20D4F" w:rsidRDefault="00BB2FA6" w:rsidP="0069452F"/>
    <w:p w14:paraId="2B5BB823" w14:textId="77777777" w:rsidR="0069452F" w:rsidRPr="00A20D4F" w:rsidRDefault="0069452F" w:rsidP="0069452F"/>
    <w:p w14:paraId="78B3D474" w14:textId="77777777" w:rsidR="0069452F" w:rsidRPr="00A20D4F" w:rsidRDefault="0069452F" w:rsidP="0069452F"/>
    <w:p w14:paraId="25EA59C2" w14:textId="77777777" w:rsidR="0069452F" w:rsidRPr="00A20D4F" w:rsidRDefault="0069452F" w:rsidP="0069452F"/>
    <w:p w14:paraId="2A822572" w14:textId="77777777" w:rsidR="0069452F" w:rsidRPr="00A20D4F" w:rsidRDefault="0069452F" w:rsidP="0069452F"/>
    <w:p w14:paraId="5DE34235" w14:textId="77777777" w:rsidR="0069452F" w:rsidRDefault="0069452F" w:rsidP="0069452F"/>
    <w:p w14:paraId="726FC324" w14:textId="77777777"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48592" wp14:editId="25D507A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EEEBCFB71BA46E1B9F07B8375BC97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3D4393" w14:textId="77777777" w:rsidR="00E8553A" w:rsidRPr="0037364C" w:rsidRDefault="00E8553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&lt;DCU&gt;-&lt;Casos de Uso&gt;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4859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EEEBCFB71BA46E1B9F07B8375BC973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E8553A" w:rsidRPr="0037364C" w:rsidRDefault="00E8553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&lt;DCU&gt;-&lt;Casos de Uso&gt;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F56305F" w14:textId="77777777" w:rsidR="0069452F" w:rsidRPr="00264EFB" w:rsidRDefault="0069452F" w:rsidP="0069452F"/>
    <w:p w14:paraId="288AA1C7" w14:textId="77777777" w:rsidR="0069452F" w:rsidRPr="00264EFB" w:rsidRDefault="0069452F" w:rsidP="0069452F"/>
    <w:p w14:paraId="696D0D1B" w14:textId="77777777"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AFA6D6E" w14:textId="77777777" w:rsidR="00E8553A" w:rsidRPr="0037364C" w:rsidRDefault="00E8553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&lt;1.2&gt;</w:t>
                                </w:r>
                              </w:p>
                            </w:sdtContent>
                          </w:sdt>
                          <w:p w14:paraId="5444ED9A" w14:textId="77777777" w:rsidR="00E8553A" w:rsidRPr="0037364C" w:rsidRDefault="00E8553A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35C0236" w14:textId="77777777" w:rsidR="00E8553A" w:rsidRPr="0037364C" w:rsidRDefault="00E8553A" w:rsidP="0069452F"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E8553A" w:rsidRPr="0037364C" w:rsidRDefault="00E8553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&lt;1.2&gt;</w:t>
                          </w:r>
                        </w:p>
                      </w:sdtContent>
                    </w:sdt>
                    <w:p w:rsidR="00E8553A" w:rsidRPr="0037364C" w:rsidRDefault="00E8553A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E8553A" w:rsidRPr="0037364C" w:rsidRDefault="00E8553A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CDC695" w14:textId="77777777" w:rsidR="0069452F" w:rsidRPr="00264EFB" w:rsidRDefault="0069452F" w:rsidP="0069452F"/>
    <w:p w14:paraId="10480A70" w14:textId="77777777" w:rsidR="0069452F" w:rsidRPr="00264EFB" w:rsidRDefault="0069452F" w:rsidP="0069452F"/>
    <w:p w14:paraId="36C52907" w14:textId="77777777" w:rsidR="0069452F" w:rsidRPr="00264EFB" w:rsidRDefault="0069452F" w:rsidP="0069452F"/>
    <w:p w14:paraId="44C3D02D" w14:textId="77777777" w:rsidR="0069452F" w:rsidRPr="00264EFB" w:rsidRDefault="0069452F" w:rsidP="0069452F"/>
    <w:p w14:paraId="27163800" w14:textId="77777777" w:rsidR="0069452F" w:rsidRPr="00264EFB" w:rsidRDefault="0069452F" w:rsidP="0069452F"/>
    <w:p w14:paraId="1A6F0FD3" w14:textId="77777777" w:rsidR="0069452F" w:rsidRPr="00264EFB" w:rsidRDefault="0069452F" w:rsidP="0069452F"/>
    <w:p w14:paraId="31BED17E" w14:textId="77777777" w:rsidR="0069452F" w:rsidRPr="00264EFB" w:rsidRDefault="0069452F" w:rsidP="0069452F"/>
    <w:p w14:paraId="00779F53" w14:textId="77777777" w:rsidR="0069452F" w:rsidRPr="00264EFB" w:rsidRDefault="0069452F" w:rsidP="0069452F"/>
    <w:p w14:paraId="0827F0BF" w14:textId="77777777" w:rsidR="0069452F" w:rsidRPr="00264EFB" w:rsidRDefault="0069452F" w:rsidP="0069452F"/>
    <w:p w14:paraId="7F4B8EB3" w14:textId="77777777" w:rsidR="0069452F" w:rsidRPr="00264EFB" w:rsidRDefault="0069452F" w:rsidP="0069452F"/>
    <w:p w14:paraId="10AE6107" w14:textId="77777777" w:rsidR="0069452F" w:rsidRPr="00264EFB" w:rsidRDefault="0069452F" w:rsidP="0069452F"/>
    <w:p w14:paraId="0CCD0C4F" w14:textId="77777777" w:rsidR="0069452F" w:rsidRPr="00264EFB" w:rsidRDefault="0069452F" w:rsidP="0069452F"/>
    <w:p w14:paraId="315DE01B" w14:textId="77777777" w:rsidR="0069452F" w:rsidRPr="00264EFB" w:rsidRDefault="0069452F" w:rsidP="0069452F"/>
    <w:p w14:paraId="796B487E" w14:textId="77777777" w:rsidR="0069452F" w:rsidRPr="00264EFB" w:rsidRDefault="0069452F" w:rsidP="0069452F"/>
    <w:p w14:paraId="23C8FE10" w14:textId="77777777" w:rsidR="0069452F" w:rsidRPr="00264EFB" w:rsidRDefault="0069452F" w:rsidP="0069452F"/>
    <w:p w14:paraId="70C7820D" w14:textId="77777777" w:rsidR="0069452F" w:rsidRPr="00264EFB" w:rsidRDefault="0069452F" w:rsidP="0069452F"/>
    <w:p w14:paraId="30D52F8C" w14:textId="77777777" w:rsidR="0069452F" w:rsidRPr="00264EFB" w:rsidRDefault="0069452F" w:rsidP="0069452F"/>
    <w:p w14:paraId="7D8DED64" w14:textId="77777777" w:rsidR="0069452F" w:rsidRDefault="0069452F" w:rsidP="0069452F">
      <w:pPr>
        <w:tabs>
          <w:tab w:val="left" w:pos="3700"/>
        </w:tabs>
      </w:pPr>
      <w:r>
        <w:tab/>
      </w:r>
    </w:p>
    <w:p w14:paraId="48D905DF" w14:textId="77777777" w:rsidR="0069452F" w:rsidRDefault="0069452F" w:rsidP="0069452F">
      <w:pPr>
        <w:tabs>
          <w:tab w:val="left" w:pos="3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259440A9" w14:textId="77777777" w:rsidR="00E8553A" w:rsidRPr="00264EFB" w:rsidRDefault="00E8553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&lt;EvT&gt; - &lt;Eventos Tech&gt;</w:t>
                                </w:r>
                              </w:p>
                            </w:sdtContent>
                          </w:sdt>
                          <w:p w14:paraId="43816717" w14:textId="77777777" w:rsidR="00E8553A" w:rsidRDefault="00E8553A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E8553A" w:rsidRPr="00264EFB" w:rsidRDefault="00E8553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&lt;EvT&gt; - &lt;Eventos Tech&gt;</w:t>
                          </w:r>
                        </w:p>
                      </w:sdtContent>
                    </w:sdt>
                    <w:p w:rsidR="00E8553A" w:rsidRDefault="00E8553A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8B7E0B1" w14:textId="77777777" w:rsidR="00BB2FA6" w:rsidRPr="00264EFB" w:rsidRDefault="00BB2FA6" w:rsidP="0069452F">
      <w:pPr>
        <w:tabs>
          <w:tab w:val="left" w:pos="3700"/>
        </w:tabs>
        <w:sectPr w:rsidR="00BB2FA6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2133CD7B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2EF1CBAE" w14:textId="77777777" w:rsidTr="00660B53">
        <w:trPr>
          <w:trHeight w:val="284"/>
        </w:trPr>
        <w:tc>
          <w:tcPr>
            <w:tcW w:w="1550" w:type="dxa"/>
            <w:shd w:val="clear" w:color="auto" w:fill="C00000"/>
          </w:tcPr>
          <w:p w14:paraId="5B5E9FBB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8229DAD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307E065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03867C6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37B8CDBE" w14:textId="77777777" w:rsidTr="00660B53">
        <w:trPr>
          <w:trHeight w:val="284"/>
        </w:trPr>
        <w:tc>
          <w:tcPr>
            <w:tcW w:w="1550" w:type="dxa"/>
          </w:tcPr>
          <w:p w14:paraId="0D1FA742" w14:textId="77777777" w:rsidR="00BB2FA6" w:rsidRPr="00BB2FA6" w:rsidRDefault="00BB2FA6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14/05/2025</w:t>
            </w:r>
          </w:p>
          <w:p w14:paraId="126048AD" w14:textId="77777777" w:rsidR="0069452F" w:rsidRPr="00AB66FD" w:rsidRDefault="0069452F" w:rsidP="00BB2FA6">
            <w:pPr>
              <w:pStyle w:val="EPP-Comentario"/>
            </w:pPr>
          </w:p>
        </w:tc>
        <w:tc>
          <w:tcPr>
            <w:tcW w:w="1080" w:type="dxa"/>
          </w:tcPr>
          <w:p w14:paraId="12D0C315" w14:textId="77777777" w:rsidR="00BB2FA6" w:rsidRPr="00BB2FA6" w:rsidRDefault="00BB2FA6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</w:t>
            </w:r>
          </w:p>
          <w:p w14:paraId="6DD8B2E0" w14:textId="77777777" w:rsidR="0069452F" w:rsidRPr="00AB66FD" w:rsidRDefault="0069452F" w:rsidP="007E6CB5">
            <w:pPr>
              <w:pStyle w:val="EPP-Comentario"/>
            </w:pPr>
          </w:p>
        </w:tc>
        <w:tc>
          <w:tcPr>
            <w:tcW w:w="4680" w:type="dxa"/>
          </w:tcPr>
          <w:p w14:paraId="2D5328B2" w14:textId="77777777" w:rsidR="00BB2FA6" w:rsidRPr="00BB2FA6" w:rsidRDefault="00BB2FA6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Preenchimento do documento e passos para montage dos casos de uso</w:t>
            </w:r>
            <w:r w:rsidR="00904478">
              <w:rPr>
                <w:i w:val="0"/>
                <w:color w:val="auto"/>
              </w:rPr>
              <w:t>.</w:t>
            </w:r>
          </w:p>
          <w:p w14:paraId="6A4D0F1A" w14:textId="77777777" w:rsidR="0069452F" w:rsidRPr="00AB66FD" w:rsidRDefault="0069452F" w:rsidP="007E6CB5">
            <w:pPr>
              <w:pStyle w:val="EPP-Comentario"/>
            </w:pPr>
          </w:p>
        </w:tc>
        <w:tc>
          <w:tcPr>
            <w:tcW w:w="2410" w:type="dxa"/>
          </w:tcPr>
          <w:p w14:paraId="29493B81" w14:textId="77777777" w:rsidR="00BB2FA6" w:rsidRPr="00BB2FA6" w:rsidRDefault="00BB2FA6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Erin</w:t>
            </w:r>
          </w:p>
          <w:p w14:paraId="797C7C48" w14:textId="77777777" w:rsidR="0069452F" w:rsidRPr="00AB66FD" w:rsidRDefault="0069452F" w:rsidP="007E6CB5">
            <w:pPr>
              <w:pStyle w:val="EPP-Comentario"/>
            </w:pPr>
          </w:p>
        </w:tc>
      </w:tr>
      <w:tr w:rsidR="0069452F" w14:paraId="397DE9F0" w14:textId="77777777" w:rsidTr="00660B53">
        <w:trPr>
          <w:trHeight w:val="284"/>
        </w:trPr>
        <w:tc>
          <w:tcPr>
            <w:tcW w:w="1550" w:type="dxa"/>
          </w:tcPr>
          <w:p w14:paraId="47B9C7F7" w14:textId="77777777" w:rsidR="0069452F" w:rsidRDefault="00213D81" w:rsidP="00660B53">
            <w:pPr>
              <w:jc w:val="left"/>
            </w:pPr>
            <w:r>
              <w:t>29/05/2025</w:t>
            </w:r>
          </w:p>
        </w:tc>
        <w:tc>
          <w:tcPr>
            <w:tcW w:w="1080" w:type="dxa"/>
          </w:tcPr>
          <w:p w14:paraId="3D3935AF" w14:textId="77777777" w:rsidR="0069452F" w:rsidRDefault="00213D81" w:rsidP="00660B53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14:paraId="56CD4414" w14:textId="77777777" w:rsidR="0069452F" w:rsidRDefault="00213D81" w:rsidP="00660B53">
            <w:pPr>
              <w:jc w:val="left"/>
            </w:pPr>
            <w:r>
              <w:t>Reestruturação dos casos de uso e especificações do documento.</w:t>
            </w:r>
          </w:p>
        </w:tc>
        <w:tc>
          <w:tcPr>
            <w:tcW w:w="2410" w:type="dxa"/>
          </w:tcPr>
          <w:p w14:paraId="1BB99460" w14:textId="77777777" w:rsidR="0069452F" w:rsidRDefault="00213D81" w:rsidP="00660B53">
            <w:pPr>
              <w:jc w:val="left"/>
            </w:pPr>
            <w:r>
              <w:t>Erin</w:t>
            </w:r>
          </w:p>
        </w:tc>
      </w:tr>
      <w:tr w:rsidR="00C03716" w14:paraId="197B8EDE" w14:textId="77777777" w:rsidTr="00660B53">
        <w:trPr>
          <w:trHeight w:val="284"/>
        </w:trPr>
        <w:tc>
          <w:tcPr>
            <w:tcW w:w="1550" w:type="dxa"/>
          </w:tcPr>
          <w:p w14:paraId="2E846578" w14:textId="77777777" w:rsidR="00C03716" w:rsidRDefault="00C03716" w:rsidP="00660B53">
            <w:pPr>
              <w:jc w:val="left"/>
            </w:pPr>
            <w:r>
              <w:t>05/06/2025</w:t>
            </w:r>
          </w:p>
        </w:tc>
        <w:tc>
          <w:tcPr>
            <w:tcW w:w="1080" w:type="dxa"/>
          </w:tcPr>
          <w:p w14:paraId="283578CC" w14:textId="77777777" w:rsidR="00C03716" w:rsidRDefault="00C03716" w:rsidP="00660B53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14:paraId="2667F989" w14:textId="77777777" w:rsidR="00C03716" w:rsidRDefault="00C03716" w:rsidP="00660B53">
            <w:pPr>
              <w:jc w:val="left"/>
            </w:pPr>
            <w:r>
              <w:t>Manutenção dos casos de uso,  fluxos alternativos e inserção do perfil gerente.</w:t>
            </w:r>
          </w:p>
        </w:tc>
        <w:tc>
          <w:tcPr>
            <w:tcW w:w="2410" w:type="dxa"/>
          </w:tcPr>
          <w:p w14:paraId="7DDCC4EC" w14:textId="77777777" w:rsidR="00C03716" w:rsidRDefault="00C03716" w:rsidP="00660B53">
            <w:pPr>
              <w:jc w:val="left"/>
            </w:pPr>
            <w:r>
              <w:t>Erin</w:t>
            </w:r>
          </w:p>
        </w:tc>
      </w:tr>
    </w:tbl>
    <w:p w14:paraId="34249B50" w14:textId="77777777" w:rsidR="00FB4266" w:rsidRDefault="00FB4266"/>
    <w:p w14:paraId="7B671C88" w14:textId="77777777" w:rsidR="00FB4266" w:rsidRDefault="00375F64">
      <w:pPr>
        <w:pStyle w:val="Title"/>
        <w:jc w:val="center"/>
      </w:pPr>
      <w:r>
        <w:br w:type="page"/>
      </w:r>
      <w:r>
        <w:lastRenderedPageBreak/>
        <w:t>SUMÁRIO</w:t>
      </w:r>
    </w:p>
    <w:p w14:paraId="3DBE90C2" w14:textId="77777777" w:rsidR="008E52A1" w:rsidRDefault="00375F64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660B53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14:paraId="52C425FC" w14:textId="77777777" w:rsidR="008E52A1" w:rsidRDefault="008E52A1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60B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F227A3" w14:textId="77777777" w:rsidR="008E52A1" w:rsidRDefault="008E52A1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60B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E7720D" w14:textId="77777777" w:rsidR="008E52A1" w:rsidRDefault="008E52A1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60B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0F54C1" w14:textId="77777777" w:rsidR="008E52A1" w:rsidRDefault="008E52A1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60B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336FDE" w14:textId="77777777" w:rsidR="008E52A1" w:rsidRDefault="008E52A1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60B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25765F2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4DEEEDFF" w14:textId="77777777" w:rsidR="00FB4266" w:rsidRDefault="00375F64">
      <w:pPr>
        <w:pStyle w:val="Title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22D3DDB" w14:textId="77777777" w:rsidR="00FB4266" w:rsidRDefault="00904478" w:rsidP="005C2EBC">
      <w:pPr>
        <w:pStyle w:val="EPP-Titulo"/>
        <w:rPr>
          <w:sz w:val="20"/>
        </w:rPr>
      </w:pPr>
      <w:r>
        <w:lastRenderedPageBreak/>
        <w:t>&lt;</w:t>
      </w:r>
      <w:r w:rsidR="00375F64">
        <w:t>Caso</w:t>
      </w:r>
      <w:r>
        <w:t>s</w:t>
      </w:r>
      <w:r w:rsidR="00375F64">
        <w:t xml:space="preserve"> de Uso&gt;</w:t>
      </w:r>
    </w:p>
    <w:p w14:paraId="7CAADBD0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41BFB1EC" w14:textId="77777777" w:rsidR="0066219A" w:rsidRDefault="0066219A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Permitir que o funcionário gerencie os eventos da empresa e permitir que o usuário</w:t>
      </w:r>
      <w:r w:rsidR="000D7F6F">
        <w:rPr>
          <w:i w:val="0"/>
          <w:color w:val="auto"/>
        </w:rPr>
        <w:t xml:space="preserve"> comum (externo)</w:t>
      </w:r>
      <w:r>
        <w:rPr>
          <w:i w:val="0"/>
          <w:color w:val="auto"/>
        </w:rPr>
        <w:t xml:space="preserve"> realize o cadastro para possibilitar </w:t>
      </w:r>
      <w:r w:rsidR="000D7F6F">
        <w:rPr>
          <w:i w:val="0"/>
          <w:color w:val="auto"/>
        </w:rPr>
        <w:t>sua participação na programação, além de permitir com que o gerente realize o cadastro dos funcionários e seus dados dentro do sistema.</w:t>
      </w:r>
    </w:p>
    <w:p w14:paraId="72199235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5A0AF589" w14:textId="77777777" w:rsidR="00BB2FA6" w:rsidRDefault="0066219A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Funcionários,</w:t>
      </w:r>
    </w:p>
    <w:p w14:paraId="717A7364" w14:textId="77777777" w:rsidR="000D7F6F" w:rsidRDefault="000D7F6F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Gerentes,</w:t>
      </w:r>
    </w:p>
    <w:p w14:paraId="01A9AF61" w14:textId="77777777" w:rsidR="0066219A" w:rsidRPr="00BB2FA6" w:rsidRDefault="0066219A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Usuários.</w:t>
      </w:r>
    </w:p>
    <w:p w14:paraId="65B9CD04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23FAF5D0" w14:textId="77777777" w:rsidR="00BB2FA6" w:rsidRDefault="00BB2FA6" w:rsidP="00BB2FA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O </w:t>
      </w:r>
      <w:r w:rsidR="0066219A">
        <w:rPr>
          <w:i w:val="0"/>
          <w:color w:val="auto"/>
        </w:rPr>
        <w:t>funcionário</w:t>
      </w:r>
      <w:r w:rsidR="00931486">
        <w:rPr>
          <w:i w:val="0"/>
          <w:color w:val="auto"/>
        </w:rPr>
        <w:t xml:space="preserve"> e o gerente</w:t>
      </w:r>
      <w:r>
        <w:rPr>
          <w:i w:val="0"/>
          <w:color w:val="auto"/>
        </w:rPr>
        <w:t xml:space="preserve"> deve</w:t>
      </w:r>
      <w:r w:rsidR="00931486">
        <w:rPr>
          <w:i w:val="0"/>
          <w:color w:val="auto"/>
        </w:rPr>
        <w:t>m</w:t>
      </w:r>
      <w:r>
        <w:rPr>
          <w:i w:val="0"/>
          <w:color w:val="auto"/>
        </w:rPr>
        <w:t xml:space="preserve"> trabalhar na empresa,</w:t>
      </w:r>
    </w:p>
    <w:p w14:paraId="6DB4E5F5" w14:textId="77777777" w:rsidR="00BB2FA6" w:rsidRPr="00BB2FA6" w:rsidRDefault="00BB2FA6" w:rsidP="00BB2FA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O usuário</w:t>
      </w:r>
      <w:r w:rsidR="00931486">
        <w:rPr>
          <w:i w:val="0"/>
          <w:color w:val="auto"/>
        </w:rPr>
        <w:t xml:space="preserve"> externo</w:t>
      </w:r>
      <w:r>
        <w:rPr>
          <w:i w:val="0"/>
          <w:color w:val="auto"/>
        </w:rPr>
        <w:t xml:space="preserve"> deve ter </w:t>
      </w:r>
      <w:r w:rsidR="0066219A">
        <w:rPr>
          <w:i w:val="0"/>
          <w:color w:val="auto"/>
        </w:rPr>
        <w:t>acesso à página de cadastro do sistema.</w:t>
      </w:r>
    </w:p>
    <w:p w14:paraId="4FE6C716" w14:textId="77777777" w:rsidR="00FB4266" w:rsidRDefault="00375F64" w:rsidP="00BD0C39">
      <w:pPr>
        <w:pStyle w:val="Heading1"/>
      </w:pPr>
      <w:bookmarkStart w:id="228" w:name="_Toc488661424"/>
      <w:r>
        <w:t>Fluxo Básico</w:t>
      </w:r>
      <w:bookmarkEnd w:id="228"/>
    </w:p>
    <w:p w14:paraId="63708429" w14:textId="77777777" w:rsidR="0049456B" w:rsidRPr="0049456B" w:rsidRDefault="0049456B" w:rsidP="007E6CB5">
      <w:pPr>
        <w:pStyle w:val="EPP-Comentari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76B2" w:rsidRPr="008D76B2" w14:paraId="674C1CE7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6E8B0BAF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2A6CAE1A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6DFDAC25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37C20CAA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7FEFA784" w14:textId="77777777" w:rsidTr="008D76B2">
        <w:tc>
          <w:tcPr>
            <w:tcW w:w="4889" w:type="dxa"/>
          </w:tcPr>
          <w:p w14:paraId="265FD4D8" w14:textId="77777777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 1. Ator insere informações de login no sistema segundo [RN01].</w:t>
            </w:r>
          </w:p>
          <w:p w14:paraId="45751B31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89" w:type="dxa"/>
          </w:tcPr>
          <w:p w14:paraId="38A0ED89" w14:textId="77777777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2. Sistema verifica credenciais de login. Caso as informaçõe</w:t>
            </w:r>
            <w:r w:rsidR="00E8553A">
              <w:rPr>
                <w:color w:val="auto"/>
                <w:lang w:val="pt-PT"/>
              </w:rPr>
              <w:t>s</w:t>
            </w:r>
            <w:r>
              <w:rPr>
                <w:color w:val="auto"/>
                <w:lang w:val="pt-PT"/>
              </w:rPr>
              <w:t xml:space="preserve"> estejam incorretas, [FA01] é efetuado.</w:t>
            </w:r>
          </w:p>
          <w:p w14:paraId="10C5663B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5DE05AC4" w14:textId="77777777" w:rsidTr="008D76B2">
        <w:tc>
          <w:tcPr>
            <w:tcW w:w="4889" w:type="dxa"/>
          </w:tcPr>
          <w:p w14:paraId="27FA7B1A" w14:textId="77777777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3. Gerente</w:t>
            </w:r>
            <w:r w:rsidR="00D02106">
              <w:rPr>
                <w:color w:val="auto"/>
                <w:lang w:val="pt-PT"/>
              </w:rPr>
              <w:t xml:space="preserve"> e funcionário</w:t>
            </w:r>
            <w:r>
              <w:rPr>
                <w:color w:val="auto"/>
                <w:lang w:val="pt-PT"/>
              </w:rPr>
              <w:t xml:space="preserve"> matém eventos existentes</w:t>
            </w:r>
            <w:r w:rsidR="00E8553A">
              <w:rPr>
                <w:color w:val="auto"/>
                <w:lang w:val="pt-PT"/>
              </w:rPr>
              <w:t xml:space="preserve"> [FA04]</w:t>
            </w:r>
            <w:r>
              <w:rPr>
                <w:color w:val="auto"/>
                <w:lang w:val="pt-PT"/>
              </w:rPr>
              <w:t>. Caso o ator</w:t>
            </w:r>
            <w:r w:rsidR="00E8553A">
              <w:rPr>
                <w:color w:val="auto"/>
                <w:lang w:val="pt-PT"/>
              </w:rPr>
              <w:t xml:space="preserve"> (funcionário ou gerente)</w:t>
            </w:r>
            <w:r>
              <w:rPr>
                <w:color w:val="auto"/>
                <w:lang w:val="pt-PT"/>
              </w:rPr>
              <w:t xml:space="preserve"> queira adiciona</w:t>
            </w:r>
            <w:r w:rsidR="00E8553A">
              <w:rPr>
                <w:color w:val="auto"/>
                <w:lang w:val="pt-PT"/>
              </w:rPr>
              <w:t>r</w:t>
            </w:r>
            <w:r>
              <w:rPr>
                <w:color w:val="auto"/>
                <w:lang w:val="pt-PT"/>
              </w:rPr>
              <w:t xml:space="preserve"> eventos novos vai para [FA02], se quiser excluir um evento </w:t>
            </w:r>
            <w:r w:rsidR="00D02106">
              <w:rPr>
                <w:color w:val="auto"/>
                <w:lang w:val="pt-PT"/>
              </w:rPr>
              <w:t>v</w:t>
            </w:r>
            <w:r>
              <w:rPr>
                <w:color w:val="auto"/>
                <w:lang w:val="pt-PT"/>
              </w:rPr>
              <w:t>ai para [FA03].</w:t>
            </w:r>
          </w:p>
          <w:p w14:paraId="4F514992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89" w:type="dxa"/>
          </w:tcPr>
          <w:p w14:paraId="7C80378F" w14:textId="77777777" w:rsidR="008D76B2" w:rsidRPr="00BB2FA6" w:rsidRDefault="00BB2FA6" w:rsidP="008D76B2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4. Sistema grava e salva alterações realizadas pelo ator.</w:t>
            </w:r>
          </w:p>
        </w:tc>
      </w:tr>
      <w:tr w:rsidR="008D76B2" w14:paraId="71E50452" w14:textId="77777777" w:rsidTr="008D76B2">
        <w:tc>
          <w:tcPr>
            <w:tcW w:w="4889" w:type="dxa"/>
          </w:tcPr>
          <w:p w14:paraId="0306E7C0" w14:textId="77777777" w:rsidR="008D76B2" w:rsidRDefault="00BB2FA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>5. Funcionário</w:t>
            </w:r>
            <w:r w:rsidR="00D02106">
              <w:rPr>
                <w:lang w:eastAsia="en-US"/>
              </w:rPr>
              <w:t xml:space="preserve"> e gerente</w:t>
            </w:r>
            <w:r>
              <w:rPr>
                <w:lang w:eastAsia="en-US"/>
              </w:rPr>
              <w:t xml:space="preserve"> visualiza</w:t>
            </w:r>
            <w:r w:rsidR="00D02106">
              <w:rPr>
                <w:lang w:eastAsia="en-US"/>
              </w:rPr>
              <w:t>m</w:t>
            </w:r>
            <w:r>
              <w:rPr>
                <w:lang w:eastAsia="en-US"/>
              </w:rPr>
              <w:t xml:space="preserve"> eventos criados</w:t>
            </w:r>
            <w:r w:rsidR="00E8553A">
              <w:rPr>
                <w:lang w:eastAsia="en-US"/>
              </w:rPr>
              <w:t xml:space="preserve"> em uma tela seguindo o  [FA04]</w:t>
            </w:r>
            <w:r>
              <w:rPr>
                <w:lang w:eastAsia="en-US"/>
              </w:rPr>
              <w:t>.</w:t>
            </w:r>
          </w:p>
        </w:tc>
        <w:tc>
          <w:tcPr>
            <w:tcW w:w="4889" w:type="dxa"/>
          </w:tcPr>
          <w:p w14:paraId="3AF55C5C" w14:textId="77777777" w:rsidR="008D76B2" w:rsidRDefault="00BB2FA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>6. Sistema permite visualizaçã</w:t>
            </w:r>
            <w:r w:rsidR="00D02106">
              <w:rPr>
                <w:lang w:eastAsia="en-US"/>
              </w:rPr>
              <w:t>o de eventos existentes segundo</w:t>
            </w:r>
            <w:r>
              <w:rPr>
                <w:lang w:eastAsia="en-US"/>
              </w:rPr>
              <w:t xml:space="preserve"> a [RN02].</w:t>
            </w:r>
          </w:p>
        </w:tc>
      </w:tr>
      <w:tr w:rsidR="00D02106" w14:paraId="18B9FEB0" w14:textId="77777777" w:rsidTr="008D76B2">
        <w:tc>
          <w:tcPr>
            <w:tcW w:w="4889" w:type="dxa"/>
          </w:tcPr>
          <w:p w14:paraId="79E3B8E5" w14:textId="77777777" w:rsidR="00D02106" w:rsidRDefault="00D0210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>7. Usuários e funcionários podem solicitar participação em algum evento existente</w:t>
            </w:r>
            <w:r w:rsidR="00993E73">
              <w:rPr>
                <w:lang w:eastAsia="en-US"/>
              </w:rPr>
              <w:t xml:space="preserve"> segundo [RN03]</w:t>
            </w:r>
            <w:r w:rsidR="00EF2CCE">
              <w:rPr>
                <w:lang w:eastAsia="en-US"/>
              </w:rPr>
              <w:t xml:space="preserve"> e [FA06]</w:t>
            </w:r>
            <w:r w:rsidR="00993E73">
              <w:rPr>
                <w:lang w:eastAsia="en-US"/>
              </w:rPr>
              <w:t>.</w:t>
            </w:r>
          </w:p>
        </w:tc>
        <w:tc>
          <w:tcPr>
            <w:tcW w:w="4889" w:type="dxa"/>
          </w:tcPr>
          <w:p w14:paraId="303913D1" w14:textId="77777777" w:rsidR="00D02106" w:rsidRDefault="00EF2CCE" w:rsidP="00EF2CCE">
            <w:pPr>
              <w:rPr>
                <w:lang w:eastAsia="en-US"/>
              </w:rPr>
            </w:pPr>
            <w:r>
              <w:rPr>
                <w:lang w:eastAsia="en-US"/>
              </w:rPr>
              <w:t>8. Usuários podem cancelar sua participação em algum evento de acordo com a [FA05]</w:t>
            </w:r>
            <w:r w:rsidR="007C06F8">
              <w:rPr>
                <w:lang w:eastAsia="en-US"/>
              </w:rPr>
              <w:t>.</w:t>
            </w:r>
          </w:p>
        </w:tc>
      </w:tr>
    </w:tbl>
    <w:p w14:paraId="326C5D89" w14:textId="77777777" w:rsidR="00FB4266" w:rsidRPr="005C46F2" w:rsidRDefault="00375F64" w:rsidP="00BD0C39">
      <w:pPr>
        <w:pStyle w:val="Heading1"/>
      </w:pPr>
      <w:bookmarkStart w:id="229" w:name="_Toc488661425"/>
      <w:r w:rsidRPr="005C46F2">
        <w:t>Fluxos Alternativos</w:t>
      </w:r>
      <w:bookmarkEnd w:id="229"/>
    </w:p>
    <w:p w14:paraId="024D2212" w14:textId="77777777" w:rsidR="00BB2FA6" w:rsidRDefault="00BB2FA6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FA01 – O sistema retorna uma mensagem avisando que o </w:t>
      </w:r>
      <w:r w:rsidR="00C10DE6">
        <w:rPr>
          <w:i w:val="0"/>
          <w:color w:val="auto"/>
        </w:rPr>
        <w:t>login</w:t>
      </w:r>
      <w:r>
        <w:rPr>
          <w:i w:val="0"/>
          <w:color w:val="auto"/>
        </w:rPr>
        <w:t xml:space="preserve"> ou senha do </w:t>
      </w:r>
      <w:r w:rsidR="00C10DE6">
        <w:rPr>
          <w:i w:val="0"/>
          <w:color w:val="auto"/>
        </w:rPr>
        <w:t>usuário</w:t>
      </w:r>
      <w:r>
        <w:rPr>
          <w:i w:val="0"/>
          <w:color w:val="auto"/>
        </w:rPr>
        <w:t xml:space="preserve"> estão incorret</w:t>
      </w:r>
      <w:r w:rsidR="000310DA">
        <w:rPr>
          <w:i w:val="0"/>
          <w:color w:val="auto"/>
        </w:rPr>
        <w:t>os</w:t>
      </w:r>
      <w:r w:rsidR="00C10DE6">
        <w:rPr>
          <w:i w:val="0"/>
          <w:color w:val="auto"/>
        </w:rPr>
        <w:t>.</w:t>
      </w:r>
    </w:p>
    <w:p w14:paraId="6420C316" w14:textId="77777777" w:rsidR="00BB2FA6" w:rsidRDefault="00BB2FA6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FA02 – O sistema apresenta uma tela para inserção de dados do evento, como nome, localização</w:t>
      </w:r>
      <w:r w:rsidR="00C10DE6">
        <w:rPr>
          <w:i w:val="0"/>
          <w:color w:val="auto"/>
        </w:rPr>
        <w:t xml:space="preserve"> (caso seja presencial)</w:t>
      </w:r>
      <w:r w:rsidR="00E8553A">
        <w:rPr>
          <w:i w:val="0"/>
          <w:color w:val="auto"/>
        </w:rPr>
        <w:t xml:space="preserve"> e</w:t>
      </w:r>
      <w:r>
        <w:rPr>
          <w:i w:val="0"/>
          <w:color w:val="auto"/>
        </w:rPr>
        <w:t xml:space="preserve"> horário</w:t>
      </w:r>
      <w:r w:rsidR="00C10DE6">
        <w:rPr>
          <w:i w:val="0"/>
          <w:color w:val="auto"/>
        </w:rPr>
        <w:t>.</w:t>
      </w:r>
    </w:p>
    <w:p w14:paraId="57E905D3" w14:textId="77777777" w:rsidR="00BB2FA6" w:rsidRDefault="00BB2FA6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FA03 – O </w:t>
      </w:r>
      <w:r w:rsidR="00E8553A">
        <w:rPr>
          <w:i w:val="0"/>
          <w:color w:val="auto"/>
        </w:rPr>
        <w:t>funcionário/gerente</w:t>
      </w:r>
      <w:r>
        <w:rPr>
          <w:i w:val="0"/>
          <w:color w:val="auto"/>
        </w:rPr>
        <w:t xml:space="preserve"> solicita </w:t>
      </w:r>
      <w:r w:rsidR="00E8553A">
        <w:rPr>
          <w:i w:val="0"/>
          <w:color w:val="auto"/>
        </w:rPr>
        <w:t>o</w:t>
      </w:r>
      <w:r>
        <w:rPr>
          <w:i w:val="0"/>
          <w:color w:val="auto"/>
        </w:rPr>
        <w:t xml:space="preserve"> cancelamento do evento. Após uma mensagem de confirmação</w:t>
      </w:r>
      <w:r w:rsidR="000310DA">
        <w:rPr>
          <w:i w:val="0"/>
          <w:color w:val="auto"/>
        </w:rPr>
        <w:t>, o</w:t>
      </w:r>
      <w:r w:rsidR="00E8553A">
        <w:rPr>
          <w:i w:val="0"/>
          <w:color w:val="auto"/>
        </w:rPr>
        <w:t xml:space="preserve"> evento deve ser cancelado</w:t>
      </w:r>
      <w:r>
        <w:rPr>
          <w:i w:val="0"/>
          <w:color w:val="auto"/>
        </w:rPr>
        <w:t xml:space="preserve">. </w:t>
      </w:r>
    </w:p>
    <w:p w14:paraId="21915089" w14:textId="77777777" w:rsidR="00E8553A" w:rsidRDefault="00E8553A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FA04 – Os funcionários e gerentes tem acesso a uma tela de apresentação de eventos com opções adicionais, como editar e excluir.</w:t>
      </w:r>
    </w:p>
    <w:p w14:paraId="5ECB6C49" w14:textId="77777777" w:rsidR="00E8553A" w:rsidRDefault="00E8553A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FA05 – O usuário externo pode cancelar sua participação em algum evento. Após uma mensagem de confirm</w:t>
      </w:r>
      <w:r w:rsidR="00047712">
        <w:rPr>
          <w:i w:val="0"/>
          <w:color w:val="auto"/>
        </w:rPr>
        <w:t>ação, sua participação no evento</w:t>
      </w:r>
      <w:r>
        <w:rPr>
          <w:i w:val="0"/>
          <w:color w:val="auto"/>
        </w:rPr>
        <w:t xml:space="preserve"> pode ser cancelada.</w:t>
      </w:r>
    </w:p>
    <w:p w14:paraId="3D062887" w14:textId="77777777" w:rsidR="00E8553A" w:rsidRDefault="00E8553A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FA06 -  Ao </w:t>
      </w:r>
      <w:r w:rsidR="00EF2CCE">
        <w:rPr>
          <w:i w:val="0"/>
          <w:color w:val="auto"/>
        </w:rPr>
        <w:t>clicar em um evento, deverá ser apresentado um botão para ‘inscrição’. Logo após clicar no botão, uma m</w:t>
      </w:r>
      <w:r w:rsidR="00047712">
        <w:rPr>
          <w:i w:val="0"/>
          <w:color w:val="auto"/>
        </w:rPr>
        <w:t>e</w:t>
      </w:r>
      <w:r w:rsidR="00EF2CCE">
        <w:rPr>
          <w:i w:val="0"/>
          <w:color w:val="auto"/>
        </w:rPr>
        <w:t>nsagem de confirmação de inscrição deve ser apresentada ao usuário.</w:t>
      </w:r>
    </w:p>
    <w:p w14:paraId="304D8E1F" w14:textId="77777777" w:rsidR="00185D0C" w:rsidRDefault="00E3101F" w:rsidP="00BD0C39">
      <w:pPr>
        <w:pStyle w:val="Heading1"/>
      </w:pPr>
      <w:bookmarkStart w:id="230" w:name="_Toc488661426"/>
      <w:r>
        <w:t>Regras de Negócio</w:t>
      </w:r>
      <w:bookmarkEnd w:id="230"/>
    </w:p>
    <w:p w14:paraId="2A521541" w14:textId="77777777" w:rsidR="00BB2FA6" w:rsidRDefault="00BB2FA6" w:rsidP="00F16672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RN01 – </w:t>
      </w:r>
      <w:r w:rsidR="00C10DE6">
        <w:rPr>
          <w:i w:val="0"/>
          <w:color w:val="auto"/>
        </w:rPr>
        <w:t>Usuário</w:t>
      </w:r>
      <w:r w:rsidR="005C46F2">
        <w:rPr>
          <w:i w:val="0"/>
          <w:color w:val="auto"/>
        </w:rPr>
        <w:t xml:space="preserve"> externo</w:t>
      </w:r>
      <w:r w:rsidR="00C10DE6">
        <w:rPr>
          <w:i w:val="0"/>
          <w:color w:val="auto"/>
        </w:rPr>
        <w:t xml:space="preserve"> realiza cadastro no sistema</w:t>
      </w:r>
      <w:r w:rsidR="005C46F2">
        <w:rPr>
          <w:i w:val="0"/>
          <w:color w:val="auto"/>
        </w:rPr>
        <w:t xml:space="preserve"> da maneira comum</w:t>
      </w:r>
      <w:r w:rsidR="00C10DE6">
        <w:rPr>
          <w:i w:val="0"/>
          <w:color w:val="auto"/>
        </w:rPr>
        <w:t>. Caso seja funcionário</w:t>
      </w:r>
      <w:r w:rsidR="005C46F2">
        <w:rPr>
          <w:i w:val="0"/>
          <w:color w:val="auto"/>
        </w:rPr>
        <w:t>, o gerente</w:t>
      </w:r>
      <w:r w:rsidR="00C10DE6">
        <w:rPr>
          <w:i w:val="0"/>
          <w:color w:val="auto"/>
        </w:rPr>
        <w:t xml:space="preserve"> deve preencher seus dados da empresa</w:t>
      </w:r>
      <w:r w:rsidR="005C46F2">
        <w:rPr>
          <w:i w:val="0"/>
          <w:color w:val="auto"/>
        </w:rPr>
        <w:t>.</w:t>
      </w:r>
    </w:p>
    <w:p w14:paraId="2A0617DC" w14:textId="77777777" w:rsidR="00BB2FA6" w:rsidRDefault="00BB2FA6" w:rsidP="00F16672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RN02 –</w:t>
      </w:r>
      <w:r w:rsidR="00C10DE6">
        <w:rPr>
          <w:i w:val="0"/>
          <w:color w:val="auto"/>
        </w:rPr>
        <w:t xml:space="preserve"> Eventos podem ser visualizados por usuários</w:t>
      </w:r>
      <w:r w:rsidR="00241BFB">
        <w:rPr>
          <w:i w:val="0"/>
          <w:color w:val="auto"/>
        </w:rPr>
        <w:t xml:space="preserve"> comuns</w:t>
      </w:r>
      <w:r w:rsidR="005C46F2">
        <w:rPr>
          <w:i w:val="0"/>
          <w:color w:val="auto"/>
        </w:rPr>
        <w:t xml:space="preserve">, </w:t>
      </w:r>
      <w:r w:rsidR="00C10DE6">
        <w:rPr>
          <w:i w:val="0"/>
          <w:color w:val="auto"/>
        </w:rPr>
        <w:t xml:space="preserve"> funcionários</w:t>
      </w:r>
      <w:r w:rsidR="005C46F2">
        <w:rPr>
          <w:i w:val="0"/>
          <w:color w:val="auto"/>
        </w:rPr>
        <w:t xml:space="preserve"> e gerentes</w:t>
      </w:r>
      <w:r w:rsidR="00C10DE6">
        <w:rPr>
          <w:i w:val="0"/>
          <w:color w:val="auto"/>
        </w:rPr>
        <w:t>. No entanto, os funcionários</w:t>
      </w:r>
      <w:r w:rsidR="005C46F2">
        <w:rPr>
          <w:i w:val="0"/>
          <w:color w:val="auto"/>
        </w:rPr>
        <w:t xml:space="preserve"> e gerentes</w:t>
      </w:r>
      <w:r w:rsidR="00C10DE6">
        <w:rPr>
          <w:i w:val="0"/>
          <w:color w:val="auto"/>
        </w:rPr>
        <w:t xml:space="preserve"> tem acesso ao CRUD local e o de evento.</w:t>
      </w:r>
    </w:p>
    <w:p w14:paraId="46CE2412" w14:textId="77777777" w:rsidR="003238B0" w:rsidRPr="00241BFB" w:rsidRDefault="003238B0" w:rsidP="00F16672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RN03 – O usuário comum e </w:t>
      </w:r>
      <w:r w:rsidR="005C46F2">
        <w:rPr>
          <w:i w:val="0"/>
          <w:color w:val="auto"/>
        </w:rPr>
        <w:t>os</w:t>
      </w:r>
      <w:r>
        <w:rPr>
          <w:i w:val="0"/>
          <w:color w:val="auto"/>
        </w:rPr>
        <w:t xml:space="preserve"> funcionário</w:t>
      </w:r>
      <w:r w:rsidR="005C46F2">
        <w:rPr>
          <w:i w:val="0"/>
          <w:color w:val="auto"/>
        </w:rPr>
        <w:t>s da empresa (incluindo gerente)</w:t>
      </w:r>
      <w:r>
        <w:rPr>
          <w:i w:val="0"/>
          <w:color w:val="auto"/>
        </w:rPr>
        <w:t xml:space="preserve"> podem pedir para participarem de um evento existente.</w:t>
      </w:r>
    </w:p>
    <w:p w14:paraId="6D4A9583" w14:textId="77777777" w:rsidR="00185D0C" w:rsidRDefault="00185D0C" w:rsidP="007E6CB5">
      <w:pPr>
        <w:pStyle w:val="EPP-Comentario"/>
      </w:pPr>
    </w:p>
    <w:sectPr w:rsidR="00185D0C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A4A27" w14:textId="77777777" w:rsidR="00A32CF3" w:rsidRDefault="00A32CF3">
      <w:r>
        <w:separator/>
      </w:r>
    </w:p>
  </w:endnote>
  <w:endnote w:type="continuationSeparator" w:id="0">
    <w:p w14:paraId="126B6422" w14:textId="77777777" w:rsidR="00A32CF3" w:rsidRDefault="00A3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006CA" w14:textId="77777777" w:rsidR="00E8553A" w:rsidRDefault="00E8553A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8553A" w14:paraId="22704C9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3B1686C" w14:textId="77777777" w:rsidR="00E8553A" w:rsidRDefault="00E8553A">
          <w:pPr>
            <w:pStyle w:val="Footer"/>
          </w:pPr>
          <w:r>
            <w:t>Politec Ltda.</w:t>
          </w:r>
        </w:p>
        <w:p w14:paraId="67FFC695" w14:textId="77777777" w:rsidR="00E8553A" w:rsidRDefault="00E8553A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A7229AE" w14:textId="77777777" w:rsidR="00E8553A" w:rsidRDefault="00E8553A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8B5D319" w14:textId="77777777" w:rsidR="00E8553A" w:rsidRDefault="00E8553A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936DC8D" w14:textId="77777777" w:rsidR="00E8553A" w:rsidRDefault="00E85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DF0C4" w14:textId="77777777" w:rsidR="00E8553A" w:rsidRDefault="00E8553A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E8553A" w14:paraId="0BFAE436" w14:textId="77777777">
      <w:trPr>
        <w:cantSplit/>
      </w:trPr>
      <w:tc>
        <w:tcPr>
          <w:tcW w:w="6300" w:type="dxa"/>
        </w:tcPr>
        <w:p w14:paraId="0A8A81EC" w14:textId="77777777" w:rsidR="00E8553A" w:rsidRDefault="004C1812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B66FE52DA03D4603A51D20BD66AE429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8553A">
                <w:rPr>
                  <w:lang w:val="pt-BR"/>
                </w:rPr>
                <w:t>&lt;</w:t>
              </w:r>
              <w:proofErr w:type="spellStart"/>
              <w:r w:rsidR="00E8553A">
                <w:rPr>
                  <w:lang w:val="pt-BR"/>
                </w:rPr>
                <w:t>EvT</w:t>
              </w:r>
              <w:proofErr w:type="spellEnd"/>
              <w:r w:rsidR="00E8553A">
                <w:rPr>
                  <w:lang w:val="pt-BR"/>
                </w:rPr>
                <w:t>&gt; - &lt;Eventos Tech&gt;</w:t>
              </w:r>
            </w:sdtContent>
          </w:sdt>
          <w:r w:rsidR="00E8553A">
            <w:tab/>
          </w:r>
          <w:sdt>
            <w:sdtPr>
              <w:alias w:val="Assunto"/>
              <w:tag w:val=""/>
              <w:id w:val="643781672"/>
              <w:placeholder>
                <w:docPart w:val="F9C59A6AC0EF4A28A1AF1ADC6C89F74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53A">
                <w:rPr>
                  <w:lang w:val="pt-BR"/>
                </w:rPr>
                <w:t>Versão &lt;1.2&gt;</w:t>
              </w:r>
            </w:sdtContent>
          </w:sdt>
        </w:p>
      </w:tc>
      <w:tc>
        <w:tcPr>
          <w:tcW w:w="1705" w:type="dxa"/>
          <w:vAlign w:val="center"/>
        </w:tcPr>
        <w:p w14:paraId="7EA6F1BA" w14:textId="77777777" w:rsidR="00E8553A" w:rsidRDefault="00E8553A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5947935" w14:textId="77777777" w:rsidR="00E8553A" w:rsidRDefault="00E8553A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C06F8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C06F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3311AC0E" w14:textId="77777777" w:rsidR="00E8553A" w:rsidRDefault="00E8553A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27704" w14:textId="77777777" w:rsidR="00A32CF3" w:rsidRDefault="00A32CF3">
      <w:r>
        <w:separator/>
      </w:r>
    </w:p>
  </w:footnote>
  <w:footnote w:type="continuationSeparator" w:id="0">
    <w:p w14:paraId="219CBDCE" w14:textId="77777777" w:rsidR="00A32CF3" w:rsidRDefault="00A32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8553A" w14:paraId="28EF21C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4EB1F3" w14:textId="77777777" w:rsidR="00E8553A" w:rsidRDefault="00E8553A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F0D8D26" w14:textId="77777777" w:rsidR="00E8553A" w:rsidRDefault="00E8553A">
          <w:pPr>
            <w:pStyle w:val="Footer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5ECA46D" w14:textId="77777777" w:rsidR="00E8553A" w:rsidRDefault="00E8553A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15" w:dyaOrig="690" w14:anchorId="01EBE9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4.5pt">
                <v:imagedata r:id="rId1" o:title=""/>
              </v:shape>
              <o:OLEObject Type="Embed" ProgID="Word.Picture.8" ShapeID="_x0000_i1025" DrawAspect="Content" ObjectID="_1818340590" r:id="rId2"/>
            </w:object>
          </w:r>
        </w:p>
      </w:tc>
    </w:tr>
  </w:tbl>
  <w:p w14:paraId="78F0B2F9" w14:textId="77777777" w:rsidR="00E8553A" w:rsidRDefault="00E85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8553A" w14:paraId="7D88159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5511BF6" w14:textId="77777777" w:rsidR="00E8553A" w:rsidRDefault="00E8553A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E826DC1A81C34A92879097C5F85B4C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3AA97F7" w14:textId="77777777" w:rsidR="00E8553A" w:rsidRDefault="00E8553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  <w:lang w:val="pt-BR"/>
                </w:rPr>
                <w:t>&lt;DCU&gt;-&lt;Casos de Uso&gt;</w:t>
              </w:r>
            </w:p>
          </w:tc>
        </w:sdtContent>
      </w:sdt>
      <w:tc>
        <w:tcPr>
          <w:tcW w:w="1440" w:type="dxa"/>
          <w:vAlign w:val="center"/>
        </w:tcPr>
        <w:p w14:paraId="6294B246" w14:textId="77777777" w:rsidR="00E8553A" w:rsidRDefault="00E8553A" w:rsidP="007E6CB5">
          <w:pPr>
            <w:pStyle w:val="EPP-Cabealho"/>
            <w:rPr>
              <w:b/>
            </w:rPr>
          </w:pPr>
        </w:p>
      </w:tc>
    </w:tr>
  </w:tbl>
  <w:p w14:paraId="68B082B0" w14:textId="77777777" w:rsidR="00E8553A" w:rsidRDefault="00E855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9665905">
    <w:abstractNumId w:val="4"/>
  </w:num>
  <w:num w:numId="2" w16cid:durableId="1869483228">
    <w:abstractNumId w:val="5"/>
  </w:num>
  <w:num w:numId="3" w16cid:durableId="368529191">
    <w:abstractNumId w:val="5"/>
  </w:num>
  <w:num w:numId="4" w16cid:durableId="1875539284">
    <w:abstractNumId w:val="5"/>
  </w:num>
  <w:num w:numId="5" w16cid:durableId="1323779765">
    <w:abstractNumId w:val="5"/>
  </w:num>
  <w:num w:numId="6" w16cid:durableId="2040084270">
    <w:abstractNumId w:val="2"/>
  </w:num>
  <w:num w:numId="7" w16cid:durableId="1984657440">
    <w:abstractNumId w:val="5"/>
  </w:num>
  <w:num w:numId="8" w16cid:durableId="105973145">
    <w:abstractNumId w:val="5"/>
  </w:num>
  <w:num w:numId="9" w16cid:durableId="487207942">
    <w:abstractNumId w:val="0"/>
  </w:num>
  <w:num w:numId="10" w16cid:durableId="1044138762">
    <w:abstractNumId w:val="1"/>
  </w:num>
  <w:num w:numId="11" w16cid:durableId="200364978">
    <w:abstractNumId w:val="3"/>
  </w:num>
  <w:num w:numId="12" w16cid:durableId="803159777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B53"/>
    <w:rsid w:val="0000781E"/>
    <w:rsid w:val="000310DA"/>
    <w:rsid w:val="00047712"/>
    <w:rsid w:val="000C77A8"/>
    <w:rsid w:val="000D7F6F"/>
    <w:rsid w:val="00124BC4"/>
    <w:rsid w:val="001636B5"/>
    <w:rsid w:val="00185D0C"/>
    <w:rsid w:val="00196F76"/>
    <w:rsid w:val="001C4FD5"/>
    <w:rsid w:val="001D65E4"/>
    <w:rsid w:val="001E0869"/>
    <w:rsid w:val="00204F30"/>
    <w:rsid w:val="00213D81"/>
    <w:rsid w:val="00241BFB"/>
    <w:rsid w:val="00254122"/>
    <w:rsid w:val="003238B0"/>
    <w:rsid w:val="00366AC2"/>
    <w:rsid w:val="00375F64"/>
    <w:rsid w:val="00442A5D"/>
    <w:rsid w:val="00453FD0"/>
    <w:rsid w:val="0049456B"/>
    <w:rsid w:val="004C1812"/>
    <w:rsid w:val="004E02FB"/>
    <w:rsid w:val="00560209"/>
    <w:rsid w:val="00580EC3"/>
    <w:rsid w:val="005C2EBC"/>
    <w:rsid w:val="005C46F2"/>
    <w:rsid w:val="00636D67"/>
    <w:rsid w:val="00642460"/>
    <w:rsid w:val="00651E57"/>
    <w:rsid w:val="00660B53"/>
    <w:rsid w:val="0066219A"/>
    <w:rsid w:val="006868B4"/>
    <w:rsid w:val="0069452F"/>
    <w:rsid w:val="00752EC9"/>
    <w:rsid w:val="007839CF"/>
    <w:rsid w:val="007B08CE"/>
    <w:rsid w:val="007C06F8"/>
    <w:rsid w:val="007C4737"/>
    <w:rsid w:val="007E6CB5"/>
    <w:rsid w:val="008202EF"/>
    <w:rsid w:val="0082433C"/>
    <w:rsid w:val="00824D94"/>
    <w:rsid w:val="00841EC0"/>
    <w:rsid w:val="00884F5B"/>
    <w:rsid w:val="008D76B2"/>
    <w:rsid w:val="008E52A1"/>
    <w:rsid w:val="00904478"/>
    <w:rsid w:val="00924C78"/>
    <w:rsid w:val="00931486"/>
    <w:rsid w:val="00993E73"/>
    <w:rsid w:val="009A6367"/>
    <w:rsid w:val="009B0E25"/>
    <w:rsid w:val="00A32CF3"/>
    <w:rsid w:val="00A47243"/>
    <w:rsid w:val="00AA73B9"/>
    <w:rsid w:val="00AC5BC3"/>
    <w:rsid w:val="00B03368"/>
    <w:rsid w:val="00B05291"/>
    <w:rsid w:val="00B5102A"/>
    <w:rsid w:val="00BB2FA6"/>
    <w:rsid w:val="00BB664B"/>
    <w:rsid w:val="00BD0C39"/>
    <w:rsid w:val="00C03716"/>
    <w:rsid w:val="00C10DE6"/>
    <w:rsid w:val="00C16EDA"/>
    <w:rsid w:val="00C36863"/>
    <w:rsid w:val="00C36BC9"/>
    <w:rsid w:val="00C57F6A"/>
    <w:rsid w:val="00CA3792"/>
    <w:rsid w:val="00D02106"/>
    <w:rsid w:val="00D2602F"/>
    <w:rsid w:val="00D3374F"/>
    <w:rsid w:val="00D35C5A"/>
    <w:rsid w:val="00D60B3D"/>
    <w:rsid w:val="00E3101F"/>
    <w:rsid w:val="00E54AD6"/>
    <w:rsid w:val="00E700C7"/>
    <w:rsid w:val="00E74320"/>
    <w:rsid w:val="00E8553A"/>
    <w:rsid w:val="00E85C1E"/>
    <w:rsid w:val="00EA5759"/>
    <w:rsid w:val="00EF2CCE"/>
    <w:rsid w:val="00F16672"/>
    <w:rsid w:val="00F16A27"/>
    <w:rsid w:val="00F86AAC"/>
    <w:rsid w:val="00FB4266"/>
    <w:rsid w:val="00FD2D12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197765AA"/>
  <w15:docId w15:val="{FA955A37-77A4-4F22-9A49-106AFF69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EEBCFB71BA46E1B9F07B8375BC97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F8C766-2C5B-442F-A3F4-B5147413842B}"/>
      </w:docPartPr>
      <w:docPartBody>
        <w:p w:rsidR="00B672B6" w:rsidRDefault="00874237">
          <w:pPr>
            <w:pStyle w:val="7EEEBCFB71BA46E1B9F07B8375BC9734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E826DC1A81C34A92879097C5F85B4C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9DB60B-0F1E-4EBE-B3C7-9A6CC61B4F5C}"/>
      </w:docPartPr>
      <w:docPartBody>
        <w:p w:rsidR="00B672B6" w:rsidRDefault="00874237">
          <w:pPr>
            <w:pStyle w:val="E826DC1A81C34A92879097C5F85B4CE5"/>
          </w:pPr>
          <w:r w:rsidRPr="00FE5ACF">
            <w:rPr>
              <w:rStyle w:val="PlaceholderText"/>
            </w:rPr>
            <w:t>[Título]</w:t>
          </w:r>
        </w:p>
      </w:docPartBody>
    </w:docPart>
    <w:docPart>
      <w:docPartPr>
        <w:name w:val="B66FE52DA03D4603A51D20BD66AE4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F9E90E-6B5C-4404-9264-FD5172FC2116}"/>
      </w:docPartPr>
      <w:docPartBody>
        <w:p w:rsidR="00B672B6" w:rsidRDefault="00874237">
          <w:pPr>
            <w:pStyle w:val="B66FE52DA03D4603A51D20BD66AE429C"/>
          </w:pPr>
          <w:r w:rsidRPr="00FE5ACF">
            <w:rPr>
              <w:rStyle w:val="PlaceholderText"/>
            </w:rPr>
            <w:t>[Gestor]</w:t>
          </w:r>
        </w:p>
      </w:docPartBody>
    </w:docPart>
    <w:docPart>
      <w:docPartPr>
        <w:name w:val="F9C59A6AC0EF4A28A1AF1ADC6C89F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B5618-657C-42A8-AE02-32EA7DE25FC7}"/>
      </w:docPartPr>
      <w:docPartBody>
        <w:p w:rsidR="00B672B6" w:rsidRDefault="00874237">
          <w:pPr>
            <w:pStyle w:val="F9C59A6AC0EF4A28A1AF1ADC6C89F74B"/>
          </w:pPr>
          <w:r w:rsidRPr="00FE5ACF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37"/>
    <w:rsid w:val="00263944"/>
    <w:rsid w:val="00874237"/>
    <w:rsid w:val="00B672B6"/>
    <w:rsid w:val="00D2602F"/>
    <w:rsid w:val="00E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EEBCFB71BA46E1B9F07B8375BC9734">
    <w:name w:val="7EEEBCFB71BA46E1B9F07B8375BC9734"/>
  </w:style>
  <w:style w:type="paragraph" w:customStyle="1" w:styleId="E826DC1A81C34A92879097C5F85B4CE5">
    <w:name w:val="E826DC1A81C34A92879097C5F85B4CE5"/>
  </w:style>
  <w:style w:type="paragraph" w:customStyle="1" w:styleId="B66FE52DA03D4603A51D20BD66AE429C">
    <w:name w:val="B66FE52DA03D4603A51D20BD66AE429C"/>
  </w:style>
  <w:style w:type="paragraph" w:customStyle="1" w:styleId="F9C59A6AC0EF4A28A1AF1ADC6C89F74B">
    <w:name w:val="F9C59A6AC0EF4A28A1AF1ADC6C89F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23</TotalTime>
  <Pages>5</Pages>
  <Words>473</Words>
  <Characters>3029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&lt;DCU&gt;-&lt;Casos de Uso&gt;</vt:lpstr>
    </vt:vector>
  </TitlesOfParts>
  <Manager>&lt;EvT&gt; - &lt;Eventos Tech&gt;</Manager>
  <Company/>
  <LinksUpToDate>false</LinksUpToDate>
  <CharactersWithSpaces>3496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&lt;DCU&gt;-&lt;Casos de Uso&gt;</dc:title>
  <dc:subject>Versão &lt;1.2&gt;</dc:subject>
  <dc:creator>aluno</dc:creator>
  <cp:keywords/>
  <dc:description/>
  <cp:lastModifiedBy>Henrique Bassi</cp:lastModifiedBy>
  <cp:revision>14</cp:revision>
  <cp:lastPrinted>2005-05-05T18:34:00Z</cp:lastPrinted>
  <dcterms:created xsi:type="dcterms:W3CDTF">2025-06-05T10:25:00Z</dcterms:created>
  <dcterms:modified xsi:type="dcterms:W3CDTF">2025-09-02T20:50:00Z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