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7C4A" w14:textId="36AEB7F4" w:rsidR="00290002" w:rsidRPr="00C33B84" w:rsidRDefault="00700829" w:rsidP="00700829">
      <w:pPr>
        <w:jc w:val="center"/>
        <w:rPr>
          <w:rFonts w:ascii="Times New Roman" w:hAnsi="Times New Roman" w:cs="Times New Roman"/>
          <w:sz w:val="32"/>
          <w:szCs w:val="32"/>
          <w:u w:val="single"/>
        </w:rPr>
      </w:pPr>
      <w:r w:rsidRPr="00C33B84">
        <w:rPr>
          <w:rFonts w:ascii="Times New Roman" w:hAnsi="Times New Roman" w:cs="Times New Roman"/>
          <w:sz w:val="32"/>
          <w:szCs w:val="32"/>
          <w:u w:val="single"/>
        </w:rPr>
        <w:t xml:space="preserve">AWS </w:t>
      </w:r>
      <w:r w:rsidR="00DE23FB" w:rsidRPr="00C33B84">
        <w:rPr>
          <w:rFonts w:ascii="Times New Roman" w:hAnsi="Times New Roman" w:cs="Times New Roman"/>
          <w:sz w:val="32"/>
          <w:szCs w:val="32"/>
          <w:u w:val="single"/>
        </w:rPr>
        <w:t>Module 4</w:t>
      </w:r>
    </w:p>
    <w:p w14:paraId="70E3BE74" w14:textId="6C0E53E3" w:rsidR="00700829" w:rsidRDefault="00700829" w:rsidP="00700829">
      <w:pPr>
        <w:jc w:val="center"/>
        <w:rPr>
          <w:rFonts w:ascii="Times New Roman" w:hAnsi="Times New Roman" w:cs="Times New Roman"/>
          <w:sz w:val="32"/>
          <w:szCs w:val="32"/>
          <w:u w:val="single"/>
        </w:rPr>
      </w:pPr>
    </w:p>
    <w:p w14:paraId="2CB031B1" w14:textId="1BDAB74C" w:rsidR="00700829" w:rsidRDefault="00700829" w:rsidP="00700829">
      <w:pPr>
        <w:rPr>
          <w:rFonts w:ascii="Times New Roman" w:hAnsi="Times New Roman" w:cs="Times New Roman"/>
          <w:sz w:val="28"/>
          <w:szCs w:val="28"/>
          <w:u w:val="single"/>
        </w:rPr>
      </w:pPr>
    </w:p>
    <w:p w14:paraId="30B69FA6" w14:textId="4D04A945" w:rsidR="00700829" w:rsidRPr="00C33B84" w:rsidRDefault="00700829" w:rsidP="00BA13A2">
      <w:pPr>
        <w:ind w:firstLine="720"/>
        <w:rPr>
          <w:rFonts w:ascii="Times New Roman" w:hAnsi="Times New Roman" w:cs="Times New Roman"/>
          <w:sz w:val="28"/>
          <w:szCs w:val="28"/>
        </w:rPr>
      </w:pPr>
      <w:r w:rsidRPr="00C33B84">
        <w:rPr>
          <w:rFonts w:ascii="Times New Roman" w:hAnsi="Times New Roman" w:cs="Times New Roman"/>
          <w:sz w:val="28"/>
          <w:szCs w:val="28"/>
        </w:rPr>
        <w:t xml:space="preserve">While reading AWS module 4 I learned about the Virtual Private Cloud or VPC for short. It's basically your own private network in AWS and it allows you to define your private IP range for your AWS resources. Resources as in EC2 instances and ELBs inside of your VPC. The resources that are placed inside of </w:t>
      </w:r>
      <w:r w:rsidR="00C12E17" w:rsidRPr="00C33B84">
        <w:rPr>
          <w:rFonts w:ascii="Times New Roman" w:hAnsi="Times New Roman" w:cs="Times New Roman"/>
          <w:sz w:val="28"/>
          <w:szCs w:val="28"/>
        </w:rPr>
        <w:t xml:space="preserve">your </w:t>
      </w:r>
      <w:r w:rsidRPr="00C33B84">
        <w:rPr>
          <w:rFonts w:ascii="Times New Roman" w:hAnsi="Times New Roman" w:cs="Times New Roman"/>
          <w:sz w:val="28"/>
          <w:szCs w:val="28"/>
        </w:rPr>
        <w:t xml:space="preserve">VPC are then placed inside of subnets and </w:t>
      </w:r>
      <w:r w:rsidR="00076077" w:rsidRPr="00C33B84">
        <w:rPr>
          <w:rFonts w:ascii="Times New Roman" w:hAnsi="Times New Roman" w:cs="Times New Roman"/>
          <w:sz w:val="28"/>
          <w:szCs w:val="28"/>
        </w:rPr>
        <w:t>s</w:t>
      </w:r>
      <w:r w:rsidRPr="00C33B84">
        <w:rPr>
          <w:rFonts w:ascii="Times New Roman" w:hAnsi="Times New Roman" w:cs="Times New Roman"/>
          <w:sz w:val="28"/>
          <w:szCs w:val="28"/>
        </w:rPr>
        <w:t>ubnets are IP addresses in your VPC that allow you to group resources together.</w:t>
      </w:r>
      <w:r w:rsidR="006A2432" w:rsidRPr="00C33B84">
        <w:rPr>
          <w:rFonts w:ascii="Times New Roman" w:hAnsi="Times New Roman" w:cs="Times New Roman"/>
          <w:sz w:val="28"/>
          <w:szCs w:val="28"/>
        </w:rPr>
        <w:t xml:space="preserve"> Subnets control whether resources are either publicly or privately available.</w:t>
      </w:r>
    </w:p>
    <w:p w14:paraId="46DE9B73" w14:textId="64FE6D62" w:rsidR="006A2432" w:rsidRPr="00C33B84" w:rsidRDefault="006A2432" w:rsidP="00700829">
      <w:pPr>
        <w:rPr>
          <w:rFonts w:ascii="Times New Roman" w:hAnsi="Times New Roman" w:cs="Times New Roman"/>
          <w:sz w:val="28"/>
          <w:szCs w:val="28"/>
        </w:rPr>
      </w:pPr>
    </w:p>
    <w:p w14:paraId="0FB723F1" w14:textId="75FDB985" w:rsidR="006A2432" w:rsidRDefault="006A2432" w:rsidP="003A0E93">
      <w:pPr>
        <w:ind w:firstLine="720"/>
        <w:rPr>
          <w:rFonts w:ascii="Times New Roman" w:hAnsi="Times New Roman" w:cs="Times New Roman"/>
          <w:sz w:val="28"/>
          <w:szCs w:val="28"/>
        </w:rPr>
      </w:pPr>
      <w:r w:rsidRPr="00C33B84">
        <w:rPr>
          <w:rFonts w:ascii="Times New Roman" w:hAnsi="Times New Roman" w:cs="Times New Roman"/>
          <w:sz w:val="28"/>
          <w:szCs w:val="28"/>
        </w:rPr>
        <w:t>When it comes to VPCs you have two gateways, one for public uses and one for private uses. You attach an Internet Gateway, or IGW to your VPC if you want to allow traffic from the public internet to flow into and out of your VPC. Secondly, if you want your VPC to be accessed privately then you wouldn’t attach an Internet Gateway, instead</w:t>
      </w:r>
      <w:r w:rsidR="00844152" w:rsidRPr="00C33B84">
        <w:rPr>
          <w:rFonts w:ascii="Times New Roman" w:hAnsi="Times New Roman" w:cs="Times New Roman"/>
          <w:sz w:val="28"/>
          <w:szCs w:val="28"/>
        </w:rPr>
        <w:t>,</w:t>
      </w:r>
      <w:r w:rsidRPr="00C33B84">
        <w:rPr>
          <w:rFonts w:ascii="Times New Roman" w:hAnsi="Times New Roman" w:cs="Times New Roman"/>
          <w:sz w:val="28"/>
          <w:szCs w:val="28"/>
        </w:rPr>
        <w:t xml:space="preserve"> you </w:t>
      </w:r>
      <w:r w:rsidR="00AB3D52" w:rsidRPr="00C33B84">
        <w:rPr>
          <w:rFonts w:ascii="Times New Roman" w:hAnsi="Times New Roman" w:cs="Times New Roman"/>
          <w:sz w:val="28"/>
          <w:szCs w:val="28"/>
        </w:rPr>
        <w:t>w</w:t>
      </w:r>
      <w:r w:rsidR="00AB3D52">
        <w:rPr>
          <w:rFonts w:ascii="Times New Roman" w:hAnsi="Times New Roman" w:cs="Times New Roman"/>
          <w:sz w:val="28"/>
          <w:szCs w:val="28"/>
        </w:rPr>
        <w:t>ill</w:t>
      </w:r>
      <w:r w:rsidR="00372FDF">
        <w:rPr>
          <w:rFonts w:ascii="Times New Roman" w:hAnsi="Times New Roman" w:cs="Times New Roman"/>
          <w:sz w:val="28"/>
          <w:szCs w:val="28"/>
        </w:rPr>
        <w:t xml:space="preserve"> </w:t>
      </w:r>
      <w:r w:rsidRPr="00C33B84">
        <w:rPr>
          <w:rFonts w:ascii="Times New Roman" w:hAnsi="Times New Roman" w:cs="Times New Roman"/>
          <w:sz w:val="28"/>
          <w:szCs w:val="28"/>
        </w:rPr>
        <w:t xml:space="preserve">attach </w:t>
      </w:r>
      <w:r w:rsidR="00844152" w:rsidRPr="00C33B84">
        <w:rPr>
          <w:rFonts w:ascii="Times New Roman" w:hAnsi="Times New Roman" w:cs="Times New Roman"/>
          <w:sz w:val="28"/>
          <w:szCs w:val="28"/>
        </w:rPr>
        <w:t>a</w:t>
      </w:r>
      <w:r w:rsidRPr="00C33B84">
        <w:rPr>
          <w:rFonts w:ascii="Times New Roman" w:hAnsi="Times New Roman" w:cs="Times New Roman"/>
          <w:sz w:val="28"/>
          <w:szCs w:val="28"/>
        </w:rPr>
        <w:t xml:space="preserve"> </w:t>
      </w:r>
      <w:r w:rsidR="00F50553">
        <w:rPr>
          <w:rFonts w:ascii="Times New Roman" w:hAnsi="Times New Roman" w:cs="Times New Roman"/>
          <w:sz w:val="28"/>
          <w:szCs w:val="28"/>
        </w:rPr>
        <w:t xml:space="preserve">Virtual </w:t>
      </w:r>
      <w:r w:rsidRPr="00C33B84">
        <w:rPr>
          <w:rFonts w:ascii="Times New Roman" w:hAnsi="Times New Roman" w:cs="Times New Roman"/>
          <w:sz w:val="28"/>
          <w:szCs w:val="28"/>
        </w:rPr>
        <w:t xml:space="preserve">Private Gateway that would only allow people in if they are coming from an approved network, not the public internet. </w:t>
      </w:r>
      <w:r w:rsidR="00AB3D52">
        <w:rPr>
          <w:rFonts w:ascii="Times New Roman" w:hAnsi="Times New Roman" w:cs="Times New Roman"/>
          <w:sz w:val="28"/>
          <w:szCs w:val="28"/>
        </w:rPr>
        <w:t xml:space="preserve">One topic I did struggle to understand </w:t>
      </w:r>
      <w:r w:rsidR="00AB1B4B">
        <w:rPr>
          <w:rFonts w:ascii="Times New Roman" w:hAnsi="Times New Roman" w:cs="Times New Roman"/>
          <w:sz w:val="28"/>
          <w:szCs w:val="28"/>
        </w:rPr>
        <w:t>was how Subnets worked inside of VPCs. As far as researching I read the chapter over at least 3 times to get a decent understanding of some of the concepts within module 4.</w:t>
      </w:r>
    </w:p>
    <w:p w14:paraId="21C30D58" w14:textId="52E39D58" w:rsidR="00AB1B4B" w:rsidRDefault="00AB1B4B" w:rsidP="003A0E93">
      <w:pPr>
        <w:ind w:firstLine="720"/>
        <w:rPr>
          <w:rFonts w:ascii="Times New Roman" w:hAnsi="Times New Roman" w:cs="Times New Roman"/>
          <w:sz w:val="28"/>
          <w:szCs w:val="28"/>
        </w:rPr>
      </w:pPr>
    </w:p>
    <w:p w14:paraId="0118118A" w14:textId="4FAB960D" w:rsidR="00AB1B4B" w:rsidRPr="00C33B84" w:rsidRDefault="00E26EF7" w:rsidP="003A0E93">
      <w:pPr>
        <w:ind w:firstLine="720"/>
        <w:rPr>
          <w:rFonts w:ascii="Times New Roman" w:hAnsi="Times New Roman" w:cs="Times New Roman"/>
          <w:sz w:val="28"/>
          <w:szCs w:val="28"/>
        </w:rPr>
      </w:pPr>
      <w:r>
        <w:rPr>
          <w:rFonts w:ascii="Times New Roman" w:hAnsi="Times New Roman" w:cs="Times New Roman"/>
          <w:sz w:val="28"/>
          <w:szCs w:val="28"/>
        </w:rPr>
        <w:t>I really thought the differences between Internet Gateways</w:t>
      </w:r>
      <w:r w:rsidR="00313F2E">
        <w:rPr>
          <w:rFonts w:ascii="Times New Roman" w:hAnsi="Times New Roman" w:cs="Times New Roman"/>
          <w:sz w:val="28"/>
          <w:szCs w:val="28"/>
        </w:rPr>
        <w:t xml:space="preserve"> </w:t>
      </w:r>
      <w:r w:rsidR="0038488F">
        <w:rPr>
          <w:rFonts w:ascii="Times New Roman" w:hAnsi="Times New Roman" w:cs="Times New Roman"/>
          <w:sz w:val="28"/>
          <w:szCs w:val="28"/>
        </w:rPr>
        <w:t xml:space="preserve">and </w:t>
      </w:r>
      <w:r>
        <w:rPr>
          <w:rFonts w:ascii="Times New Roman" w:hAnsi="Times New Roman" w:cs="Times New Roman"/>
          <w:sz w:val="28"/>
          <w:szCs w:val="28"/>
        </w:rPr>
        <w:t>Virtual Private Gateways</w:t>
      </w:r>
      <w:r w:rsidR="00F957E7">
        <w:rPr>
          <w:rFonts w:ascii="Times New Roman" w:hAnsi="Times New Roman" w:cs="Times New Roman"/>
          <w:sz w:val="28"/>
          <w:szCs w:val="28"/>
        </w:rPr>
        <w:t xml:space="preserve"> were very interesting </w:t>
      </w:r>
      <w:r>
        <w:rPr>
          <w:rFonts w:ascii="Times New Roman" w:hAnsi="Times New Roman" w:cs="Times New Roman"/>
          <w:sz w:val="28"/>
          <w:szCs w:val="28"/>
        </w:rPr>
        <w:t xml:space="preserve">and the way she explained them </w:t>
      </w:r>
      <w:r w:rsidR="00F72197">
        <w:rPr>
          <w:rFonts w:ascii="Times New Roman" w:hAnsi="Times New Roman" w:cs="Times New Roman"/>
          <w:sz w:val="28"/>
          <w:szCs w:val="28"/>
        </w:rPr>
        <w:t xml:space="preserve">in the video </w:t>
      </w:r>
      <w:r w:rsidR="00724A37">
        <w:rPr>
          <w:rFonts w:ascii="Times New Roman" w:hAnsi="Times New Roman" w:cs="Times New Roman"/>
          <w:sz w:val="28"/>
          <w:szCs w:val="28"/>
        </w:rPr>
        <w:t>helped me obtain the information better.</w:t>
      </w:r>
    </w:p>
    <w:sectPr w:rsidR="00AB1B4B" w:rsidRPr="00C3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DA"/>
    <w:rsid w:val="00076077"/>
    <w:rsid w:val="00290002"/>
    <w:rsid w:val="00313F2E"/>
    <w:rsid w:val="00372FDF"/>
    <w:rsid w:val="0038488F"/>
    <w:rsid w:val="003A0E93"/>
    <w:rsid w:val="00416983"/>
    <w:rsid w:val="006A2432"/>
    <w:rsid w:val="00700829"/>
    <w:rsid w:val="00724A37"/>
    <w:rsid w:val="00844152"/>
    <w:rsid w:val="00AB1B4B"/>
    <w:rsid w:val="00AB3D52"/>
    <w:rsid w:val="00BA13A2"/>
    <w:rsid w:val="00C12E17"/>
    <w:rsid w:val="00C33B84"/>
    <w:rsid w:val="00DE23FB"/>
    <w:rsid w:val="00E26EF7"/>
    <w:rsid w:val="00E806DA"/>
    <w:rsid w:val="00F50553"/>
    <w:rsid w:val="00F72197"/>
    <w:rsid w:val="00F9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BCE49"/>
  <w15:chartTrackingRefBased/>
  <w15:docId w15:val="{917885BF-E890-404F-9EB1-A7F0CAFB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CD4D8-CB0A-9249-92E3-64F467CA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Harris</dc:creator>
  <cp:keywords/>
  <dc:description/>
  <cp:lastModifiedBy>Lindsey Harris</cp:lastModifiedBy>
  <cp:revision>21</cp:revision>
  <dcterms:created xsi:type="dcterms:W3CDTF">2023-01-09T16:52:00Z</dcterms:created>
  <dcterms:modified xsi:type="dcterms:W3CDTF">2023-01-09T17:23:00Z</dcterms:modified>
</cp:coreProperties>
</file>