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40767428"/>
        <w:docPartObj>
          <w:docPartGallery w:val="Cover Pages"/>
          <w:docPartUnique/>
        </w:docPartObj>
      </w:sdtPr>
      <w:sdtEndPr/>
      <w:sdtContent>
        <w:p w:rsidR="00D80619" w:rsidRDefault="00D80619"/>
        <w:p w:rsidR="00D80619" w:rsidRDefault="00705126">
          <w:r>
            <w:rPr>
              <w:noProof/>
            </w:rPr>
            <w:drawing>
              <wp:anchor distT="0" distB="0" distL="114300" distR="114300" simplePos="0" relativeHeight="251685888" behindDoc="1" locked="0" layoutInCell="1" allowOverlap="1">
                <wp:simplePos x="0" y="0"/>
                <wp:positionH relativeFrom="margin">
                  <wp:posOffset>376555</wp:posOffset>
                </wp:positionH>
                <wp:positionV relativeFrom="paragraph">
                  <wp:posOffset>2180590</wp:posOffset>
                </wp:positionV>
                <wp:extent cx="5190490" cy="1258570"/>
                <wp:effectExtent l="0" t="0" r="0" b="0"/>
                <wp:wrapTight wrapText="bothSides">
                  <wp:wrapPolygon edited="0">
                    <wp:start x="0" y="0"/>
                    <wp:lineTo x="0" y="21251"/>
                    <wp:lineTo x="21484" y="21251"/>
                    <wp:lineTo x="2148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ynamic Conveyor Logo-Lar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90490" cy="12585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82880" distR="182880" simplePos="0" relativeHeight="251660288" behindDoc="0" locked="0" layoutInCell="1" allowOverlap="1">
                    <wp:simplePos x="0" y="0"/>
                    <wp:positionH relativeFrom="margin">
                      <wp:posOffset>1181735</wp:posOffset>
                    </wp:positionH>
                    <wp:positionV relativeFrom="margin">
                      <wp:posOffset>4097272</wp:posOffset>
                    </wp:positionV>
                    <wp:extent cx="3571240" cy="1647190"/>
                    <wp:effectExtent l="0" t="0" r="10160"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3571240" cy="1647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0619" w:rsidRPr="00D80619" w:rsidRDefault="003A6A0D" w:rsidP="00E359B6">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34EA">
                                      <w:rPr>
                                        <w:sz w:val="72"/>
                                        <w:szCs w:val="72"/>
                                      </w:rPr>
                                      <w:t>Using Our Inventor Add-In Software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80619" w:rsidRPr="00D80619" w:rsidRDefault="00D80619" w:rsidP="00705126">
                                    <w:pPr>
                                      <w:pStyle w:val="NoSpacing"/>
                                      <w:spacing w:before="40" w:after="40"/>
                                      <w:jc w:val="center"/>
                                      <w:rPr>
                                        <w:caps/>
                                        <w:color w:val="000000" w:themeColor="text1"/>
                                        <w:sz w:val="28"/>
                                        <w:szCs w:val="28"/>
                                      </w:rPr>
                                    </w:pPr>
                                    <w:r w:rsidRPr="00D80619">
                                      <w:rPr>
                                        <w:caps/>
                                        <w:sz w:val="28"/>
                                        <w:szCs w:val="28"/>
                                      </w:rPr>
                                      <w:t>Install</w:t>
                                    </w:r>
                                    <w:r w:rsidR="0028004D">
                                      <w:rPr>
                                        <w:caps/>
                                        <w:sz w:val="28"/>
                                        <w:szCs w:val="28"/>
                                      </w:rPr>
                                      <w:t>ation</w:t>
                                    </w:r>
                                    <w:r w:rsidRPr="00D80619">
                                      <w:rPr>
                                        <w:caps/>
                                        <w:sz w:val="28"/>
                                        <w:szCs w:val="28"/>
                                      </w:rPr>
                                      <w:t xml:space="preserve"> and Use Guide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93.05pt;margin-top:322.6pt;width:281.2pt;height:129.7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" filled="f" stroked="f" strokeweight=".5pt">
                    <v:textbox inset="0,0,0,0">
                      <w:txbxContent>
                        <w:p w:rsidR="00D80619" w:rsidRPr="00D80619" w:rsidRDefault="003A6A0D" w:rsidP="00E359B6">
                          <w:pPr>
                            <w:pStyle w:val="NoSpacing"/>
                            <w:spacing w:before="40" w:after="560" w:line="216" w:lineRule="auto"/>
                            <w:jc w:val="center"/>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434EA">
                                <w:rPr>
                                  <w:sz w:val="72"/>
                                  <w:szCs w:val="72"/>
                                </w:rPr>
                                <w:t>Using Our Inventor Add-In Software</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80619" w:rsidRPr="00D80619" w:rsidRDefault="00D80619" w:rsidP="00705126">
                              <w:pPr>
                                <w:pStyle w:val="NoSpacing"/>
                                <w:spacing w:before="40" w:after="40"/>
                                <w:jc w:val="center"/>
                                <w:rPr>
                                  <w:caps/>
                                  <w:color w:val="000000" w:themeColor="text1"/>
                                  <w:sz w:val="28"/>
                                  <w:szCs w:val="28"/>
                                </w:rPr>
                              </w:pPr>
                              <w:r w:rsidRPr="00D80619">
                                <w:rPr>
                                  <w:caps/>
                                  <w:sz w:val="28"/>
                                  <w:szCs w:val="28"/>
                                </w:rPr>
                                <w:t>Install</w:t>
                              </w:r>
                              <w:r w:rsidR="0028004D">
                                <w:rPr>
                                  <w:caps/>
                                  <w:sz w:val="28"/>
                                  <w:szCs w:val="28"/>
                                </w:rPr>
                                <w:t>ation</w:t>
                              </w:r>
                              <w:r w:rsidRPr="00D80619">
                                <w:rPr>
                                  <w:caps/>
                                  <w:sz w:val="28"/>
                                  <w:szCs w:val="28"/>
                                </w:rPr>
                                <w:t xml:space="preserve"> and Use Guide</w:t>
                              </w:r>
                            </w:p>
                          </w:sdtContent>
                        </w:sdt>
                      </w:txbxContent>
                    </v:textbox>
                    <w10:wrap type="square" anchorx="margin" anchory="margin"/>
                  </v:shape>
                </w:pict>
              </mc:Fallback>
            </mc:AlternateContent>
          </w:r>
          <w:r w:rsidR="0028004D">
            <w:rPr>
              <w:noProof/>
            </w:rPr>
            <w:drawing>
              <wp:anchor distT="0" distB="0" distL="114300" distR="114300" simplePos="0" relativeHeight="251661312" behindDoc="1" locked="0" layoutInCell="1" allowOverlap="1">
                <wp:simplePos x="0" y="0"/>
                <wp:positionH relativeFrom="margin">
                  <wp:posOffset>5385327</wp:posOffset>
                </wp:positionH>
                <wp:positionV relativeFrom="paragraph">
                  <wp:posOffset>6985</wp:posOffset>
                </wp:positionV>
                <wp:extent cx="542925" cy="323215"/>
                <wp:effectExtent l="0" t="0" r="0" b="635"/>
                <wp:wrapTight wrapText="bothSides">
                  <wp:wrapPolygon edited="0">
                    <wp:start x="0" y="0"/>
                    <wp:lineTo x="0" y="20369"/>
                    <wp:lineTo x="20463" y="20369"/>
                    <wp:lineTo x="20463" y="0"/>
                    <wp:lineTo x="0" y="0"/>
                  </wp:wrapPolygon>
                </wp:wrapTight>
                <wp:docPr id="1" name="Picture 1" descr="C:\Users\nate\Documents\Inventor_2_M2K\Inventor_To_M2K\Inventor_To_M2K\Icons\NRL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e\Documents\Inventor_2_M2K\Inventor_To_M2K\Inventor_To_M2K\Icons\NRL_Logo.b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323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619">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wps:spPr>
                          <wps:style>
                            <a:lnRef idx="1">
                              <a:schemeClr val="dk1"/>
                            </a:lnRef>
                            <a:fillRef idx="3">
                              <a:schemeClr val="dk1"/>
                            </a:fillRef>
                            <a:effectRef idx="2">
                              <a:schemeClr val="dk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80619" w:rsidRDefault="00D8061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" fillcolor="#101010 [3024]" strokecolor="black [3200]" strokeweight=".5pt">
                    <v:fill color2="black [3168]" rotate="t" colors="0 #454545;.5 black;1 black" focus="100%" type="gradient">
                      <o:fill v:ext="view" type="gradientUnscaled"/>
                    </v:fill>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80619" w:rsidRDefault="00D8061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80619">
            <w:br w:type="page"/>
          </w:r>
        </w:p>
      </w:sdtContent>
    </w:sdt>
    <w:sdt>
      <w:sdtPr>
        <w:rPr>
          <w:rFonts w:asciiTheme="minorHAnsi" w:eastAsiaTheme="minorHAnsi" w:hAnsiTheme="minorHAnsi" w:cstheme="minorBidi"/>
          <w:color w:val="auto"/>
          <w:sz w:val="22"/>
          <w:szCs w:val="22"/>
        </w:rPr>
        <w:id w:val="683635859"/>
        <w:docPartObj>
          <w:docPartGallery w:val="Table of Contents"/>
          <w:docPartUnique/>
        </w:docPartObj>
      </w:sdtPr>
      <w:sdtEndPr>
        <w:rPr>
          <w:b/>
          <w:bCs/>
          <w:noProof/>
        </w:rPr>
      </w:sdtEndPr>
      <w:sdtContent>
        <w:p w:rsidR="00D80619" w:rsidRDefault="00D80619">
          <w:pPr>
            <w:pStyle w:val="TOCHeading"/>
          </w:pPr>
          <w:r w:rsidRPr="00D75681">
            <w:rPr>
              <w:color w:val="auto"/>
            </w:rPr>
            <w:t>Table of Contents</w:t>
          </w:r>
        </w:p>
        <w:p w:rsidR="00651496" w:rsidRDefault="00D806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5911790" w:history="1">
            <w:r w:rsidR="00651496" w:rsidRPr="00F422C3">
              <w:rPr>
                <w:rStyle w:val="Hyperlink"/>
                <w:noProof/>
              </w:rPr>
              <w:t>Installation</w:t>
            </w:r>
            <w:r w:rsidR="00651496">
              <w:rPr>
                <w:noProof/>
                <w:webHidden/>
              </w:rPr>
              <w:tab/>
            </w:r>
            <w:r w:rsidR="00651496">
              <w:rPr>
                <w:noProof/>
                <w:webHidden/>
              </w:rPr>
              <w:fldChar w:fldCharType="begin"/>
            </w:r>
            <w:r w:rsidR="00651496">
              <w:rPr>
                <w:noProof/>
                <w:webHidden/>
              </w:rPr>
              <w:instrText xml:space="preserve"> PAGEREF _Toc485911790 \h </w:instrText>
            </w:r>
            <w:r w:rsidR="00651496">
              <w:rPr>
                <w:noProof/>
                <w:webHidden/>
              </w:rPr>
            </w:r>
            <w:r w:rsidR="00651496">
              <w:rPr>
                <w:noProof/>
                <w:webHidden/>
              </w:rPr>
              <w:fldChar w:fldCharType="separate"/>
            </w:r>
            <w:r w:rsidR="00651496">
              <w:rPr>
                <w:noProof/>
                <w:webHidden/>
              </w:rPr>
              <w:t>2</w:t>
            </w:r>
            <w:r w:rsidR="00651496">
              <w:rPr>
                <w:noProof/>
                <w:webHidden/>
              </w:rPr>
              <w:fldChar w:fldCharType="end"/>
            </w:r>
          </w:hyperlink>
        </w:p>
        <w:p w:rsidR="00651496" w:rsidRDefault="00651496">
          <w:pPr>
            <w:pStyle w:val="TOC2"/>
            <w:tabs>
              <w:tab w:val="right" w:leader="dot" w:pos="9350"/>
            </w:tabs>
            <w:rPr>
              <w:rFonts w:eastAsiaTheme="minorEastAsia"/>
              <w:noProof/>
            </w:rPr>
          </w:pPr>
          <w:hyperlink w:anchor="_Toc485911791" w:history="1">
            <w:r w:rsidRPr="00F422C3">
              <w:rPr>
                <w:rStyle w:val="Hyperlink"/>
                <w:noProof/>
              </w:rPr>
              <w:t>Running The Installer</w:t>
            </w:r>
            <w:r>
              <w:rPr>
                <w:noProof/>
                <w:webHidden/>
              </w:rPr>
              <w:tab/>
            </w:r>
            <w:r>
              <w:rPr>
                <w:noProof/>
                <w:webHidden/>
              </w:rPr>
              <w:fldChar w:fldCharType="begin"/>
            </w:r>
            <w:r>
              <w:rPr>
                <w:noProof/>
                <w:webHidden/>
              </w:rPr>
              <w:instrText xml:space="preserve"> PAGEREF _Toc485911791 \h </w:instrText>
            </w:r>
            <w:r>
              <w:rPr>
                <w:noProof/>
                <w:webHidden/>
              </w:rPr>
            </w:r>
            <w:r>
              <w:rPr>
                <w:noProof/>
                <w:webHidden/>
              </w:rPr>
              <w:fldChar w:fldCharType="separate"/>
            </w:r>
            <w:r>
              <w:rPr>
                <w:noProof/>
                <w:webHidden/>
              </w:rPr>
              <w:t>2</w:t>
            </w:r>
            <w:r>
              <w:rPr>
                <w:noProof/>
                <w:webHidden/>
              </w:rPr>
              <w:fldChar w:fldCharType="end"/>
            </w:r>
          </w:hyperlink>
        </w:p>
        <w:p w:rsidR="00651496" w:rsidRDefault="00651496">
          <w:pPr>
            <w:pStyle w:val="TOC1"/>
            <w:tabs>
              <w:tab w:val="right" w:leader="dot" w:pos="9350"/>
            </w:tabs>
            <w:rPr>
              <w:rFonts w:eastAsiaTheme="minorEastAsia"/>
              <w:noProof/>
            </w:rPr>
          </w:pPr>
          <w:hyperlink w:anchor="_Toc485911792" w:history="1">
            <w:r w:rsidRPr="00F422C3">
              <w:rPr>
                <w:rStyle w:val="Hyperlink"/>
                <w:noProof/>
              </w:rPr>
              <w:t>New Ribbons</w:t>
            </w:r>
            <w:r>
              <w:rPr>
                <w:noProof/>
                <w:webHidden/>
              </w:rPr>
              <w:tab/>
            </w:r>
            <w:r>
              <w:rPr>
                <w:noProof/>
                <w:webHidden/>
              </w:rPr>
              <w:fldChar w:fldCharType="begin"/>
            </w:r>
            <w:r>
              <w:rPr>
                <w:noProof/>
                <w:webHidden/>
              </w:rPr>
              <w:instrText xml:space="preserve"> PAGEREF _Toc485911792 \h </w:instrText>
            </w:r>
            <w:r>
              <w:rPr>
                <w:noProof/>
                <w:webHidden/>
              </w:rPr>
            </w:r>
            <w:r>
              <w:rPr>
                <w:noProof/>
                <w:webHidden/>
              </w:rPr>
              <w:fldChar w:fldCharType="separate"/>
            </w:r>
            <w:r>
              <w:rPr>
                <w:noProof/>
                <w:webHidden/>
              </w:rPr>
              <w:t>2</w:t>
            </w:r>
            <w:r>
              <w:rPr>
                <w:noProof/>
                <w:webHidden/>
              </w:rPr>
              <w:fldChar w:fldCharType="end"/>
            </w:r>
          </w:hyperlink>
        </w:p>
        <w:p w:rsidR="00651496" w:rsidRDefault="00651496">
          <w:pPr>
            <w:pStyle w:val="TOC2"/>
            <w:tabs>
              <w:tab w:val="right" w:leader="dot" w:pos="9350"/>
            </w:tabs>
            <w:rPr>
              <w:rFonts w:eastAsiaTheme="minorEastAsia"/>
              <w:noProof/>
            </w:rPr>
          </w:pPr>
          <w:hyperlink w:anchor="_Toc485911793" w:history="1">
            <w:r w:rsidRPr="00F422C3">
              <w:rPr>
                <w:rStyle w:val="Hyperlink"/>
                <w:noProof/>
              </w:rPr>
              <w:t>Part Ribbon</w:t>
            </w:r>
            <w:r>
              <w:rPr>
                <w:noProof/>
                <w:webHidden/>
              </w:rPr>
              <w:tab/>
            </w:r>
            <w:r>
              <w:rPr>
                <w:noProof/>
                <w:webHidden/>
              </w:rPr>
              <w:fldChar w:fldCharType="begin"/>
            </w:r>
            <w:r>
              <w:rPr>
                <w:noProof/>
                <w:webHidden/>
              </w:rPr>
              <w:instrText xml:space="preserve"> PAGEREF _Toc485911793 \h </w:instrText>
            </w:r>
            <w:r>
              <w:rPr>
                <w:noProof/>
                <w:webHidden/>
              </w:rPr>
            </w:r>
            <w:r>
              <w:rPr>
                <w:noProof/>
                <w:webHidden/>
              </w:rPr>
              <w:fldChar w:fldCharType="separate"/>
            </w:r>
            <w:r>
              <w:rPr>
                <w:noProof/>
                <w:webHidden/>
              </w:rPr>
              <w:t>2</w:t>
            </w:r>
            <w:r>
              <w:rPr>
                <w:noProof/>
                <w:webHidden/>
              </w:rPr>
              <w:fldChar w:fldCharType="end"/>
            </w:r>
          </w:hyperlink>
        </w:p>
        <w:p w:rsidR="00651496" w:rsidRDefault="00651496">
          <w:pPr>
            <w:pStyle w:val="TOC2"/>
            <w:tabs>
              <w:tab w:val="right" w:leader="dot" w:pos="9350"/>
            </w:tabs>
            <w:rPr>
              <w:rFonts w:eastAsiaTheme="minorEastAsia"/>
              <w:noProof/>
            </w:rPr>
          </w:pPr>
          <w:hyperlink w:anchor="_Toc485911794" w:history="1">
            <w:r w:rsidRPr="00F422C3">
              <w:rPr>
                <w:rStyle w:val="Hyperlink"/>
                <w:noProof/>
              </w:rPr>
              <w:t>Assembly Ribbon</w:t>
            </w:r>
            <w:r>
              <w:rPr>
                <w:noProof/>
                <w:webHidden/>
              </w:rPr>
              <w:tab/>
            </w:r>
            <w:r>
              <w:rPr>
                <w:noProof/>
                <w:webHidden/>
              </w:rPr>
              <w:fldChar w:fldCharType="begin"/>
            </w:r>
            <w:r>
              <w:rPr>
                <w:noProof/>
                <w:webHidden/>
              </w:rPr>
              <w:instrText xml:space="preserve"> PAGEREF _Toc485911794 \h </w:instrText>
            </w:r>
            <w:r>
              <w:rPr>
                <w:noProof/>
                <w:webHidden/>
              </w:rPr>
            </w:r>
            <w:r>
              <w:rPr>
                <w:noProof/>
                <w:webHidden/>
              </w:rPr>
              <w:fldChar w:fldCharType="separate"/>
            </w:r>
            <w:r>
              <w:rPr>
                <w:noProof/>
                <w:webHidden/>
              </w:rPr>
              <w:t>2</w:t>
            </w:r>
            <w:r>
              <w:rPr>
                <w:noProof/>
                <w:webHidden/>
              </w:rPr>
              <w:fldChar w:fldCharType="end"/>
            </w:r>
          </w:hyperlink>
        </w:p>
        <w:p w:rsidR="00651496" w:rsidRDefault="00651496">
          <w:pPr>
            <w:pStyle w:val="TOC1"/>
            <w:tabs>
              <w:tab w:val="right" w:leader="dot" w:pos="9350"/>
            </w:tabs>
            <w:rPr>
              <w:rFonts w:eastAsiaTheme="minorEastAsia"/>
              <w:noProof/>
            </w:rPr>
          </w:pPr>
          <w:hyperlink w:anchor="_Toc485911795" w:history="1">
            <w:r w:rsidRPr="00F422C3">
              <w:rPr>
                <w:rStyle w:val="Hyperlink"/>
                <w:noProof/>
              </w:rPr>
              <w:t>Usage</w:t>
            </w:r>
            <w:r>
              <w:rPr>
                <w:noProof/>
                <w:webHidden/>
              </w:rPr>
              <w:tab/>
            </w:r>
            <w:r>
              <w:rPr>
                <w:noProof/>
                <w:webHidden/>
              </w:rPr>
              <w:fldChar w:fldCharType="begin"/>
            </w:r>
            <w:r>
              <w:rPr>
                <w:noProof/>
                <w:webHidden/>
              </w:rPr>
              <w:instrText xml:space="preserve"> PAGEREF _Toc485911795 \h </w:instrText>
            </w:r>
            <w:r>
              <w:rPr>
                <w:noProof/>
                <w:webHidden/>
              </w:rPr>
            </w:r>
            <w:r>
              <w:rPr>
                <w:noProof/>
                <w:webHidden/>
              </w:rPr>
              <w:fldChar w:fldCharType="separate"/>
            </w:r>
            <w:r>
              <w:rPr>
                <w:noProof/>
                <w:webHidden/>
              </w:rPr>
              <w:t>3</w:t>
            </w:r>
            <w:r>
              <w:rPr>
                <w:noProof/>
                <w:webHidden/>
              </w:rPr>
              <w:fldChar w:fldCharType="end"/>
            </w:r>
          </w:hyperlink>
        </w:p>
        <w:p w:rsidR="00651496" w:rsidRDefault="00651496">
          <w:pPr>
            <w:pStyle w:val="TOC3"/>
            <w:tabs>
              <w:tab w:val="right" w:leader="dot" w:pos="9350"/>
            </w:tabs>
            <w:rPr>
              <w:rFonts w:eastAsiaTheme="minorEastAsia"/>
              <w:noProof/>
            </w:rPr>
          </w:pPr>
          <w:hyperlink w:anchor="_Toc485911796" w:history="1">
            <w:r w:rsidRPr="00F422C3">
              <w:rPr>
                <w:rStyle w:val="Hyperlink"/>
                <w:noProof/>
              </w:rPr>
              <w:t>Part Information Form</w:t>
            </w:r>
            <w:r>
              <w:rPr>
                <w:noProof/>
                <w:webHidden/>
              </w:rPr>
              <w:tab/>
            </w:r>
            <w:r>
              <w:rPr>
                <w:noProof/>
                <w:webHidden/>
              </w:rPr>
              <w:fldChar w:fldCharType="begin"/>
            </w:r>
            <w:r>
              <w:rPr>
                <w:noProof/>
                <w:webHidden/>
              </w:rPr>
              <w:instrText xml:space="preserve"> PAGEREF _Toc485911796 \h </w:instrText>
            </w:r>
            <w:r>
              <w:rPr>
                <w:noProof/>
                <w:webHidden/>
              </w:rPr>
            </w:r>
            <w:r>
              <w:rPr>
                <w:noProof/>
                <w:webHidden/>
              </w:rPr>
              <w:fldChar w:fldCharType="separate"/>
            </w:r>
            <w:r>
              <w:rPr>
                <w:noProof/>
                <w:webHidden/>
              </w:rPr>
              <w:t>3</w:t>
            </w:r>
            <w:r>
              <w:rPr>
                <w:noProof/>
                <w:webHidden/>
              </w:rPr>
              <w:fldChar w:fldCharType="end"/>
            </w:r>
          </w:hyperlink>
        </w:p>
        <w:p w:rsidR="00651496" w:rsidRDefault="00651496">
          <w:pPr>
            <w:pStyle w:val="TOC3"/>
            <w:tabs>
              <w:tab w:val="right" w:leader="dot" w:pos="9350"/>
            </w:tabs>
            <w:rPr>
              <w:rFonts w:eastAsiaTheme="minorEastAsia"/>
              <w:noProof/>
            </w:rPr>
          </w:pPr>
          <w:hyperlink w:anchor="_Toc485911797" w:history="1">
            <w:r w:rsidRPr="00F422C3">
              <w:rPr>
                <w:rStyle w:val="Hyperlink"/>
                <w:noProof/>
              </w:rPr>
              <w:t>Bill of Materials Form (Part)</w:t>
            </w:r>
            <w:r>
              <w:rPr>
                <w:noProof/>
                <w:webHidden/>
              </w:rPr>
              <w:tab/>
            </w:r>
            <w:r>
              <w:rPr>
                <w:noProof/>
                <w:webHidden/>
              </w:rPr>
              <w:fldChar w:fldCharType="begin"/>
            </w:r>
            <w:r>
              <w:rPr>
                <w:noProof/>
                <w:webHidden/>
              </w:rPr>
              <w:instrText xml:space="preserve"> PAGEREF _Toc485911797 \h </w:instrText>
            </w:r>
            <w:r>
              <w:rPr>
                <w:noProof/>
                <w:webHidden/>
              </w:rPr>
            </w:r>
            <w:r>
              <w:rPr>
                <w:noProof/>
                <w:webHidden/>
              </w:rPr>
              <w:fldChar w:fldCharType="separate"/>
            </w:r>
            <w:r>
              <w:rPr>
                <w:noProof/>
                <w:webHidden/>
              </w:rPr>
              <w:t>4</w:t>
            </w:r>
            <w:r>
              <w:rPr>
                <w:noProof/>
                <w:webHidden/>
              </w:rPr>
              <w:fldChar w:fldCharType="end"/>
            </w:r>
          </w:hyperlink>
        </w:p>
        <w:p w:rsidR="00651496" w:rsidRDefault="00651496">
          <w:pPr>
            <w:pStyle w:val="TOC3"/>
            <w:tabs>
              <w:tab w:val="right" w:leader="dot" w:pos="9350"/>
            </w:tabs>
            <w:rPr>
              <w:rFonts w:eastAsiaTheme="minorEastAsia"/>
              <w:noProof/>
            </w:rPr>
          </w:pPr>
          <w:hyperlink w:anchor="_Toc485911798" w:history="1">
            <w:r w:rsidRPr="00F422C3">
              <w:rPr>
                <w:rStyle w:val="Hyperlink"/>
                <w:noProof/>
              </w:rPr>
              <w:t>Bill of Materials Form (Assembly)</w:t>
            </w:r>
            <w:r>
              <w:rPr>
                <w:noProof/>
                <w:webHidden/>
              </w:rPr>
              <w:tab/>
            </w:r>
            <w:r>
              <w:rPr>
                <w:noProof/>
                <w:webHidden/>
              </w:rPr>
              <w:fldChar w:fldCharType="begin"/>
            </w:r>
            <w:r>
              <w:rPr>
                <w:noProof/>
                <w:webHidden/>
              </w:rPr>
              <w:instrText xml:space="preserve"> PAGEREF _Toc485911798 \h </w:instrText>
            </w:r>
            <w:r>
              <w:rPr>
                <w:noProof/>
                <w:webHidden/>
              </w:rPr>
            </w:r>
            <w:r>
              <w:rPr>
                <w:noProof/>
                <w:webHidden/>
              </w:rPr>
              <w:fldChar w:fldCharType="separate"/>
            </w:r>
            <w:r>
              <w:rPr>
                <w:noProof/>
                <w:webHidden/>
              </w:rPr>
              <w:t>5</w:t>
            </w:r>
            <w:r>
              <w:rPr>
                <w:noProof/>
                <w:webHidden/>
              </w:rPr>
              <w:fldChar w:fldCharType="end"/>
            </w:r>
          </w:hyperlink>
        </w:p>
        <w:p w:rsidR="00651496" w:rsidRDefault="00651496">
          <w:pPr>
            <w:pStyle w:val="TOC3"/>
            <w:tabs>
              <w:tab w:val="right" w:leader="dot" w:pos="9350"/>
            </w:tabs>
            <w:rPr>
              <w:rFonts w:eastAsiaTheme="minorEastAsia"/>
              <w:noProof/>
            </w:rPr>
          </w:pPr>
          <w:hyperlink w:anchor="_Toc485911799" w:history="1">
            <w:r w:rsidRPr="00F422C3">
              <w:rPr>
                <w:rStyle w:val="Hyperlink"/>
                <w:noProof/>
              </w:rPr>
              <w:t>Routing Form</w:t>
            </w:r>
            <w:r>
              <w:rPr>
                <w:noProof/>
                <w:webHidden/>
              </w:rPr>
              <w:tab/>
            </w:r>
            <w:r>
              <w:rPr>
                <w:noProof/>
                <w:webHidden/>
              </w:rPr>
              <w:fldChar w:fldCharType="begin"/>
            </w:r>
            <w:r>
              <w:rPr>
                <w:noProof/>
                <w:webHidden/>
              </w:rPr>
              <w:instrText xml:space="preserve"> PAGEREF _Toc485911799 \h </w:instrText>
            </w:r>
            <w:r>
              <w:rPr>
                <w:noProof/>
                <w:webHidden/>
              </w:rPr>
            </w:r>
            <w:r>
              <w:rPr>
                <w:noProof/>
                <w:webHidden/>
              </w:rPr>
              <w:fldChar w:fldCharType="separate"/>
            </w:r>
            <w:r>
              <w:rPr>
                <w:noProof/>
                <w:webHidden/>
              </w:rPr>
              <w:t>6</w:t>
            </w:r>
            <w:r>
              <w:rPr>
                <w:noProof/>
                <w:webHidden/>
              </w:rPr>
              <w:fldChar w:fldCharType="end"/>
            </w:r>
          </w:hyperlink>
        </w:p>
        <w:p w:rsidR="00651496" w:rsidRDefault="00651496">
          <w:pPr>
            <w:pStyle w:val="TOC3"/>
            <w:tabs>
              <w:tab w:val="right" w:leader="dot" w:pos="9350"/>
            </w:tabs>
            <w:rPr>
              <w:rFonts w:eastAsiaTheme="minorEastAsia"/>
              <w:noProof/>
            </w:rPr>
          </w:pPr>
          <w:hyperlink w:anchor="_Toc485911800" w:history="1">
            <w:r w:rsidRPr="00F422C3">
              <w:rPr>
                <w:rStyle w:val="Hyperlink"/>
                <w:noProof/>
              </w:rPr>
              <w:t>Hardware Insert Form</w:t>
            </w:r>
            <w:r>
              <w:rPr>
                <w:noProof/>
                <w:webHidden/>
              </w:rPr>
              <w:tab/>
            </w:r>
            <w:r>
              <w:rPr>
                <w:noProof/>
                <w:webHidden/>
              </w:rPr>
              <w:fldChar w:fldCharType="begin"/>
            </w:r>
            <w:r>
              <w:rPr>
                <w:noProof/>
                <w:webHidden/>
              </w:rPr>
              <w:instrText xml:space="preserve"> PAGEREF _Toc485911800 \h </w:instrText>
            </w:r>
            <w:r>
              <w:rPr>
                <w:noProof/>
                <w:webHidden/>
              </w:rPr>
            </w:r>
            <w:r>
              <w:rPr>
                <w:noProof/>
                <w:webHidden/>
              </w:rPr>
              <w:fldChar w:fldCharType="separate"/>
            </w:r>
            <w:r>
              <w:rPr>
                <w:noProof/>
                <w:webHidden/>
              </w:rPr>
              <w:t>7</w:t>
            </w:r>
            <w:r>
              <w:rPr>
                <w:noProof/>
                <w:webHidden/>
              </w:rPr>
              <w:fldChar w:fldCharType="end"/>
            </w:r>
          </w:hyperlink>
        </w:p>
        <w:p w:rsidR="00651496" w:rsidRDefault="00651496">
          <w:pPr>
            <w:pStyle w:val="TOC3"/>
            <w:tabs>
              <w:tab w:val="right" w:leader="dot" w:pos="9350"/>
            </w:tabs>
            <w:rPr>
              <w:rFonts w:eastAsiaTheme="minorEastAsia"/>
              <w:noProof/>
            </w:rPr>
          </w:pPr>
          <w:hyperlink w:anchor="_Toc485911801" w:history="1">
            <w:r w:rsidRPr="00F422C3">
              <w:rPr>
                <w:rStyle w:val="Hyperlink"/>
                <w:noProof/>
              </w:rPr>
              <w:t>Check Imports Form</w:t>
            </w:r>
            <w:r>
              <w:rPr>
                <w:noProof/>
                <w:webHidden/>
              </w:rPr>
              <w:tab/>
            </w:r>
            <w:r>
              <w:rPr>
                <w:noProof/>
                <w:webHidden/>
              </w:rPr>
              <w:fldChar w:fldCharType="begin"/>
            </w:r>
            <w:r>
              <w:rPr>
                <w:noProof/>
                <w:webHidden/>
              </w:rPr>
              <w:instrText xml:space="preserve"> PAGEREF _Toc485911801 \h </w:instrText>
            </w:r>
            <w:r>
              <w:rPr>
                <w:noProof/>
                <w:webHidden/>
              </w:rPr>
            </w:r>
            <w:r>
              <w:rPr>
                <w:noProof/>
                <w:webHidden/>
              </w:rPr>
              <w:fldChar w:fldCharType="separate"/>
            </w:r>
            <w:r>
              <w:rPr>
                <w:noProof/>
                <w:webHidden/>
              </w:rPr>
              <w:t>7</w:t>
            </w:r>
            <w:r>
              <w:rPr>
                <w:noProof/>
                <w:webHidden/>
              </w:rPr>
              <w:fldChar w:fldCharType="end"/>
            </w:r>
          </w:hyperlink>
        </w:p>
        <w:p w:rsidR="00651496" w:rsidRDefault="00651496">
          <w:pPr>
            <w:pStyle w:val="TOC3"/>
            <w:tabs>
              <w:tab w:val="right" w:leader="dot" w:pos="9350"/>
            </w:tabs>
            <w:rPr>
              <w:rFonts w:eastAsiaTheme="minorEastAsia"/>
              <w:noProof/>
            </w:rPr>
          </w:pPr>
          <w:hyperlink w:anchor="_Toc485911802" w:history="1">
            <w:r w:rsidRPr="00F422C3">
              <w:rPr>
                <w:rStyle w:val="Hyperlink"/>
                <w:noProof/>
              </w:rPr>
              <w:t>Save Formats Form</w:t>
            </w:r>
            <w:r>
              <w:rPr>
                <w:noProof/>
                <w:webHidden/>
              </w:rPr>
              <w:tab/>
            </w:r>
            <w:r>
              <w:rPr>
                <w:noProof/>
                <w:webHidden/>
              </w:rPr>
              <w:fldChar w:fldCharType="begin"/>
            </w:r>
            <w:r>
              <w:rPr>
                <w:noProof/>
                <w:webHidden/>
              </w:rPr>
              <w:instrText xml:space="preserve"> PAGEREF _Toc485911802 \h </w:instrText>
            </w:r>
            <w:r>
              <w:rPr>
                <w:noProof/>
                <w:webHidden/>
              </w:rPr>
            </w:r>
            <w:r>
              <w:rPr>
                <w:noProof/>
                <w:webHidden/>
              </w:rPr>
              <w:fldChar w:fldCharType="separate"/>
            </w:r>
            <w:r>
              <w:rPr>
                <w:noProof/>
                <w:webHidden/>
              </w:rPr>
              <w:t>8</w:t>
            </w:r>
            <w:r>
              <w:rPr>
                <w:noProof/>
                <w:webHidden/>
              </w:rPr>
              <w:fldChar w:fldCharType="end"/>
            </w:r>
          </w:hyperlink>
        </w:p>
        <w:p w:rsidR="00651496" w:rsidRDefault="00651496">
          <w:pPr>
            <w:pStyle w:val="TOC3"/>
            <w:tabs>
              <w:tab w:val="right" w:leader="dot" w:pos="9350"/>
            </w:tabs>
            <w:rPr>
              <w:rFonts w:eastAsiaTheme="minorEastAsia"/>
              <w:noProof/>
            </w:rPr>
          </w:pPr>
          <w:hyperlink w:anchor="_Toc485911803" w:history="1">
            <w:r w:rsidRPr="00F422C3">
              <w:rPr>
                <w:rStyle w:val="Hyperlink"/>
                <w:noProof/>
              </w:rPr>
              <w:t>Quick .DXF Button</w:t>
            </w:r>
            <w:r>
              <w:rPr>
                <w:noProof/>
                <w:webHidden/>
              </w:rPr>
              <w:tab/>
            </w:r>
            <w:r>
              <w:rPr>
                <w:noProof/>
                <w:webHidden/>
              </w:rPr>
              <w:fldChar w:fldCharType="begin"/>
            </w:r>
            <w:r>
              <w:rPr>
                <w:noProof/>
                <w:webHidden/>
              </w:rPr>
              <w:instrText xml:space="preserve"> PAGEREF _Toc485911803 \h </w:instrText>
            </w:r>
            <w:r>
              <w:rPr>
                <w:noProof/>
                <w:webHidden/>
              </w:rPr>
            </w:r>
            <w:r>
              <w:rPr>
                <w:noProof/>
                <w:webHidden/>
              </w:rPr>
              <w:fldChar w:fldCharType="separate"/>
            </w:r>
            <w:r>
              <w:rPr>
                <w:noProof/>
                <w:webHidden/>
              </w:rPr>
              <w:t>8</w:t>
            </w:r>
            <w:r>
              <w:rPr>
                <w:noProof/>
                <w:webHidden/>
              </w:rPr>
              <w:fldChar w:fldCharType="end"/>
            </w:r>
          </w:hyperlink>
        </w:p>
        <w:p w:rsidR="00651496" w:rsidRDefault="00651496">
          <w:pPr>
            <w:pStyle w:val="TOC3"/>
            <w:tabs>
              <w:tab w:val="right" w:leader="dot" w:pos="9350"/>
            </w:tabs>
            <w:rPr>
              <w:rFonts w:eastAsiaTheme="minorEastAsia"/>
              <w:noProof/>
            </w:rPr>
          </w:pPr>
          <w:hyperlink w:anchor="_Toc485911804" w:history="1">
            <w:r w:rsidRPr="00F422C3">
              <w:rPr>
                <w:rStyle w:val="Hyperlink"/>
                <w:noProof/>
              </w:rPr>
              <w:t>All Information Form</w:t>
            </w:r>
            <w:r>
              <w:rPr>
                <w:noProof/>
                <w:webHidden/>
              </w:rPr>
              <w:tab/>
            </w:r>
            <w:r>
              <w:rPr>
                <w:noProof/>
                <w:webHidden/>
              </w:rPr>
              <w:fldChar w:fldCharType="begin"/>
            </w:r>
            <w:r>
              <w:rPr>
                <w:noProof/>
                <w:webHidden/>
              </w:rPr>
              <w:instrText xml:space="preserve"> PAGEREF _Toc485911804 \h </w:instrText>
            </w:r>
            <w:r>
              <w:rPr>
                <w:noProof/>
                <w:webHidden/>
              </w:rPr>
            </w:r>
            <w:r>
              <w:rPr>
                <w:noProof/>
                <w:webHidden/>
              </w:rPr>
              <w:fldChar w:fldCharType="separate"/>
            </w:r>
            <w:r>
              <w:rPr>
                <w:noProof/>
                <w:webHidden/>
              </w:rPr>
              <w:t>9</w:t>
            </w:r>
            <w:r>
              <w:rPr>
                <w:noProof/>
                <w:webHidden/>
              </w:rPr>
              <w:fldChar w:fldCharType="end"/>
            </w:r>
          </w:hyperlink>
        </w:p>
        <w:p w:rsidR="00651496" w:rsidRDefault="00651496">
          <w:pPr>
            <w:pStyle w:val="TOC1"/>
            <w:tabs>
              <w:tab w:val="right" w:leader="dot" w:pos="9350"/>
            </w:tabs>
            <w:rPr>
              <w:rFonts w:eastAsiaTheme="minorEastAsia"/>
              <w:noProof/>
            </w:rPr>
          </w:pPr>
          <w:hyperlink w:anchor="_Toc485911805" w:history="1">
            <w:r w:rsidRPr="00F422C3">
              <w:rPr>
                <w:rStyle w:val="Hyperlink"/>
                <w:noProof/>
              </w:rPr>
              <w:t>License</w:t>
            </w:r>
            <w:r>
              <w:rPr>
                <w:noProof/>
                <w:webHidden/>
              </w:rPr>
              <w:tab/>
            </w:r>
            <w:r>
              <w:rPr>
                <w:noProof/>
                <w:webHidden/>
              </w:rPr>
              <w:fldChar w:fldCharType="begin"/>
            </w:r>
            <w:r>
              <w:rPr>
                <w:noProof/>
                <w:webHidden/>
              </w:rPr>
              <w:instrText xml:space="preserve"> PAGEREF _Toc485911805 \h </w:instrText>
            </w:r>
            <w:r>
              <w:rPr>
                <w:noProof/>
                <w:webHidden/>
              </w:rPr>
            </w:r>
            <w:r>
              <w:rPr>
                <w:noProof/>
                <w:webHidden/>
              </w:rPr>
              <w:fldChar w:fldCharType="separate"/>
            </w:r>
            <w:r>
              <w:rPr>
                <w:noProof/>
                <w:webHidden/>
              </w:rPr>
              <w:t>10</w:t>
            </w:r>
            <w:r>
              <w:rPr>
                <w:noProof/>
                <w:webHidden/>
              </w:rPr>
              <w:fldChar w:fldCharType="end"/>
            </w:r>
          </w:hyperlink>
        </w:p>
        <w:p w:rsidR="00D80619" w:rsidRDefault="00D80619">
          <w:r>
            <w:rPr>
              <w:b/>
              <w:bCs/>
              <w:noProof/>
            </w:rPr>
            <w:fldChar w:fldCharType="end"/>
          </w:r>
        </w:p>
      </w:sdtContent>
    </w:sdt>
    <w:p w:rsidR="00D80619" w:rsidRDefault="00D80619">
      <w:r>
        <w:br w:type="page"/>
      </w:r>
    </w:p>
    <w:p w:rsidR="00F6221E" w:rsidRDefault="00D80619" w:rsidP="00D80619">
      <w:pPr>
        <w:pStyle w:val="Heading1"/>
      </w:pPr>
      <w:bookmarkStart w:id="1" w:name="_Toc485911790"/>
      <w:r w:rsidRPr="00D75681">
        <w:rPr>
          <w:color w:val="auto"/>
        </w:rPr>
        <w:t>Installation</w:t>
      </w:r>
      <w:bookmarkEnd w:id="1"/>
      <w:r w:rsidRPr="00D75681">
        <w:rPr>
          <w:color w:val="auto"/>
        </w:rPr>
        <w:t xml:space="preserve"> </w:t>
      </w:r>
    </w:p>
    <w:p w:rsidR="00BD3808" w:rsidRPr="00795972" w:rsidRDefault="00BD3808" w:rsidP="00795972">
      <w:pPr>
        <w:pStyle w:val="Heading2"/>
        <w:ind w:firstLine="720"/>
        <w:rPr>
          <w:color w:val="auto"/>
        </w:rPr>
      </w:pPr>
      <w:bookmarkStart w:id="2" w:name="_Toc485911791"/>
      <w:r>
        <w:rPr>
          <w:color w:val="auto"/>
        </w:rPr>
        <w:t>Run</w:t>
      </w:r>
      <w:r w:rsidR="00795972">
        <w:rPr>
          <w:color w:val="auto"/>
        </w:rPr>
        <w:t>ning</w:t>
      </w:r>
      <w:r w:rsidR="00705126">
        <w:rPr>
          <w:color w:val="auto"/>
        </w:rPr>
        <w:t xml:space="preserve"> The</w:t>
      </w:r>
      <w:r>
        <w:rPr>
          <w:color w:val="auto"/>
        </w:rPr>
        <w:t xml:space="preserve"> Installer</w:t>
      </w:r>
      <w:bookmarkEnd w:id="2"/>
    </w:p>
    <w:p w:rsidR="00795972" w:rsidRDefault="00D80619" w:rsidP="00BD3808">
      <w:pPr>
        <w:pStyle w:val="ListParagraph"/>
        <w:numPr>
          <w:ilvl w:val="0"/>
          <w:numId w:val="1"/>
        </w:numPr>
        <w:ind w:left="540" w:hanging="540"/>
      </w:pPr>
      <w:r>
        <w:t xml:space="preserve">To install the Add-In Software </w:t>
      </w:r>
      <w:r w:rsidR="00BD3808">
        <w:t xml:space="preserve">navigate to </w:t>
      </w:r>
      <w:r w:rsidR="00BD3808" w:rsidRPr="00705126">
        <w:rPr>
          <w:i/>
        </w:rPr>
        <w:t>H:\Interface</w:t>
      </w:r>
      <w:r w:rsidR="00BD3808" w:rsidRPr="00BD3808">
        <w:t xml:space="preserve"> Test Docs</w:t>
      </w:r>
      <w:r w:rsidR="00BD3808">
        <w:t xml:space="preserve"> one the server.</w:t>
      </w:r>
    </w:p>
    <w:p w:rsidR="00BD3808" w:rsidRPr="00BD3808" w:rsidRDefault="00BD3808" w:rsidP="00BD3808">
      <w:pPr>
        <w:pStyle w:val="ListParagraph"/>
        <w:numPr>
          <w:ilvl w:val="0"/>
          <w:numId w:val="1"/>
        </w:numPr>
        <w:ind w:left="540" w:hanging="540"/>
      </w:pPr>
      <w:r>
        <w:t>Run the Installer called “AddInInstaller”.</w:t>
      </w:r>
    </w:p>
    <w:p w:rsidR="00BD577A" w:rsidRDefault="00795972" w:rsidP="00BD3808">
      <w:pPr>
        <w:pStyle w:val="ListParagraph"/>
        <w:numPr>
          <w:ilvl w:val="0"/>
          <w:numId w:val="1"/>
        </w:numPr>
        <w:ind w:left="540" w:hanging="540"/>
      </w:pPr>
      <w:r>
        <w:rPr>
          <w:noProof/>
        </w:rPr>
        <w:drawing>
          <wp:anchor distT="0" distB="0" distL="114300" distR="114300" simplePos="0" relativeHeight="251664384" behindDoc="1" locked="0" layoutInCell="1" allowOverlap="1">
            <wp:simplePos x="0" y="0"/>
            <wp:positionH relativeFrom="margin">
              <wp:align>center</wp:align>
            </wp:positionH>
            <wp:positionV relativeFrom="paragraph">
              <wp:posOffset>445075</wp:posOffset>
            </wp:positionV>
            <wp:extent cx="5668166" cy="1105054"/>
            <wp:effectExtent l="0" t="0" r="8890" b="0"/>
            <wp:wrapTight wrapText="bothSides">
              <wp:wrapPolygon edited="0">
                <wp:start x="0" y="0"/>
                <wp:lineTo x="0" y="21228"/>
                <wp:lineTo x="21561" y="21228"/>
                <wp:lineTo x="2156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ynaConTabCheck.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1105054"/>
                    </a:xfrm>
                    <a:prstGeom prst="rect">
                      <a:avLst/>
                    </a:prstGeom>
                  </pic:spPr>
                </pic:pic>
              </a:graphicData>
            </a:graphic>
            <wp14:sizeRelH relativeFrom="page">
              <wp14:pctWidth>0</wp14:pctWidth>
            </wp14:sizeRelH>
            <wp14:sizeRelV relativeFrom="page">
              <wp14:pctHeight>0</wp14:pctHeight>
            </wp14:sizeRelV>
          </wp:anchor>
        </w:drawing>
      </w:r>
      <w:r>
        <w:t>Now open Inventor and check to see if the new DynaCon Ribbon tab has been created to ensure proper installation.</w:t>
      </w:r>
      <w:r w:rsidR="00BD577A">
        <w:br/>
        <w:t xml:space="preserve"> </w:t>
      </w:r>
    </w:p>
    <w:p w:rsidR="00795972" w:rsidRDefault="00795972" w:rsidP="00795972">
      <w:pPr>
        <w:pStyle w:val="Heading1"/>
      </w:pPr>
      <w:bookmarkStart w:id="3" w:name="_Toc485911792"/>
      <w:r>
        <w:rPr>
          <w:color w:val="auto"/>
        </w:rPr>
        <w:t>New Ribbons</w:t>
      </w:r>
      <w:bookmarkEnd w:id="3"/>
      <w:r w:rsidRPr="00D75681">
        <w:rPr>
          <w:color w:val="auto"/>
        </w:rPr>
        <w:t xml:space="preserve"> </w:t>
      </w:r>
    </w:p>
    <w:p w:rsidR="00795972" w:rsidRPr="00795972" w:rsidRDefault="00795972" w:rsidP="00795972">
      <w:pPr>
        <w:pStyle w:val="Heading2"/>
        <w:ind w:firstLine="720"/>
        <w:rPr>
          <w:color w:val="auto"/>
        </w:rPr>
      </w:pPr>
      <w:bookmarkStart w:id="4" w:name="_Toc485911793"/>
      <w:r>
        <w:rPr>
          <w:noProof/>
        </w:rPr>
        <w:drawing>
          <wp:anchor distT="0" distB="0" distL="114300" distR="114300" simplePos="0" relativeHeight="251679744" behindDoc="1" locked="0" layoutInCell="1" allowOverlap="1">
            <wp:simplePos x="0" y="0"/>
            <wp:positionH relativeFrom="margin">
              <wp:align>right</wp:align>
            </wp:positionH>
            <wp:positionV relativeFrom="paragraph">
              <wp:posOffset>284684</wp:posOffset>
            </wp:positionV>
            <wp:extent cx="5946140" cy="767715"/>
            <wp:effectExtent l="0" t="0" r="0" b="0"/>
            <wp:wrapTight wrapText="bothSides">
              <wp:wrapPolygon edited="0">
                <wp:start x="0" y="0"/>
                <wp:lineTo x="0" y="20903"/>
                <wp:lineTo x="21522" y="20903"/>
                <wp:lineTo x="2152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 Ribbon 6-22-17.png"/>
                    <pic:cNvPicPr/>
                  </pic:nvPicPr>
                  <pic:blipFill>
                    <a:blip r:embed="rId12">
                      <a:extLst>
                        <a:ext uri="{28A0092B-C50C-407E-A947-70E740481C1C}">
                          <a14:useLocalDpi xmlns:a14="http://schemas.microsoft.com/office/drawing/2010/main" val="0"/>
                        </a:ext>
                      </a:extLst>
                    </a:blip>
                    <a:stretch>
                      <a:fillRect/>
                    </a:stretch>
                  </pic:blipFill>
                  <pic:spPr>
                    <a:xfrm>
                      <a:off x="0" y="0"/>
                      <a:ext cx="5946140" cy="767715"/>
                    </a:xfrm>
                    <a:prstGeom prst="rect">
                      <a:avLst/>
                    </a:prstGeom>
                  </pic:spPr>
                </pic:pic>
              </a:graphicData>
            </a:graphic>
            <wp14:sizeRelH relativeFrom="page">
              <wp14:pctWidth>0</wp14:pctWidth>
            </wp14:sizeRelH>
            <wp14:sizeRelV relativeFrom="page">
              <wp14:pctHeight>0</wp14:pctHeight>
            </wp14:sizeRelV>
          </wp:anchor>
        </w:drawing>
      </w:r>
      <w:r>
        <w:rPr>
          <w:color w:val="auto"/>
        </w:rPr>
        <w:t>Part Ribbon</w:t>
      </w:r>
      <w:bookmarkEnd w:id="4"/>
    </w:p>
    <w:p w:rsidR="00795972" w:rsidRDefault="00795972" w:rsidP="00795972">
      <w:r>
        <w:t>When an Inventor part file (.IPT) is open, you wil</w:t>
      </w:r>
      <w:r w:rsidR="00341849">
        <w:t>l have access to these commands:</w:t>
      </w:r>
    </w:p>
    <w:p w:rsidR="00795972" w:rsidRDefault="00795972" w:rsidP="00795972">
      <w:pPr>
        <w:pStyle w:val="ListParagraph"/>
        <w:numPr>
          <w:ilvl w:val="0"/>
          <w:numId w:val="14"/>
        </w:numPr>
      </w:pPr>
      <w:r>
        <w:t>Import part master information to Manage 2000.</w:t>
      </w:r>
    </w:p>
    <w:p w:rsidR="00795972" w:rsidRDefault="00795972" w:rsidP="00795972">
      <w:pPr>
        <w:pStyle w:val="ListParagraph"/>
        <w:numPr>
          <w:ilvl w:val="0"/>
          <w:numId w:val="14"/>
        </w:numPr>
      </w:pPr>
      <w:r>
        <w:t>Import bill of materials to Manage 2000.</w:t>
      </w:r>
    </w:p>
    <w:p w:rsidR="00795972" w:rsidRDefault="00795972" w:rsidP="00795972">
      <w:pPr>
        <w:pStyle w:val="ListParagraph"/>
        <w:numPr>
          <w:ilvl w:val="0"/>
          <w:numId w:val="14"/>
        </w:numPr>
      </w:pPr>
      <w:r>
        <w:t>Import routing information to Manage 2000.</w:t>
      </w:r>
    </w:p>
    <w:p w:rsidR="00795972" w:rsidRDefault="00795972" w:rsidP="00795972">
      <w:pPr>
        <w:pStyle w:val="ListParagraph"/>
        <w:numPr>
          <w:ilvl w:val="0"/>
          <w:numId w:val="14"/>
        </w:numPr>
      </w:pPr>
      <w:r>
        <w:t>Access all information in Manage 2000 associated with current part.</w:t>
      </w:r>
    </w:p>
    <w:p w:rsidR="00795972" w:rsidRDefault="00795972" w:rsidP="00795972">
      <w:pPr>
        <w:pStyle w:val="ListParagraph"/>
        <w:numPr>
          <w:ilvl w:val="0"/>
          <w:numId w:val="14"/>
        </w:numPr>
      </w:pPr>
      <w:r>
        <w:t>Save the part in different formats.</w:t>
      </w:r>
    </w:p>
    <w:p w:rsidR="00795972" w:rsidRDefault="00795972" w:rsidP="00795972">
      <w:pPr>
        <w:pStyle w:val="ListParagraph"/>
        <w:numPr>
          <w:ilvl w:val="0"/>
          <w:numId w:val="14"/>
        </w:numPr>
      </w:pPr>
      <w:r>
        <w:t>Quickly make a .DXF file to send to the CNC router.</w:t>
      </w:r>
    </w:p>
    <w:p w:rsidR="00795972" w:rsidRDefault="00795972" w:rsidP="00795972"/>
    <w:p w:rsidR="00795972" w:rsidRDefault="00795972" w:rsidP="00651496">
      <w:pPr>
        <w:pStyle w:val="Heading2"/>
        <w:ind w:firstLine="360"/>
        <w:rPr>
          <w:color w:val="auto"/>
        </w:rPr>
      </w:pPr>
      <w:bookmarkStart w:id="5" w:name="_Toc485911794"/>
      <w:r>
        <w:rPr>
          <w:color w:val="auto"/>
        </w:rPr>
        <w:t>Assembly</w:t>
      </w:r>
      <w:r w:rsidRPr="00795972">
        <w:rPr>
          <w:color w:val="auto"/>
        </w:rPr>
        <w:t xml:space="preserve"> Ribbon</w:t>
      </w:r>
      <w:bookmarkEnd w:id="5"/>
      <w:r w:rsidRPr="00795972">
        <w:rPr>
          <w:color w:val="auto"/>
        </w:rPr>
        <w:t xml:space="preserve"> </w:t>
      </w:r>
    </w:p>
    <w:p w:rsidR="00341849" w:rsidRDefault="00795972" w:rsidP="00795972">
      <w:r>
        <w:rPr>
          <w:noProof/>
        </w:rPr>
        <w:drawing>
          <wp:anchor distT="0" distB="0" distL="114300" distR="114300" simplePos="0" relativeHeight="251680768" behindDoc="1" locked="0" layoutInCell="1" allowOverlap="1">
            <wp:simplePos x="0" y="0"/>
            <wp:positionH relativeFrom="margin">
              <wp:align>right</wp:align>
            </wp:positionH>
            <wp:positionV relativeFrom="paragraph">
              <wp:posOffset>-2672</wp:posOffset>
            </wp:positionV>
            <wp:extent cx="5943600" cy="656590"/>
            <wp:effectExtent l="0" t="0" r="0" b="0"/>
            <wp:wrapTight wrapText="bothSides">
              <wp:wrapPolygon edited="0">
                <wp:start x="0" y="0"/>
                <wp:lineTo x="0" y="20681"/>
                <wp:lineTo x="21531" y="20681"/>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ssembly Ribbon 6-22-1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6590"/>
                    </a:xfrm>
                    <a:prstGeom prst="rect">
                      <a:avLst/>
                    </a:prstGeom>
                  </pic:spPr>
                </pic:pic>
              </a:graphicData>
            </a:graphic>
            <wp14:sizeRelH relativeFrom="page">
              <wp14:pctWidth>0</wp14:pctWidth>
            </wp14:sizeRelH>
            <wp14:sizeRelV relativeFrom="page">
              <wp14:pctHeight>0</wp14:pctHeight>
            </wp14:sizeRelV>
          </wp:anchor>
        </w:drawing>
      </w:r>
      <w:r>
        <w:t xml:space="preserve">When an Inventor assembly file (.IAM) is open, you will have access to the same commands as </w:t>
      </w:r>
      <w:r w:rsidR="00341849">
        <w:t>the part ribbon in addition to these:</w:t>
      </w:r>
    </w:p>
    <w:p w:rsidR="00341849" w:rsidRDefault="00341849" w:rsidP="00341849">
      <w:pPr>
        <w:pStyle w:val="ListParagraph"/>
        <w:numPr>
          <w:ilvl w:val="0"/>
          <w:numId w:val="15"/>
        </w:numPr>
        <w:ind w:left="720"/>
      </w:pPr>
      <w:r>
        <w:t>Checking to make sure the files in your assembly have had all their information pushed to Manage 2000</w:t>
      </w:r>
    </w:p>
    <w:p w:rsidR="00D80619" w:rsidRPr="00795972" w:rsidRDefault="00341849" w:rsidP="00341849">
      <w:pPr>
        <w:pStyle w:val="ListParagraph"/>
        <w:numPr>
          <w:ilvl w:val="0"/>
          <w:numId w:val="15"/>
        </w:numPr>
        <w:ind w:left="720"/>
      </w:pPr>
      <w:r>
        <w:t>Use the multiple insert tool to quickly add hardware to an assembly.</w:t>
      </w:r>
      <w:r w:rsidR="00D80619">
        <w:br w:type="page"/>
      </w:r>
    </w:p>
    <w:p w:rsidR="00D80619" w:rsidRDefault="00B534F4" w:rsidP="00D80619">
      <w:pPr>
        <w:pStyle w:val="Heading1"/>
      </w:pPr>
      <w:bookmarkStart w:id="6" w:name="_Toc485911795"/>
      <w:r w:rsidRPr="00D75681">
        <w:rPr>
          <w:noProof/>
          <w:color w:val="auto"/>
        </w:rPr>
        <w:drawing>
          <wp:anchor distT="0" distB="0" distL="114300" distR="114300" simplePos="0" relativeHeight="251665408" behindDoc="1" locked="0" layoutInCell="1" allowOverlap="1">
            <wp:simplePos x="0" y="0"/>
            <wp:positionH relativeFrom="margin">
              <wp:align>right</wp:align>
            </wp:positionH>
            <wp:positionV relativeFrom="paragraph">
              <wp:posOffset>0</wp:posOffset>
            </wp:positionV>
            <wp:extent cx="3593465" cy="5686425"/>
            <wp:effectExtent l="0" t="0" r="6985" b="9525"/>
            <wp:wrapTight wrapText="bothSides">
              <wp:wrapPolygon edited="0">
                <wp:start x="0" y="0"/>
                <wp:lineTo x="0" y="21564"/>
                <wp:lineTo x="21527" y="21564"/>
                <wp:lineTo x="2152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Form.png"/>
                    <pic:cNvPicPr/>
                  </pic:nvPicPr>
                  <pic:blipFill>
                    <a:blip r:embed="rId14">
                      <a:extLst>
                        <a:ext uri="{28A0092B-C50C-407E-A947-70E740481C1C}">
                          <a14:useLocalDpi xmlns:a14="http://schemas.microsoft.com/office/drawing/2010/main" val="0"/>
                        </a:ext>
                      </a:extLst>
                    </a:blip>
                    <a:stretch>
                      <a:fillRect/>
                    </a:stretch>
                  </pic:blipFill>
                  <pic:spPr>
                    <a:xfrm>
                      <a:off x="0" y="0"/>
                      <a:ext cx="3593465" cy="5686425"/>
                    </a:xfrm>
                    <a:prstGeom prst="rect">
                      <a:avLst/>
                    </a:prstGeom>
                  </pic:spPr>
                </pic:pic>
              </a:graphicData>
            </a:graphic>
            <wp14:sizeRelH relativeFrom="page">
              <wp14:pctWidth>0</wp14:pctWidth>
            </wp14:sizeRelH>
            <wp14:sizeRelV relativeFrom="page">
              <wp14:pctHeight>0</wp14:pctHeight>
            </wp14:sizeRelV>
          </wp:anchor>
        </w:drawing>
      </w:r>
      <w:r w:rsidR="00D80619" w:rsidRPr="00D75681">
        <w:rPr>
          <w:color w:val="auto"/>
        </w:rPr>
        <w:t>Usage</w:t>
      </w:r>
      <w:bookmarkEnd w:id="6"/>
    </w:p>
    <w:p w:rsidR="00D80619" w:rsidRDefault="00154CD9" w:rsidP="00154CD9">
      <w:pPr>
        <w:pStyle w:val="Heading3"/>
        <w:rPr>
          <w:sz w:val="26"/>
          <w:szCs w:val="26"/>
        </w:rPr>
      </w:pPr>
      <w:r>
        <w:tab/>
      </w:r>
      <w:bookmarkStart w:id="7" w:name="_Toc485911796"/>
      <w:r w:rsidRPr="00D75681">
        <w:rPr>
          <w:color w:val="auto"/>
          <w:sz w:val="26"/>
          <w:szCs w:val="26"/>
        </w:rPr>
        <w:t>Part Information Form</w:t>
      </w:r>
      <w:bookmarkEnd w:id="7"/>
    </w:p>
    <w:p w:rsidR="00E74A51" w:rsidRDefault="00B003DF" w:rsidP="00B534F4">
      <w:pPr>
        <w:ind w:left="990" w:hanging="990"/>
      </w:pPr>
      <w:r>
        <w:rPr>
          <w:noProof/>
        </w:rPr>
        <w:drawing>
          <wp:anchor distT="0" distB="0" distL="114300" distR="114300" simplePos="0" relativeHeight="251666432" behindDoc="1" locked="0" layoutInCell="1" allowOverlap="1">
            <wp:simplePos x="0" y="0"/>
            <wp:positionH relativeFrom="column">
              <wp:posOffset>600075</wp:posOffset>
            </wp:positionH>
            <wp:positionV relativeFrom="paragraph">
              <wp:posOffset>356235</wp:posOffset>
            </wp:positionV>
            <wp:extent cx="647700" cy="628650"/>
            <wp:effectExtent l="0" t="0" r="0" b="0"/>
            <wp:wrapTight wrapText="bothSides">
              <wp:wrapPolygon edited="0">
                <wp:start x="0" y="0"/>
                <wp:lineTo x="0" y="20945"/>
                <wp:lineTo x="20965" y="20945"/>
                <wp:lineTo x="2096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Button.png"/>
                    <pic:cNvPicPr/>
                  </pic:nvPicPr>
                  <pic:blipFill>
                    <a:blip r:embed="rId15">
                      <a:extLst>
                        <a:ext uri="{28A0092B-C50C-407E-A947-70E740481C1C}">
                          <a14:useLocalDpi xmlns:a14="http://schemas.microsoft.com/office/drawing/2010/main" val="0"/>
                        </a:ext>
                      </a:extLst>
                    </a:blip>
                    <a:stretch>
                      <a:fillRect/>
                    </a:stretch>
                  </pic:blipFill>
                  <pic:spPr>
                    <a:xfrm>
                      <a:off x="0" y="0"/>
                      <a:ext cx="647700" cy="628650"/>
                    </a:xfrm>
                    <a:prstGeom prst="rect">
                      <a:avLst/>
                    </a:prstGeom>
                  </pic:spPr>
                </pic:pic>
              </a:graphicData>
            </a:graphic>
            <wp14:sizeRelH relativeFrom="page">
              <wp14:pctWidth>0</wp14:pctWidth>
            </wp14:sizeRelH>
            <wp14:sizeRelV relativeFrom="page">
              <wp14:pctHeight>0</wp14:pctHeight>
            </wp14:sizeRelV>
          </wp:anchor>
        </w:drawing>
      </w:r>
      <w:r w:rsidR="00E74A51">
        <w:t xml:space="preserve">Accessible: </w:t>
      </w:r>
      <w:r>
        <w:t>Assembly and Part Ribbons.</w:t>
      </w:r>
    </w:p>
    <w:p w:rsidR="00B003DF" w:rsidRPr="00E74A51" w:rsidRDefault="00B003DF" w:rsidP="00E74A51">
      <w:r>
        <w:t xml:space="preserve">Button:      </w:t>
      </w:r>
    </w:p>
    <w:p w:rsidR="00E74A51" w:rsidRPr="00E74A51" w:rsidRDefault="00E74A51" w:rsidP="00E74A51">
      <w:pPr>
        <w:rPr>
          <w:b/>
        </w:rPr>
      </w:pPr>
      <w:r w:rsidRPr="00E74A51">
        <w:rPr>
          <w:b/>
        </w:rPr>
        <w:t>Fields</w:t>
      </w:r>
    </w:p>
    <w:p w:rsidR="00154CD9" w:rsidRDefault="00E74A51" w:rsidP="00E74A51">
      <w:pPr>
        <w:pStyle w:val="ListParagraph"/>
        <w:numPr>
          <w:ilvl w:val="0"/>
          <w:numId w:val="2"/>
        </w:numPr>
      </w:pPr>
      <w:r>
        <w:t>Indicates Part Number.</w:t>
      </w:r>
    </w:p>
    <w:p w:rsidR="00E74A51" w:rsidRDefault="00E74A51" w:rsidP="00E74A51">
      <w:pPr>
        <w:pStyle w:val="ListParagraph"/>
        <w:numPr>
          <w:ilvl w:val="0"/>
          <w:numId w:val="2"/>
        </w:numPr>
      </w:pPr>
      <w:r>
        <w:t>Short description of part.</w:t>
      </w:r>
    </w:p>
    <w:p w:rsidR="00E74A51" w:rsidRDefault="00E74A51" w:rsidP="00E74A51">
      <w:pPr>
        <w:pStyle w:val="ListParagraph"/>
        <w:numPr>
          <w:ilvl w:val="0"/>
          <w:numId w:val="2"/>
        </w:numPr>
      </w:pPr>
      <w:r>
        <w:t>How the part will be measured.</w:t>
      </w:r>
    </w:p>
    <w:p w:rsidR="00E74A51" w:rsidRDefault="00E74A51" w:rsidP="00E74A51">
      <w:pPr>
        <w:pStyle w:val="ListParagraph"/>
        <w:numPr>
          <w:ilvl w:val="0"/>
          <w:numId w:val="2"/>
        </w:numPr>
      </w:pPr>
      <w:r>
        <w:t xml:space="preserve">Complete detail description of part. </w:t>
      </w:r>
    </w:p>
    <w:p w:rsidR="00E74A51" w:rsidRDefault="00E74A51" w:rsidP="00E74A51">
      <w:pPr>
        <w:pStyle w:val="ListParagraph"/>
        <w:numPr>
          <w:ilvl w:val="0"/>
          <w:numId w:val="2"/>
        </w:numPr>
      </w:pPr>
      <w:r>
        <w:t>Indicates finished product or raw material</w:t>
      </w:r>
    </w:p>
    <w:p w:rsidR="00E74A51" w:rsidRDefault="00E74A51" w:rsidP="00E74A51">
      <w:pPr>
        <w:pStyle w:val="ListParagraph"/>
        <w:numPr>
          <w:ilvl w:val="0"/>
          <w:numId w:val="2"/>
        </w:numPr>
      </w:pPr>
      <w:r>
        <w:t>Where it is available, not for sale etc.</w:t>
      </w:r>
    </w:p>
    <w:p w:rsidR="00E74A51" w:rsidRDefault="00E74A51" w:rsidP="00E74A51">
      <w:pPr>
        <w:pStyle w:val="ListParagraph"/>
        <w:numPr>
          <w:ilvl w:val="0"/>
          <w:numId w:val="2"/>
        </w:numPr>
      </w:pPr>
      <w:r>
        <w:t>Category of the part</w:t>
      </w:r>
    </w:p>
    <w:p w:rsidR="00E74A51" w:rsidRDefault="00E74A51" w:rsidP="00E74A51">
      <w:pPr>
        <w:pStyle w:val="ListParagraph"/>
        <w:numPr>
          <w:ilvl w:val="0"/>
          <w:numId w:val="2"/>
        </w:numPr>
      </w:pPr>
      <w:r>
        <w:t>Is it made in shop or purchased.</w:t>
      </w:r>
    </w:p>
    <w:p w:rsidR="00E74A51" w:rsidRDefault="00E74A51" w:rsidP="00E74A51">
      <w:pPr>
        <w:pStyle w:val="ListParagraph"/>
        <w:numPr>
          <w:ilvl w:val="0"/>
          <w:numId w:val="2"/>
        </w:numPr>
      </w:pPr>
      <w:r>
        <w:t>Customer the part is being made for.</w:t>
      </w:r>
    </w:p>
    <w:p w:rsidR="00E74A51" w:rsidRDefault="00E74A51" w:rsidP="00E74A51">
      <w:pPr>
        <w:pStyle w:val="ListParagraph"/>
        <w:numPr>
          <w:ilvl w:val="0"/>
          <w:numId w:val="2"/>
        </w:numPr>
      </w:pPr>
      <w:r>
        <w:t>Sales order number of part</w:t>
      </w:r>
    </w:p>
    <w:p w:rsidR="00E74A51" w:rsidRDefault="00E74A51" w:rsidP="00E74A51">
      <w:pPr>
        <w:pStyle w:val="ListParagraph"/>
        <w:numPr>
          <w:ilvl w:val="0"/>
          <w:numId w:val="2"/>
        </w:numPr>
      </w:pPr>
      <w:r>
        <w:t>Designer of part.</w:t>
      </w:r>
    </w:p>
    <w:p w:rsidR="00E74A51" w:rsidRDefault="00E74A51" w:rsidP="00E74A51">
      <w:pPr>
        <w:pStyle w:val="ListParagraph"/>
        <w:numPr>
          <w:ilvl w:val="0"/>
          <w:numId w:val="2"/>
        </w:numPr>
      </w:pPr>
      <w:r>
        <w:t>Manufacturer name (Purchased)</w:t>
      </w:r>
    </w:p>
    <w:p w:rsidR="00E74A51" w:rsidRDefault="00E74A51" w:rsidP="00E74A51">
      <w:pPr>
        <w:pStyle w:val="ListParagraph"/>
        <w:numPr>
          <w:ilvl w:val="0"/>
          <w:numId w:val="2"/>
        </w:numPr>
      </w:pPr>
      <w:r>
        <w:t>Manufacturer number (Purchased)</w:t>
      </w:r>
    </w:p>
    <w:p w:rsidR="00E74A51" w:rsidRDefault="00E74A51" w:rsidP="00E74A51">
      <w:pPr>
        <w:rPr>
          <w:b/>
        </w:rPr>
      </w:pPr>
      <w:r w:rsidRPr="00E74A51">
        <w:rPr>
          <w:b/>
        </w:rPr>
        <w:t>Buttons</w:t>
      </w:r>
    </w:p>
    <w:p w:rsidR="00E74A51" w:rsidRDefault="00E74A51" w:rsidP="00E74A51">
      <w:pPr>
        <w:pStyle w:val="ListParagraph"/>
        <w:numPr>
          <w:ilvl w:val="0"/>
          <w:numId w:val="3"/>
        </w:numPr>
      </w:pPr>
      <w:r>
        <w:t>Help button that displays the meanings of all the options in drop down menus.</w:t>
      </w:r>
    </w:p>
    <w:p w:rsidR="00E74A51" w:rsidRDefault="00E74A51" w:rsidP="00E74A51">
      <w:pPr>
        <w:pStyle w:val="ListParagraph"/>
        <w:numPr>
          <w:ilvl w:val="0"/>
          <w:numId w:val="3"/>
        </w:numPr>
      </w:pPr>
      <w:r>
        <w:t>Button that auto-selects some options to make it a purchased part.</w:t>
      </w:r>
    </w:p>
    <w:p w:rsidR="00E74A51" w:rsidRDefault="00E74A51" w:rsidP="00E74A51">
      <w:pPr>
        <w:pStyle w:val="ListParagraph"/>
        <w:numPr>
          <w:ilvl w:val="0"/>
          <w:numId w:val="3"/>
        </w:numPr>
      </w:pPr>
      <w:r>
        <w:t xml:space="preserve">Button that auto-selects some options to make it a manufactured part. </w:t>
      </w:r>
    </w:p>
    <w:p w:rsidR="00E74A51" w:rsidRDefault="00E74A51" w:rsidP="00E74A51">
      <w:pPr>
        <w:pStyle w:val="ListParagraph"/>
        <w:numPr>
          <w:ilvl w:val="0"/>
          <w:numId w:val="3"/>
        </w:numPr>
      </w:pPr>
      <w:r>
        <w:t xml:space="preserve">Saves information and uploads it to Manage 2000. </w:t>
      </w:r>
    </w:p>
    <w:p w:rsidR="00E74A51" w:rsidRDefault="00E74A51" w:rsidP="00E74A51">
      <w:pPr>
        <w:pStyle w:val="ListParagraph"/>
        <w:numPr>
          <w:ilvl w:val="0"/>
          <w:numId w:val="3"/>
        </w:numPr>
      </w:pPr>
      <w:r>
        <w:t>Saves information locally</w:t>
      </w:r>
    </w:p>
    <w:p w:rsidR="00E74A51" w:rsidRPr="00E74A51" w:rsidRDefault="00E74A51" w:rsidP="00E74A51">
      <w:pPr>
        <w:pStyle w:val="ListParagraph"/>
        <w:numPr>
          <w:ilvl w:val="0"/>
          <w:numId w:val="3"/>
        </w:numPr>
      </w:pPr>
      <w:r>
        <w:t>Cancels current updates.</w:t>
      </w:r>
    </w:p>
    <w:p w:rsidR="00E74A51" w:rsidRPr="009A32D7" w:rsidRDefault="009A32D7" w:rsidP="00E74A51">
      <w:pPr>
        <w:rPr>
          <w:b/>
        </w:rPr>
      </w:pPr>
      <w:r w:rsidRPr="009A32D7">
        <w:rPr>
          <w:b/>
        </w:rPr>
        <w:t>What It Does</w:t>
      </w:r>
    </w:p>
    <w:p w:rsidR="009A32D7" w:rsidRDefault="009A32D7" w:rsidP="00E74A51">
      <w:r>
        <w:t xml:space="preserve">This form will allot the user to create or update part information in Manage 2000. It will take some information already created in Inventor and automatically fill out this portion. </w:t>
      </w:r>
    </w:p>
    <w:p w:rsidR="009A32D7" w:rsidRDefault="009A32D7">
      <w:r>
        <w:br w:type="page"/>
      </w:r>
    </w:p>
    <w:p w:rsidR="009A32D7" w:rsidRDefault="009A32D7" w:rsidP="009A32D7">
      <w:pPr>
        <w:pStyle w:val="Heading3"/>
        <w:ind w:firstLine="720"/>
        <w:rPr>
          <w:sz w:val="26"/>
          <w:szCs w:val="26"/>
        </w:rPr>
      </w:pPr>
      <w:bookmarkStart w:id="8" w:name="_Toc485911797"/>
      <w:r w:rsidRPr="00D75681">
        <w:rPr>
          <w:color w:val="auto"/>
          <w:sz w:val="26"/>
          <w:szCs w:val="26"/>
        </w:rPr>
        <w:t>Bill of Materials Form (Part)</w:t>
      </w:r>
      <w:bookmarkEnd w:id="8"/>
    </w:p>
    <w:p w:rsidR="009A32D7" w:rsidRDefault="004C64DB" w:rsidP="009A32D7">
      <w:pPr>
        <w:ind w:left="990" w:hanging="990"/>
      </w:pPr>
      <w:r w:rsidRPr="00D75681">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5715</wp:posOffset>
            </wp:positionV>
            <wp:extent cx="3505200" cy="2205990"/>
            <wp:effectExtent l="0" t="0" r="0" b="3810"/>
            <wp:wrapTight wrapText="bothSides">
              <wp:wrapPolygon edited="0">
                <wp:start x="0" y="0"/>
                <wp:lineTo x="0" y="21451"/>
                <wp:lineTo x="21483" y="21451"/>
                <wp:lineTo x="2148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bomForm.png"/>
                    <pic:cNvPicPr/>
                  </pic:nvPicPr>
                  <pic:blipFill>
                    <a:blip r:embed="rId16">
                      <a:extLst>
                        <a:ext uri="{28A0092B-C50C-407E-A947-70E740481C1C}">
                          <a14:useLocalDpi xmlns:a14="http://schemas.microsoft.com/office/drawing/2010/main" val="0"/>
                        </a:ext>
                      </a:extLst>
                    </a:blip>
                    <a:stretch>
                      <a:fillRect/>
                    </a:stretch>
                  </pic:blipFill>
                  <pic:spPr>
                    <a:xfrm>
                      <a:off x="0" y="0"/>
                      <a:ext cx="3505200" cy="2205990"/>
                    </a:xfrm>
                    <a:prstGeom prst="rect">
                      <a:avLst/>
                    </a:prstGeom>
                  </pic:spPr>
                </pic:pic>
              </a:graphicData>
            </a:graphic>
            <wp14:sizeRelH relativeFrom="page">
              <wp14:pctWidth>0</wp14:pctWidth>
            </wp14:sizeRelH>
            <wp14:sizeRelV relativeFrom="page">
              <wp14:pctHeight>0</wp14:pctHeight>
            </wp14:sizeRelV>
          </wp:anchor>
        </w:drawing>
      </w:r>
      <w:r w:rsidR="009A32D7">
        <w:rPr>
          <w:noProof/>
        </w:rPr>
        <w:drawing>
          <wp:anchor distT="0" distB="0" distL="114300" distR="114300" simplePos="0" relativeHeight="251667456" behindDoc="1" locked="0" layoutInCell="1" allowOverlap="1">
            <wp:simplePos x="0" y="0"/>
            <wp:positionH relativeFrom="column">
              <wp:posOffset>590550</wp:posOffset>
            </wp:positionH>
            <wp:positionV relativeFrom="paragraph">
              <wp:posOffset>182245</wp:posOffset>
            </wp:positionV>
            <wp:extent cx="609600" cy="609600"/>
            <wp:effectExtent l="0" t="0" r="0" b="0"/>
            <wp:wrapTight wrapText="bothSides">
              <wp:wrapPolygon edited="0">
                <wp:start x="0" y="0"/>
                <wp:lineTo x="0" y="20925"/>
                <wp:lineTo x="20925" y="20925"/>
                <wp:lineTo x="209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utton.png"/>
                    <pic:cNvPicPr/>
                  </pic:nvPicPr>
                  <pic:blipFill>
                    <a:blip r:embed="rId1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sidR="009A32D7">
        <w:t xml:space="preserve">Accessible: </w:t>
      </w:r>
      <w:r w:rsidR="004D10F8">
        <w:t>Part Ribbon</w:t>
      </w:r>
      <w:r w:rsidR="009A32D7">
        <w:t>.</w:t>
      </w:r>
    </w:p>
    <w:p w:rsidR="009A32D7" w:rsidRPr="00E74A51" w:rsidRDefault="009A32D7" w:rsidP="009A32D7">
      <w:r>
        <w:t xml:space="preserve">Button:      </w:t>
      </w:r>
    </w:p>
    <w:p w:rsidR="009A32D7" w:rsidRPr="00E74A51" w:rsidRDefault="009A32D7" w:rsidP="009A32D7">
      <w:pPr>
        <w:rPr>
          <w:b/>
        </w:rPr>
      </w:pPr>
      <w:r w:rsidRPr="00E74A51">
        <w:rPr>
          <w:b/>
        </w:rPr>
        <w:t>Fields</w:t>
      </w:r>
    </w:p>
    <w:p w:rsidR="009A32D7" w:rsidRDefault="009A32D7" w:rsidP="009A32D7">
      <w:pPr>
        <w:pStyle w:val="ListParagraph"/>
        <w:numPr>
          <w:ilvl w:val="0"/>
          <w:numId w:val="4"/>
        </w:numPr>
      </w:pPr>
      <w:r>
        <w:t>Indicates Part Number.</w:t>
      </w:r>
    </w:p>
    <w:p w:rsidR="009A32D7" w:rsidRDefault="004D10F8" w:rsidP="009A32D7">
      <w:pPr>
        <w:pStyle w:val="ListParagraph"/>
        <w:numPr>
          <w:ilvl w:val="0"/>
          <w:numId w:val="4"/>
        </w:numPr>
      </w:pPr>
      <w:r>
        <w:t>Material to be used by part</w:t>
      </w:r>
      <w:r w:rsidR="009A32D7">
        <w:t>.</w:t>
      </w:r>
    </w:p>
    <w:p w:rsidR="009A32D7" w:rsidRDefault="004D10F8" w:rsidP="009A32D7">
      <w:pPr>
        <w:pStyle w:val="ListParagraph"/>
        <w:numPr>
          <w:ilvl w:val="0"/>
          <w:numId w:val="4"/>
        </w:numPr>
      </w:pPr>
      <w:r>
        <w:t>Amount of material used in square inches</w:t>
      </w:r>
      <w:r w:rsidR="009A32D7">
        <w:t>.</w:t>
      </w:r>
    </w:p>
    <w:p w:rsidR="009A32D7" w:rsidRDefault="009A32D7" w:rsidP="009A32D7">
      <w:pPr>
        <w:rPr>
          <w:b/>
        </w:rPr>
      </w:pPr>
      <w:r w:rsidRPr="00E74A51">
        <w:rPr>
          <w:b/>
        </w:rPr>
        <w:t>Buttons</w:t>
      </w:r>
    </w:p>
    <w:p w:rsidR="009A32D7" w:rsidRDefault="004D10F8" w:rsidP="004D10F8">
      <w:pPr>
        <w:pStyle w:val="ListParagraph"/>
        <w:numPr>
          <w:ilvl w:val="0"/>
          <w:numId w:val="5"/>
        </w:numPr>
      </w:pPr>
      <w:r>
        <w:t>Uploads material information to Manage 2000</w:t>
      </w:r>
      <w:r w:rsidR="009A32D7">
        <w:t>.</w:t>
      </w:r>
    </w:p>
    <w:p w:rsidR="004D10F8" w:rsidRDefault="004D10F8" w:rsidP="004D10F8">
      <w:pPr>
        <w:pStyle w:val="ListParagraph"/>
        <w:numPr>
          <w:ilvl w:val="0"/>
          <w:numId w:val="5"/>
        </w:numPr>
      </w:pPr>
      <w:r>
        <w:t>Prompts the user to select the cut</w:t>
      </w:r>
      <w:r>
        <w:br/>
        <w:t xml:space="preserve">of the part and calculates the </w:t>
      </w:r>
      <w:r>
        <w:br/>
        <w:t>square inches.</w:t>
      </w:r>
    </w:p>
    <w:p w:rsidR="004D10F8" w:rsidRDefault="004D10F8" w:rsidP="004D10F8">
      <w:pPr>
        <w:pStyle w:val="ListParagraph"/>
        <w:numPr>
          <w:ilvl w:val="0"/>
          <w:numId w:val="5"/>
        </w:numPr>
      </w:pPr>
      <w:r>
        <w:t>Cancels the transaction.</w:t>
      </w:r>
    </w:p>
    <w:p w:rsidR="004C64DB" w:rsidRDefault="004C64DB" w:rsidP="004D10F8">
      <w:pPr>
        <w:pStyle w:val="ListParagraph"/>
        <w:numPr>
          <w:ilvl w:val="0"/>
          <w:numId w:val="5"/>
        </w:numPr>
      </w:pPr>
      <w:r>
        <w:t>Allows the user to add a custom material to the drop down list.</w:t>
      </w:r>
    </w:p>
    <w:p w:rsidR="009A32D7" w:rsidRPr="009A32D7" w:rsidRDefault="009A32D7" w:rsidP="009A32D7">
      <w:pPr>
        <w:rPr>
          <w:b/>
        </w:rPr>
      </w:pPr>
      <w:r w:rsidRPr="009A32D7">
        <w:rPr>
          <w:b/>
        </w:rPr>
        <w:t>What It Does</w:t>
      </w:r>
    </w:p>
    <w:p w:rsidR="004D10F8" w:rsidRDefault="008C7E0A" w:rsidP="009A32D7">
      <w:r>
        <w:t>This form will allow</w:t>
      </w:r>
      <w:r w:rsidR="009A32D7">
        <w:t xml:space="preserve"> the user to </w:t>
      </w:r>
      <w:r w:rsidR="004D10F8">
        <w:t xml:space="preserve">add or update the bill of materials for a part in Manage 2000. This form will only open when the user is in a part document. Otherwise the Assembly Bill of Materials form will open. </w:t>
      </w:r>
    </w:p>
    <w:p w:rsidR="004D10F8" w:rsidRDefault="004D10F8">
      <w:r>
        <w:br w:type="page"/>
      </w:r>
    </w:p>
    <w:p w:rsidR="004D10F8" w:rsidRDefault="004D10F8" w:rsidP="004D10F8">
      <w:pPr>
        <w:pStyle w:val="Heading3"/>
        <w:ind w:firstLine="720"/>
        <w:rPr>
          <w:sz w:val="26"/>
          <w:szCs w:val="26"/>
        </w:rPr>
      </w:pPr>
      <w:bookmarkStart w:id="9" w:name="_Toc485911798"/>
      <w:r w:rsidRPr="00D75681">
        <w:rPr>
          <w:color w:val="auto"/>
          <w:sz w:val="26"/>
          <w:szCs w:val="26"/>
        </w:rPr>
        <w:t>Bill of Materials Form (Assembly)</w:t>
      </w:r>
      <w:bookmarkEnd w:id="9"/>
    </w:p>
    <w:p w:rsidR="004D10F8" w:rsidRDefault="004D10F8" w:rsidP="004D10F8">
      <w:pPr>
        <w:ind w:left="990" w:hanging="990"/>
      </w:pPr>
      <w:r>
        <w:rPr>
          <w:noProof/>
        </w:rPr>
        <w:drawing>
          <wp:anchor distT="0" distB="0" distL="114300" distR="114300" simplePos="0" relativeHeight="251670528" behindDoc="1" locked="0" layoutInCell="1" allowOverlap="1" wp14:anchorId="52302B92" wp14:editId="1D045D1A">
            <wp:simplePos x="0" y="0"/>
            <wp:positionH relativeFrom="column">
              <wp:posOffset>590550</wp:posOffset>
            </wp:positionH>
            <wp:positionV relativeFrom="paragraph">
              <wp:posOffset>182245</wp:posOffset>
            </wp:positionV>
            <wp:extent cx="609600" cy="609600"/>
            <wp:effectExtent l="0" t="0" r="0" b="0"/>
            <wp:wrapTight wrapText="bothSides">
              <wp:wrapPolygon edited="0">
                <wp:start x="0" y="0"/>
                <wp:lineTo x="0" y="20925"/>
                <wp:lineTo x="20925" y="20925"/>
                <wp:lineTo x="2092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mButton.png"/>
                    <pic:cNvPicPr/>
                  </pic:nvPicPr>
                  <pic:blipFill>
                    <a:blip r:embed="rId1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t>Accessible: Assembly Ribbon.</w:t>
      </w:r>
    </w:p>
    <w:p w:rsidR="004D10F8" w:rsidRPr="00E74A51" w:rsidRDefault="004D10F8" w:rsidP="004D10F8">
      <w:r>
        <w:t xml:space="preserve">Button:      </w:t>
      </w:r>
    </w:p>
    <w:p w:rsidR="005C536C" w:rsidRDefault="005C536C" w:rsidP="004D10F8">
      <w:pPr>
        <w:rPr>
          <w:b/>
        </w:rPr>
      </w:pPr>
    </w:p>
    <w:p w:rsidR="00363E4A" w:rsidRDefault="00363E4A" w:rsidP="004D10F8">
      <w:pPr>
        <w:rPr>
          <w:b/>
        </w:rPr>
      </w:pPr>
      <w:r>
        <w:rPr>
          <w:b/>
        </w:rPr>
        <w:t>Fields</w:t>
      </w:r>
    </w:p>
    <w:p w:rsidR="00363E4A" w:rsidRPr="00363E4A" w:rsidRDefault="00363E4A" w:rsidP="00363E4A">
      <w:pPr>
        <w:pStyle w:val="ListParagraph"/>
        <w:numPr>
          <w:ilvl w:val="0"/>
          <w:numId w:val="16"/>
        </w:numPr>
      </w:pPr>
      <w:r>
        <w:t xml:space="preserve">Here you will be able to add a custom part into the bill of materials. </w:t>
      </w:r>
      <w:r w:rsidRPr="00363E4A">
        <w:rPr>
          <w:i/>
        </w:rPr>
        <w:t>Note: It is highly suggested not to do this through inventor, but the option is available.</w:t>
      </w:r>
    </w:p>
    <w:p w:rsidR="004D10F8" w:rsidRDefault="004D10F8" w:rsidP="004D10F8">
      <w:pPr>
        <w:rPr>
          <w:b/>
        </w:rPr>
      </w:pPr>
      <w:r w:rsidRPr="00E74A51">
        <w:rPr>
          <w:b/>
        </w:rPr>
        <w:t>Buttons</w:t>
      </w:r>
    </w:p>
    <w:p w:rsidR="004D10F8" w:rsidRDefault="004D10F8" w:rsidP="004D10F8">
      <w:pPr>
        <w:pStyle w:val="ListParagraph"/>
        <w:numPr>
          <w:ilvl w:val="0"/>
          <w:numId w:val="8"/>
        </w:numPr>
      </w:pPr>
      <w:r>
        <w:t>Uploads material information to Manage 2000.</w:t>
      </w:r>
    </w:p>
    <w:p w:rsidR="005C536C" w:rsidRDefault="005C536C" w:rsidP="004D10F8">
      <w:pPr>
        <w:pStyle w:val="ListParagraph"/>
        <w:numPr>
          <w:ilvl w:val="0"/>
          <w:numId w:val="8"/>
        </w:numPr>
      </w:pPr>
      <w:r>
        <w:t>Cancels the transaction</w:t>
      </w:r>
    </w:p>
    <w:p w:rsidR="004D10F8" w:rsidRPr="009A32D7" w:rsidRDefault="00363E4A" w:rsidP="004D10F8">
      <w:pPr>
        <w:rPr>
          <w:b/>
        </w:rPr>
      </w:pPr>
      <w:r>
        <w:rPr>
          <w:noProof/>
        </w:rPr>
        <w:drawing>
          <wp:anchor distT="0" distB="0" distL="114300" distR="114300" simplePos="0" relativeHeight="251671552" behindDoc="1" locked="0" layoutInCell="1" allowOverlap="1">
            <wp:simplePos x="0" y="0"/>
            <wp:positionH relativeFrom="margin">
              <wp:align>left</wp:align>
            </wp:positionH>
            <wp:positionV relativeFrom="paragraph">
              <wp:posOffset>14605</wp:posOffset>
            </wp:positionV>
            <wp:extent cx="3547745" cy="4491990"/>
            <wp:effectExtent l="0" t="0" r="0" b="3810"/>
            <wp:wrapTight wrapText="bothSides">
              <wp:wrapPolygon edited="0">
                <wp:start x="0" y="0"/>
                <wp:lineTo x="0" y="21527"/>
                <wp:lineTo x="21457" y="21527"/>
                <wp:lineTo x="214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omForm.png"/>
                    <pic:cNvPicPr/>
                  </pic:nvPicPr>
                  <pic:blipFill>
                    <a:blip r:embed="rId18">
                      <a:extLst>
                        <a:ext uri="{28A0092B-C50C-407E-A947-70E740481C1C}">
                          <a14:useLocalDpi xmlns:a14="http://schemas.microsoft.com/office/drawing/2010/main" val="0"/>
                        </a:ext>
                      </a:extLst>
                    </a:blip>
                    <a:stretch>
                      <a:fillRect/>
                    </a:stretch>
                  </pic:blipFill>
                  <pic:spPr>
                    <a:xfrm>
                      <a:off x="0" y="0"/>
                      <a:ext cx="3547745" cy="4491990"/>
                    </a:xfrm>
                    <a:prstGeom prst="rect">
                      <a:avLst/>
                    </a:prstGeom>
                  </pic:spPr>
                </pic:pic>
              </a:graphicData>
            </a:graphic>
            <wp14:sizeRelH relativeFrom="page">
              <wp14:pctWidth>0</wp14:pctWidth>
            </wp14:sizeRelH>
            <wp14:sizeRelV relativeFrom="page">
              <wp14:pctHeight>0</wp14:pctHeight>
            </wp14:sizeRelV>
          </wp:anchor>
        </w:drawing>
      </w:r>
      <w:r w:rsidR="004D10F8" w:rsidRPr="009A32D7">
        <w:rPr>
          <w:b/>
        </w:rPr>
        <w:t>What It Does</w:t>
      </w:r>
    </w:p>
    <w:p w:rsidR="00F05D9B" w:rsidRDefault="004D10F8" w:rsidP="004D10F8">
      <w:r>
        <w:t>This form will allo</w:t>
      </w:r>
      <w:r w:rsidR="008C7E0A">
        <w:t>w</w:t>
      </w:r>
      <w:r>
        <w:t xml:space="preserve"> the user to add or update </w:t>
      </w:r>
      <w:r w:rsidR="005C536C">
        <w:t xml:space="preserve">the bill of materials for an assembly created in Inventor. It will automatically gather all the parts used in the assembly and their quantities. The user can create new parts within this form to add them to the bill of materials. But it is recommended not to do this. The check box on the right side of the table indicates whether or not to include this part in the bill. Only parts that have this selected will be included in the bill of materials. </w:t>
      </w:r>
    </w:p>
    <w:p w:rsidR="00F05D9B" w:rsidRDefault="00F05D9B">
      <w:r>
        <w:br w:type="page"/>
      </w:r>
    </w:p>
    <w:p w:rsidR="00F05D9B" w:rsidRDefault="00F05D9B" w:rsidP="00F05D9B">
      <w:pPr>
        <w:pStyle w:val="Heading3"/>
        <w:ind w:firstLine="720"/>
        <w:rPr>
          <w:sz w:val="26"/>
          <w:szCs w:val="26"/>
        </w:rPr>
      </w:pPr>
      <w:bookmarkStart w:id="10" w:name="_Toc485911799"/>
      <w:r w:rsidRPr="00D75681">
        <w:rPr>
          <w:color w:val="auto"/>
          <w:sz w:val="26"/>
          <w:szCs w:val="26"/>
        </w:rPr>
        <w:t>Routing Form</w:t>
      </w:r>
      <w:bookmarkEnd w:id="10"/>
      <w:r>
        <w:rPr>
          <w:sz w:val="26"/>
          <w:szCs w:val="26"/>
        </w:rPr>
        <w:t xml:space="preserve"> </w:t>
      </w:r>
    </w:p>
    <w:p w:rsidR="00F05D9B" w:rsidRDefault="00F05D9B" w:rsidP="00F05D9B">
      <w:pPr>
        <w:ind w:left="990" w:hanging="990"/>
      </w:pPr>
      <w:r>
        <w:rPr>
          <w:noProof/>
        </w:rPr>
        <w:drawing>
          <wp:anchor distT="0" distB="0" distL="114300" distR="114300" simplePos="0" relativeHeight="251672576" behindDoc="1" locked="0" layoutInCell="1" allowOverlap="1">
            <wp:simplePos x="0" y="0"/>
            <wp:positionH relativeFrom="column">
              <wp:posOffset>600075</wp:posOffset>
            </wp:positionH>
            <wp:positionV relativeFrom="paragraph">
              <wp:posOffset>182245</wp:posOffset>
            </wp:positionV>
            <wp:extent cx="809625" cy="638175"/>
            <wp:effectExtent l="0" t="0" r="9525" b="9525"/>
            <wp:wrapTight wrapText="bothSides">
              <wp:wrapPolygon edited="0">
                <wp:start x="0" y="0"/>
                <wp:lineTo x="0" y="21278"/>
                <wp:lineTo x="21346" y="21278"/>
                <wp:lineTo x="2134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Button.png"/>
                    <pic:cNvPicPr/>
                  </pic:nvPicPr>
                  <pic:blipFill>
                    <a:blip r:embed="rId19">
                      <a:extLst>
                        <a:ext uri="{28A0092B-C50C-407E-A947-70E740481C1C}">
                          <a14:useLocalDpi xmlns:a14="http://schemas.microsoft.com/office/drawing/2010/main" val="0"/>
                        </a:ext>
                      </a:extLst>
                    </a:blip>
                    <a:stretch>
                      <a:fillRect/>
                    </a:stretch>
                  </pic:blipFill>
                  <pic:spPr>
                    <a:xfrm>
                      <a:off x="0" y="0"/>
                      <a:ext cx="809625" cy="638175"/>
                    </a:xfrm>
                    <a:prstGeom prst="rect">
                      <a:avLst/>
                    </a:prstGeom>
                  </pic:spPr>
                </pic:pic>
              </a:graphicData>
            </a:graphic>
            <wp14:sizeRelH relativeFrom="page">
              <wp14:pctWidth>0</wp14:pctWidth>
            </wp14:sizeRelH>
            <wp14:sizeRelV relativeFrom="page">
              <wp14:pctHeight>0</wp14:pctHeight>
            </wp14:sizeRelV>
          </wp:anchor>
        </w:drawing>
      </w:r>
      <w:r>
        <w:t>Accessible: Assembly and Part Ribbons.</w:t>
      </w:r>
    </w:p>
    <w:p w:rsidR="00F05D9B" w:rsidRPr="00E74A51" w:rsidRDefault="00F05D9B" w:rsidP="00F05D9B">
      <w:r>
        <w:t xml:space="preserve">Button:      </w:t>
      </w:r>
    </w:p>
    <w:p w:rsidR="00F05D9B" w:rsidRPr="00E74A51" w:rsidRDefault="00F05D9B" w:rsidP="00F05D9B">
      <w:pPr>
        <w:rPr>
          <w:b/>
        </w:rPr>
      </w:pPr>
      <w:r w:rsidRPr="00E74A51">
        <w:rPr>
          <w:b/>
        </w:rPr>
        <w:t>Fields</w:t>
      </w:r>
    </w:p>
    <w:p w:rsidR="00F05D9B" w:rsidRDefault="00F05D9B" w:rsidP="00F05D9B">
      <w:pPr>
        <w:pStyle w:val="ListParagraph"/>
        <w:numPr>
          <w:ilvl w:val="0"/>
          <w:numId w:val="9"/>
        </w:numPr>
      </w:pPr>
      <w:r>
        <w:t>Indicates Part Number.</w:t>
      </w:r>
    </w:p>
    <w:p w:rsidR="00F05D9B" w:rsidRDefault="00F05D9B" w:rsidP="00F05D9B">
      <w:pPr>
        <w:pStyle w:val="ListParagraph"/>
        <w:numPr>
          <w:ilvl w:val="0"/>
          <w:numId w:val="9"/>
        </w:numPr>
      </w:pPr>
      <w:r>
        <w:t>New routing sequence number.</w:t>
      </w:r>
    </w:p>
    <w:p w:rsidR="008F387C" w:rsidRDefault="008F387C" w:rsidP="00F05D9B">
      <w:pPr>
        <w:pStyle w:val="ListParagraph"/>
        <w:numPr>
          <w:ilvl w:val="0"/>
          <w:numId w:val="9"/>
        </w:numPr>
      </w:pPr>
      <w:r>
        <w:t>Where the sequence will happen.</w:t>
      </w:r>
    </w:p>
    <w:p w:rsidR="008F387C" w:rsidRDefault="008F387C" w:rsidP="00F05D9B">
      <w:pPr>
        <w:pStyle w:val="ListParagraph"/>
        <w:numPr>
          <w:ilvl w:val="0"/>
          <w:numId w:val="9"/>
        </w:numPr>
      </w:pPr>
      <w:r>
        <w:t>Amount of people required for assembly.</w:t>
      </w:r>
    </w:p>
    <w:p w:rsidR="008F387C" w:rsidRDefault="008F387C" w:rsidP="00F05D9B">
      <w:pPr>
        <w:pStyle w:val="ListParagraph"/>
        <w:numPr>
          <w:ilvl w:val="0"/>
          <w:numId w:val="9"/>
        </w:numPr>
      </w:pPr>
      <w:r>
        <w:t>Amount of time needed for this part.</w:t>
      </w:r>
    </w:p>
    <w:p w:rsidR="008F387C" w:rsidRDefault="008F387C" w:rsidP="00F05D9B">
      <w:pPr>
        <w:pStyle w:val="ListParagraph"/>
        <w:numPr>
          <w:ilvl w:val="0"/>
          <w:numId w:val="9"/>
        </w:numPr>
      </w:pPr>
      <w:r>
        <w:t>Explaining what this task is for.</w:t>
      </w:r>
    </w:p>
    <w:p w:rsidR="008F387C" w:rsidRDefault="008F387C" w:rsidP="00F05D9B">
      <w:pPr>
        <w:pStyle w:val="ListParagraph"/>
        <w:numPr>
          <w:ilvl w:val="0"/>
          <w:numId w:val="9"/>
        </w:numPr>
      </w:pPr>
      <w:r>
        <w:t>Area where all current sequences are stored.</w:t>
      </w:r>
    </w:p>
    <w:p w:rsidR="00F05D9B" w:rsidRDefault="00F05D9B" w:rsidP="00F05D9B">
      <w:pPr>
        <w:rPr>
          <w:b/>
        </w:rPr>
      </w:pPr>
      <w:r w:rsidRPr="00E74A51">
        <w:rPr>
          <w:b/>
        </w:rPr>
        <w:t>Buttons</w:t>
      </w:r>
    </w:p>
    <w:p w:rsidR="00F05D9B" w:rsidRDefault="008F387C" w:rsidP="008F387C">
      <w:pPr>
        <w:pStyle w:val="ListParagraph"/>
        <w:numPr>
          <w:ilvl w:val="0"/>
          <w:numId w:val="11"/>
        </w:numPr>
      </w:pPr>
      <w:r>
        <w:t>Quick access button that adds sequence 10, 20, and 30 for cutting, rounding and tapping.</w:t>
      </w:r>
    </w:p>
    <w:p w:rsidR="008F387C" w:rsidRDefault="008F387C" w:rsidP="008F387C">
      <w:pPr>
        <w:pStyle w:val="ListParagraph"/>
        <w:numPr>
          <w:ilvl w:val="0"/>
          <w:numId w:val="11"/>
        </w:numPr>
      </w:pPr>
      <w:r>
        <w:t>Quick access button for sequences 10 and 20.</w:t>
      </w:r>
    </w:p>
    <w:p w:rsidR="008F387C" w:rsidRDefault="008F387C" w:rsidP="008F387C">
      <w:pPr>
        <w:pStyle w:val="ListParagraph"/>
        <w:numPr>
          <w:ilvl w:val="0"/>
          <w:numId w:val="11"/>
        </w:numPr>
      </w:pPr>
      <w:r>
        <w:t>Quick access button for sequences 10, 20 and 30 for cutting, rounding and bending.</w:t>
      </w:r>
    </w:p>
    <w:p w:rsidR="00503F22" w:rsidRDefault="00503F22" w:rsidP="008F387C">
      <w:pPr>
        <w:pStyle w:val="ListParagraph"/>
        <w:numPr>
          <w:ilvl w:val="0"/>
          <w:numId w:val="11"/>
        </w:numPr>
      </w:pPr>
      <w:r>
        <w:t xml:space="preserve">Quick access button for sequence 10 for assembling. </w:t>
      </w:r>
    </w:p>
    <w:p w:rsidR="008F387C" w:rsidRDefault="008F387C" w:rsidP="008F387C">
      <w:pPr>
        <w:pStyle w:val="ListParagraph"/>
        <w:numPr>
          <w:ilvl w:val="0"/>
          <w:numId w:val="11"/>
        </w:numPr>
      </w:pPr>
      <w:r>
        <w:t>Uploads all information in table 7 to Manage 2000.</w:t>
      </w:r>
    </w:p>
    <w:p w:rsidR="008F387C" w:rsidRDefault="008F387C" w:rsidP="008F387C">
      <w:pPr>
        <w:pStyle w:val="ListParagraph"/>
        <w:numPr>
          <w:ilvl w:val="0"/>
          <w:numId w:val="11"/>
        </w:numPr>
      </w:pPr>
      <w:r>
        <w:t>Adds sequence defined in fields 1-6 to table 7.</w:t>
      </w:r>
    </w:p>
    <w:p w:rsidR="008F387C" w:rsidRDefault="008F387C" w:rsidP="008F387C">
      <w:pPr>
        <w:pStyle w:val="ListParagraph"/>
        <w:numPr>
          <w:ilvl w:val="0"/>
          <w:numId w:val="11"/>
        </w:numPr>
      </w:pPr>
      <w:r>
        <w:t>Cancels the current transaction.</w:t>
      </w:r>
    </w:p>
    <w:p w:rsidR="00503F22" w:rsidRDefault="00503F22" w:rsidP="008F387C">
      <w:pPr>
        <w:pStyle w:val="ListParagraph"/>
        <w:numPr>
          <w:ilvl w:val="0"/>
          <w:numId w:val="11"/>
        </w:numPr>
      </w:pPr>
      <w:r>
        <w:t>Retrieves the current routing information associated with the part.</w:t>
      </w:r>
    </w:p>
    <w:p w:rsidR="00F05D9B" w:rsidRPr="009A32D7" w:rsidRDefault="00F05D9B" w:rsidP="00F05D9B">
      <w:pPr>
        <w:rPr>
          <w:b/>
        </w:rPr>
      </w:pPr>
      <w:r w:rsidRPr="009A32D7">
        <w:rPr>
          <w:b/>
        </w:rPr>
        <w:t>What It Does</w:t>
      </w:r>
    </w:p>
    <w:p w:rsidR="00405B69" w:rsidRDefault="008C7E0A" w:rsidP="00F05D9B">
      <w:r>
        <w:t>This form will allow</w:t>
      </w:r>
      <w:r w:rsidR="00F05D9B">
        <w:t xml:space="preserve"> the user to add or update the </w:t>
      </w:r>
      <w:r w:rsidR="008F387C">
        <w:t xml:space="preserve">routing information to Manage 2000. </w:t>
      </w:r>
    </w:p>
    <w:p w:rsidR="00405B69" w:rsidRDefault="00405B69" w:rsidP="00F05D9B">
      <w:r>
        <w:rPr>
          <w:noProof/>
        </w:rPr>
        <w:drawing>
          <wp:anchor distT="0" distB="0" distL="114300" distR="114300" simplePos="0" relativeHeight="251681792" behindDoc="1" locked="0" layoutInCell="1" allowOverlap="1">
            <wp:simplePos x="0" y="0"/>
            <wp:positionH relativeFrom="margin">
              <wp:align>right</wp:align>
            </wp:positionH>
            <wp:positionV relativeFrom="paragraph">
              <wp:posOffset>1953</wp:posOffset>
            </wp:positionV>
            <wp:extent cx="5943600" cy="2530296"/>
            <wp:effectExtent l="0" t="0" r="0" b="3810"/>
            <wp:wrapTight wrapText="bothSides">
              <wp:wrapPolygon edited="0">
                <wp:start x="0" y="0"/>
                <wp:lineTo x="0" y="21470"/>
                <wp:lineTo x="21531" y="21470"/>
                <wp:lineTo x="2153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outFor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30296"/>
                    </a:xfrm>
                    <a:prstGeom prst="rect">
                      <a:avLst/>
                    </a:prstGeom>
                  </pic:spPr>
                </pic:pic>
              </a:graphicData>
            </a:graphic>
            <wp14:sizeRelH relativeFrom="page">
              <wp14:pctWidth>0</wp14:pctWidth>
            </wp14:sizeRelH>
            <wp14:sizeRelV relativeFrom="page">
              <wp14:pctHeight>0</wp14:pctHeight>
            </wp14:sizeRelV>
          </wp:anchor>
        </w:drawing>
      </w:r>
    </w:p>
    <w:p w:rsidR="00405B69" w:rsidRDefault="00405B69">
      <w:r>
        <w:br w:type="page"/>
      </w:r>
    </w:p>
    <w:p w:rsidR="00405B69" w:rsidRDefault="008C7E0A" w:rsidP="00405B69">
      <w:pPr>
        <w:pStyle w:val="Heading3"/>
        <w:ind w:firstLine="720"/>
        <w:rPr>
          <w:sz w:val="26"/>
          <w:szCs w:val="26"/>
        </w:rPr>
      </w:pPr>
      <w:bookmarkStart w:id="11" w:name="_Toc485911800"/>
      <w:r w:rsidRPr="00D75681">
        <w:rPr>
          <w:noProof/>
          <w:color w:val="auto"/>
        </w:rPr>
        <w:drawing>
          <wp:anchor distT="0" distB="0" distL="114300" distR="114300" simplePos="0" relativeHeight="251674624" behindDoc="1" locked="0" layoutInCell="1" allowOverlap="1">
            <wp:simplePos x="0" y="0"/>
            <wp:positionH relativeFrom="margin">
              <wp:align>right</wp:align>
            </wp:positionH>
            <wp:positionV relativeFrom="paragraph">
              <wp:posOffset>9525</wp:posOffset>
            </wp:positionV>
            <wp:extent cx="3010535" cy="1600835"/>
            <wp:effectExtent l="0" t="0" r="0" b="0"/>
            <wp:wrapTight wrapText="bothSides">
              <wp:wrapPolygon edited="0">
                <wp:start x="0" y="0"/>
                <wp:lineTo x="0" y="21334"/>
                <wp:lineTo x="21459" y="21334"/>
                <wp:lineTo x="2145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rdInsertForm.png"/>
                    <pic:cNvPicPr/>
                  </pic:nvPicPr>
                  <pic:blipFill>
                    <a:blip r:embed="rId21">
                      <a:extLst>
                        <a:ext uri="{28A0092B-C50C-407E-A947-70E740481C1C}">
                          <a14:useLocalDpi xmlns:a14="http://schemas.microsoft.com/office/drawing/2010/main" val="0"/>
                        </a:ext>
                      </a:extLst>
                    </a:blip>
                    <a:stretch>
                      <a:fillRect/>
                    </a:stretch>
                  </pic:blipFill>
                  <pic:spPr>
                    <a:xfrm>
                      <a:off x="0" y="0"/>
                      <a:ext cx="3010535" cy="1600835"/>
                    </a:xfrm>
                    <a:prstGeom prst="rect">
                      <a:avLst/>
                    </a:prstGeom>
                  </pic:spPr>
                </pic:pic>
              </a:graphicData>
            </a:graphic>
            <wp14:sizeRelH relativeFrom="page">
              <wp14:pctWidth>0</wp14:pctWidth>
            </wp14:sizeRelH>
            <wp14:sizeRelV relativeFrom="page">
              <wp14:pctHeight>0</wp14:pctHeight>
            </wp14:sizeRelV>
          </wp:anchor>
        </w:drawing>
      </w:r>
      <w:r w:rsidR="00405B69" w:rsidRPr="00D75681">
        <w:rPr>
          <w:color w:val="auto"/>
          <w:sz w:val="26"/>
          <w:szCs w:val="26"/>
        </w:rPr>
        <w:t>Hardware Insert Form</w:t>
      </w:r>
      <w:bookmarkEnd w:id="11"/>
    </w:p>
    <w:p w:rsidR="00405B69" w:rsidRDefault="00405B69" w:rsidP="00405B69">
      <w:pPr>
        <w:ind w:left="990" w:hanging="990"/>
      </w:pPr>
      <w:r>
        <w:rPr>
          <w:noProof/>
          <w:sz w:val="26"/>
          <w:szCs w:val="26"/>
        </w:rPr>
        <w:drawing>
          <wp:anchor distT="0" distB="0" distL="114300" distR="114300" simplePos="0" relativeHeight="251673600" behindDoc="1" locked="0" layoutInCell="1" allowOverlap="1">
            <wp:simplePos x="0" y="0"/>
            <wp:positionH relativeFrom="column">
              <wp:posOffset>581025</wp:posOffset>
            </wp:positionH>
            <wp:positionV relativeFrom="paragraph">
              <wp:posOffset>191770</wp:posOffset>
            </wp:positionV>
            <wp:extent cx="847725" cy="561975"/>
            <wp:effectExtent l="0" t="0" r="9525" b="9525"/>
            <wp:wrapTight wrapText="bothSides">
              <wp:wrapPolygon edited="0">
                <wp:start x="0" y="0"/>
                <wp:lineTo x="0" y="21234"/>
                <wp:lineTo x="21357" y="21234"/>
                <wp:lineTo x="2135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rdInsertButton.png"/>
                    <pic:cNvPicPr/>
                  </pic:nvPicPr>
                  <pic:blipFill>
                    <a:blip r:embed="rId22">
                      <a:extLst>
                        <a:ext uri="{28A0092B-C50C-407E-A947-70E740481C1C}">
                          <a14:useLocalDpi xmlns:a14="http://schemas.microsoft.com/office/drawing/2010/main" val="0"/>
                        </a:ext>
                      </a:extLst>
                    </a:blip>
                    <a:stretch>
                      <a:fillRect/>
                    </a:stretch>
                  </pic:blipFill>
                  <pic:spPr>
                    <a:xfrm>
                      <a:off x="0" y="0"/>
                      <a:ext cx="847725" cy="561975"/>
                    </a:xfrm>
                    <a:prstGeom prst="rect">
                      <a:avLst/>
                    </a:prstGeom>
                  </pic:spPr>
                </pic:pic>
              </a:graphicData>
            </a:graphic>
            <wp14:sizeRelH relativeFrom="page">
              <wp14:pctWidth>0</wp14:pctWidth>
            </wp14:sizeRelH>
            <wp14:sizeRelV relativeFrom="page">
              <wp14:pctHeight>0</wp14:pctHeight>
            </wp14:sizeRelV>
          </wp:anchor>
        </w:drawing>
      </w:r>
      <w:r>
        <w:t>Accessible: Assembly Ribbon.</w:t>
      </w:r>
    </w:p>
    <w:p w:rsidR="00405B69" w:rsidRPr="00E74A51" w:rsidRDefault="00405B69" w:rsidP="00405B69">
      <w:r>
        <w:t xml:space="preserve">Button:      </w:t>
      </w:r>
    </w:p>
    <w:p w:rsidR="00405B69" w:rsidRDefault="00405B69" w:rsidP="00405B69">
      <w:pPr>
        <w:rPr>
          <w:b/>
        </w:rPr>
      </w:pPr>
      <w:r w:rsidRPr="00E74A51">
        <w:rPr>
          <w:b/>
        </w:rPr>
        <w:t>Buttons</w:t>
      </w:r>
    </w:p>
    <w:p w:rsidR="00405B69" w:rsidRDefault="00405B69" w:rsidP="00405B69">
      <w:pPr>
        <w:pStyle w:val="ListParagraph"/>
        <w:numPr>
          <w:ilvl w:val="0"/>
          <w:numId w:val="12"/>
        </w:numPr>
      </w:pPr>
      <w:r>
        <w:t>Prompts user to select one circular edge of hardware.</w:t>
      </w:r>
    </w:p>
    <w:p w:rsidR="00405B69" w:rsidRDefault="00405B69" w:rsidP="00405B69">
      <w:pPr>
        <w:pStyle w:val="ListParagraph"/>
        <w:numPr>
          <w:ilvl w:val="0"/>
          <w:numId w:val="12"/>
        </w:numPr>
      </w:pPr>
      <w:r>
        <w:t>Prompts user to select 1 or more circular edges where the user wants this hardware inserted.</w:t>
      </w:r>
    </w:p>
    <w:p w:rsidR="00405B69" w:rsidRDefault="008C7E0A" w:rsidP="00405B69">
      <w:pPr>
        <w:pStyle w:val="ListParagraph"/>
        <w:numPr>
          <w:ilvl w:val="0"/>
          <w:numId w:val="12"/>
        </w:numPr>
      </w:pPr>
      <w:r>
        <w:t xml:space="preserve">Finalizes the transaction and inserts hardware. </w:t>
      </w:r>
    </w:p>
    <w:p w:rsidR="008C7E0A" w:rsidRDefault="008C7E0A" w:rsidP="00405B69">
      <w:pPr>
        <w:pStyle w:val="ListParagraph"/>
        <w:numPr>
          <w:ilvl w:val="0"/>
          <w:numId w:val="12"/>
        </w:numPr>
      </w:pPr>
      <w:r>
        <w:t>Cancels the transaction.</w:t>
      </w:r>
    </w:p>
    <w:p w:rsidR="00405B69" w:rsidRPr="009A32D7" w:rsidRDefault="00405B69" w:rsidP="00405B69">
      <w:pPr>
        <w:rPr>
          <w:b/>
        </w:rPr>
      </w:pPr>
      <w:r w:rsidRPr="009A32D7">
        <w:rPr>
          <w:b/>
        </w:rPr>
        <w:t>What It Does</w:t>
      </w:r>
    </w:p>
    <w:p w:rsidR="00405B69" w:rsidRDefault="00405B69" w:rsidP="00405B69">
      <w:r>
        <w:t>This form will allo</w:t>
      </w:r>
      <w:r w:rsidR="008C7E0A">
        <w:t xml:space="preserve">w the user to select the edge of piece of hardware in the assembly. Then select each individual hole where they want this piece of hardware inserted. Once the user has selected each hole, a new instance of hardware will be created and an insert constraint will be added to it to put it in the hole. </w:t>
      </w:r>
    </w:p>
    <w:p w:rsidR="008C7E0A" w:rsidRDefault="008C7E0A" w:rsidP="00405B69"/>
    <w:p w:rsidR="008C7E0A" w:rsidRDefault="008C7E0A" w:rsidP="008C7E0A">
      <w:pPr>
        <w:pStyle w:val="Heading3"/>
        <w:ind w:firstLine="720"/>
        <w:rPr>
          <w:sz w:val="26"/>
          <w:szCs w:val="26"/>
        </w:rPr>
      </w:pPr>
      <w:bookmarkStart w:id="12" w:name="_Toc485911801"/>
      <w:r w:rsidRPr="00D75681">
        <w:rPr>
          <w:color w:val="auto"/>
          <w:sz w:val="26"/>
          <w:szCs w:val="26"/>
        </w:rPr>
        <w:t>Check Imports Form</w:t>
      </w:r>
      <w:bookmarkEnd w:id="12"/>
    </w:p>
    <w:p w:rsidR="008C7E0A" w:rsidRDefault="008C7E0A" w:rsidP="008C7E0A">
      <w:pPr>
        <w:ind w:left="990" w:hanging="990"/>
      </w:pPr>
      <w:r>
        <w:rPr>
          <w:noProof/>
        </w:rPr>
        <w:drawing>
          <wp:anchor distT="0" distB="0" distL="114300" distR="114300" simplePos="0" relativeHeight="251675648" behindDoc="1" locked="0" layoutInCell="1" allowOverlap="1">
            <wp:simplePos x="0" y="0"/>
            <wp:positionH relativeFrom="column">
              <wp:posOffset>628650</wp:posOffset>
            </wp:positionH>
            <wp:positionV relativeFrom="paragraph">
              <wp:posOffset>173355</wp:posOffset>
            </wp:positionV>
            <wp:extent cx="800100" cy="552450"/>
            <wp:effectExtent l="0" t="0" r="0" b="0"/>
            <wp:wrapTight wrapText="bothSides">
              <wp:wrapPolygon edited="0">
                <wp:start x="0" y="0"/>
                <wp:lineTo x="0" y="20855"/>
                <wp:lineTo x="21086" y="20855"/>
                <wp:lineTo x="2108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heckImportsButton.png"/>
                    <pic:cNvPicPr/>
                  </pic:nvPicPr>
                  <pic:blipFill>
                    <a:blip r:embed="rId23">
                      <a:extLst>
                        <a:ext uri="{28A0092B-C50C-407E-A947-70E740481C1C}">
                          <a14:useLocalDpi xmlns:a14="http://schemas.microsoft.com/office/drawing/2010/main" val="0"/>
                        </a:ext>
                      </a:extLst>
                    </a:blip>
                    <a:stretch>
                      <a:fillRect/>
                    </a:stretch>
                  </pic:blipFill>
                  <pic:spPr>
                    <a:xfrm>
                      <a:off x="0" y="0"/>
                      <a:ext cx="800100" cy="552450"/>
                    </a:xfrm>
                    <a:prstGeom prst="rect">
                      <a:avLst/>
                    </a:prstGeom>
                  </pic:spPr>
                </pic:pic>
              </a:graphicData>
            </a:graphic>
            <wp14:sizeRelH relativeFrom="page">
              <wp14:pctWidth>0</wp14:pctWidth>
            </wp14:sizeRelH>
            <wp14:sizeRelV relativeFrom="page">
              <wp14:pctHeight>0</wp14:pctHeight>
            </wp14:sizeRelV>
          </wp:anchor>
        </w:drawing>
      </w:r>
      <w:r>
        <w:t>Accessible: Assembly Ribbon.</w:t>
      </w:r>
    </w:p>
    <w:p w:rsidR="008C7E0A" w:rsidRPr="00E74A51" w:rsidRDefault="008C7E0A" w:rsidP="008C7E0A">
      <w:r>
        <w:t xml:space="preserve">Button:      </w:t>
      </w:r>
    </w:p>
    <w:p w:rsidR="008C7E0A" w:rsidRDefault="008C7E0A" w:rsidP="008C7E0A">
      <w:pPr>
        <w:rPr>
          <w:b/>
        </w:rPr>
      </w:pPr>
      <w:r>
        <w:rPr>
          <w:b/>
          <w:noProof/>
        </w:rPr>
        <w:drawing>
          <wp:anchor distT="0" distB="0" distL="114300" distR="114300" simplePos="0" relativeHeight="251676672" behindDoc="1" locked="0" layoutInCell="1" allowOverlap="1">
            <wp:simplePos x="0" y="0"/>
            <wp:positionH relativeFrom="margin">
              <wp:align>right</wp:align>
            </wp:positionH>
            <wp:positionV relativeFrom="paragraph">
              <wp:posOffset>156845</wp:posOffset>
            </wp:positionV>
            <wp:extent cx="3984625" cy="3762375"/>
            <wp:effectExtent l="0" t="0" r="0" b="9525"/>
            <wp:wrapTight wrapText="bothSides">
              <wp:wrapPolygon edited="0">
                <wp:start x="0" y="0"/>
                <wp:lineTo x="0" y="21545"/>
                <wp:lineTo x="21480" y="21545"/>
                <wp:lineTo x="21480"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heckImportsForm.png"/>
                    <pic:cNvPicPr/>
                  </pic:nvPicPr>
                  <pic:blipFill>
                    <a:blip r:embed="rId24">
                      <a:extLst>
                        <a:ext uri="{28A0092B-C50C-407E-A947-70E740481C1C}">
                          <a14:useLocalDpi xmlns:a14="http://schemas.microsoft.com/office/drawing/2010/main" val="0"/>
                        </a:ext>
                      </a:extLst>
                    </a:blip>
                    <a:stretch>
                      <a:fillRect/>
                    </a:stretch>
                  </pic:blipFill>
                  <pic:spPr>
                    <a:xfrm>
                      <a:off x="0" y="0"/>
                      <a:ext cx="3984625" cy="3762375"/>
                    </a:xfrm>
                    <a:prstGeom prst="rect">
                      <a:avLst/>
                    </a:prstGeom>
                  </pic:spPr>
                </pic:pic>
              </a:graphicData>
            </a:graphic>
            <wp14:sizeRelH relativeFrom="page">
              <wp14:pctWidth>0</wp14:pctWidth>
            </wp14:sizeRelH>
            <wp14:sizeRelV relativeFrom="page">
              <wp14:pctHeight>0</wp14:pctHeight>
            </wp14:sizeRelV>
          </wp:anchor>
        </w:drawing>
      </w:r>
    </w:p>
    <w:p w:rsidR="008C7E0A" w:rsidRPr="009A32D7" w:rsidRDefault="008C7E0A" w:rsidP="008C7E0A">
      <w:pPr>
        <w:rPr>
          <w:b/>
        </w:rPr>
      </w:pPr>
      <w:r w:rsidRPr="009A32D7">
        <w:rPr>
          <w:b/>
        </w:rPr>
        <w:t>What It Does</w:t>
      </w:r>
    </w:p>
    <w:p w:rsidR="004C1E52" w:rsidRDefault="008C7E0A" w:rsidP="008C7E0A">
      <w:r>
        <w:t xml:space="preserve">This form will shows the user what information has been pushed for each individual part in the assembly. If the information has been added to Manage 2000, it will show a check mark in the box. Only the parts that do not have all the information added will be shown. </w:t>
      </w:r>
    </w:p>
    <w:p w:rsidR="004C1E52" w:rsidRDefault="004C1E52">
      <w:r>
        <w:br w:type="page"/>
      </w:r>
    </w:p>
    <w:p w:rsidR="004C1E52" w:rsidRDefault="004C1E52" w:rsidP="004C1E52">
      <w:pPr>
        <w:pStyle w:val="Heading3"/>
        <w:ind w:firstLine="720"/>
        <w:rPr>
          <w:sz w:val="26"/>
          <w:szCs w:val="26"/>
        </w:rPr>
      </w:pPr>
      <w:bookmarkStart w:id="13" w:name="_Toc485911802"/>
      <w:r w:rsidRPr="00D75681">
        <w:rPr>
          <w:b/>
          <w:noProof/>
          <w:color w:val="auto"/>
        </w:rPr>
        <w:drawing>
          <wp:anchor distT="0" distB="0" distL="114300" distR="114300" simplePos="0" relativeHeight="251678720" behindDoc="1" locked="0" layoutInCell="1" allowOverlap="1">
            <wp:simplePos x="0" y="0"/>
            <wp:positionH relativeFrom="margin">
              <wp:align>right</wp:align>
            </wp:positionH>
            <wp:positionV relativeFrom="paragraph">
              <wp:posOffset>9525</wp:posOffset>
            </wp:positionV>
            <wp:extent cx="1876687" cy="2010056"/>
            <wp:effectExtent l="0" t="0" r="9525" b="9525"/>
            <wp:wrapTight wrapText="bothSides">
              <wp:wrapPolygon edited="0">
                <wp:start x="0" y="0"/>
                <wp:lineTo x="0" y="21498"/>
                <wp:lineTo x="21490" y="21498"/>
                <wp:lineTo x="2149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aveForm.png"/>
                    <pic:cNvPicPr/>
                  </pic:nvPicPr>
                  <pic:blipFill>
                    <a:blip r:embed="rId25">
                      <a:extLst>
                        <a:ext uri="{28A0092B-C50C-407E-A947-70E740481C1C}">
                          <a14:useLocalDpi xmlns:a14="http://schemas.microsoft.com/office/drawing/2010/main" val="0"/>
                        </a:ext>
                      </a:extLst>
                    </a:blip>
                    <a:stretch>
                      <a:fillRect/>
                    </a:stretch>
                  </pic:blipFill>
                  <pic:spPr>
                    <a:xfrm>
                      <a:off x="0" y="0"/>
                      <a:ext cx="1876687" cy="2010056"/>
                    </a:xfrm>
                    <a:prstGeom prst="rect">
                      <a:avLst/>
                    </a:prstGeom>
                  </pic:spPr>
                </pic:pic>
              </a:graphicData>
            </a:graphic>
            <wp14:sizeRelH relativeFrom="page">
              <wp14:pctWidth>0</wp14:pctWidth>
            </wp14:sizeRelH>
            <wp14:sizeRelV relativeFrom="page">
              <wp14:pctHeight>0</wp14:pctHeight>
            </wp14:sizeRelV>
          </wp:anchor>
        </w:drawing>
      </w:r>
      <w:r w:rsidRPr="00D75681">
        <w:rPr>
          <w:color w:val="auto"/>
          <w:sz w:val="26"/>
          <w:szCs w:val="26"/>
        </w:rPr>
        <w:t>Save Formats Form</w:t>
      </w:r>
      <w:bookmarkEnd w:id="13"/>
    </w:p>
    <w:p w:rsidR="004C1E52" w:rsidRDefault="004C1E52" w:rsidP="004C1E52">
      <w:pPr>
        <w:ind w:left="990" w:hanging="990"/>
      </w:pPr>
      <w:r>
        <w:rPr>
          <w:noProof/>
        </w:rPr>
        <w:drawing>
          <wp:anchor distT="0" distB="0" distL="114300" distR="114300" simplePos="0" relativeHeight="251677696" behindDoc="1" locked="0" layoutInCell="1" allowOverlap="1">
            <wp:simplePos x="0" y="0"/>
            <wp:positionH relativeFrom="column">
              <wp:posOffset>619125</wp:posOffset>
            </wp:positionH>
            <wp:positionV relativeFrom="paragraph">
              <wp:posOffset>182245</wp:posOffset>
            </wp:positionV>
            <wp:extent cx="752475" cy="504825"/>
            <wp:effectExtent l="0" t="0" r="9525" b="9525"/>
            <wp:wrapTight wrapText="bothSides">
              <wp:wrapPolygon edited="0">
                <wp:start x="0" y="0"/>
                <wp:lineTo x="0" y="21192"/>
                <wp:lineTo x="21327" y="21192"/>
                <wp:lineTo x="21327"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aveButton.png"/>
                    <pic:cNvPicPr/>
                  </pic:nvPicPr>
                  <pic:blipFill>
                    <a:blip r:embed="rId26">
                      <a:extLst>
                        <a:ext uri="{28A0092B-C50C-407E-A947-70E740481C1C}">
                          <a14:useLocalDpi xmlns:a14="http://schemas.microsoft.com/office/drawing/2010/main" val="0"/>
                        </a:ext>
                      </a:extLst>
                    </a:blip>
                    <a:stretch>
                      <a:fillRect/>
                    </a:stretch>
                  </pic:blipFill>
                  <pic:spPr>
                    <a:xfrm>
                      <a:off x="0" y="0"/>
                      <a:ext cx="752475" cy="504825"/>
                    </a:xfrm>
                    <a:prstGeom prst="rect">
                      <a:avLst/>
                    </a:prstGeom>
                  </pic:spPr>
                </pic:pic>
              </a:graphicData>
            </a:graphic>
            <wp14:sizeRelH relativeFrom="page">
              <wp14:pctWidth>0</wp14:pctWidth>
            </wp14:sizeRelH>
            <wp14:sizeRelV relativeFrom="page">
              <wp14:pctHeight>0</wp14:pctHeight>
            </wp14:sizeRelV>
          </wp:anchor>
        </w:drawing>
      </w:r>
      <w:r>
        <w:t xml:space="preserve">Accessible: </w:t>
      </w:r>
      <w:r w:rsidR="00503F22">
        <w:t xml:space="preserve">Assembly, </w:t>
      </w:r>
      <w:r>
        <w:t>Drawing</w:t>
      </w:r>
      <w:r w:rsidR="00503F22">
        <w:t>, and Part</w:t>
      </w:r>
      <w:r>
        <w:t xml:space="preserve"> Ribbon</w:t>
      </w:r>
      <w:r w:rsidR="00503F22">
        <w:t>s</w:t>
      </w:r>
      <w:r>
        <w:t>.</w:t>
      </w:r>
    </w:p>
    <w:p w:rsidR="004C1E52" w:rsidRPr="00E74A51" w:rsidRDefault="004C1E52" w:rsidP="004C1E52">
      <w:r>
        <w:t xml:space="preserve">Button:      </w:t>
      </w:r>
    </w:p>
    <w:p w:rsidR="004C1E52" w:rsidRDefault="004C1E52" w:rsidP="004C1E52">
      <w:pPr>
        <w:rPr>
          <w:b/>
        </w:rPr>
      </w:pPr>
    </w:p>
    <w:p w:rsidR="004C1E52" w:rsidRPr="009A32D7" w:rsidRDefault="004C1E52" w:rsidP="004C1E52">
      <w:pPr>
        <w:rPr>
          <w:b/>
        </w:rPr>
      </w:pPr>
      <w:r w:rsidRPr="009A32D7">
        <w:rPr>
          <w:b/>
        </w:rPr>
        <w:t>What It Does</w:t>
      </w:r>
    </w:p>
    <w:p w:rsidR="004C1E52" w:rsidRDefault="004C1E52" w:rsidP="004C1E52">
      <w:r>
        <w:t xml:space="preserve">This form </w:t>
      </w:r>
      <w:r w:rsidR="0070263B">
        <w:t xml:space="preserve">allows the user to select the file types to save a drawing as. Then it will ask the user where they want to save the documents and it will save this drawing as these formats in the desired folder. </w:t>
      </w:r>
    </w:p>
    <w:p w:rsidR="00503F22" w:rsidRDefault="00503F22"/>
    <w:p w:rsidR="009211AB" w:rsidRDefault="009211AB"/>
    <w:p w:rsidR="009211AB" w:rsidRDefault="009211AB" w:rsidP="009211AB">
      <w:pPr>
        <w:pStyle w:val="Heading3"/>
        <w:ind w:firstLine="720"/>
        <w:rPr>
          <w:color w:val="auto"/>
          <w:sz w:val="26"/>
          <w:szCs w:val="26"/>
        </w:rPr>
      </w:pPr>
      <w:bookmarkStart w:id="14" w:name="_Toc485911803"/>
      <w:r w:rsidRPr="009211AB">
        <w:rPr>
          <w:color w:val="auto"/>
          <w:sz w:val="26"/>
          <w:szCs w:val="26"/>
        </w:rPr>
        <w:t>Quick .DXF Button</w:t>
      </w:r>
      <w:bookmarkEnd w:id="14"/>
    </w:p>
    <w:p w:rsidR="009211AB" w:rsidRDefault="009211AB" w:rsidP="009211AB">
      <w:r>
        <w:t>Accessible: Part Ribbon</w:t>
      </w:r>
    </w:p>
    <w:p w:rsidR="009211AB" w:rsidRDefault="009211AB" w:rsidP="009211AB">
      <w:r>
        <w:rPr>
          <w:noProof/>
        </w:rPr>
        <w:drawing>
          <wp:anchor distT="0" distB="0" distL="114300" distR="114300" simplePos="0" relativeHeight="251684864" behindDoc="1" locked="0" layoutInCell="1" allowOverlap="1">
            <wp:simplePos x="0" y="0"/>
            <wp:positionH relativeFrom="column">
              <wp:posOffset>603849</wp:posOffset>
            </wp:positionH>
            <wp:positionV relativeFrom="paragraph">
              <wp:posOffset>8626</wp:posOffset>
            </wp:positionV>
            <wp:extent cx="819150" cy="238125"/>
            <wp:effectExtent l="0" t="0" r="0" b="9525"/>
            <wp:wrapTight wrapText="bothSides">
              <wp:wrapPolygon edited="0">
                <wp:start x="0" y="0"/>
                <wp:lineTo x="0" y="20736"/>
                <wp:lineTo x="21098" y="20736"/>
                <wp:lineTo x="2109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ick DXF Button.png"/>
                    <pic:cNvPicPr/>
                  </pic:nvPicPr>
                  <pic:blipFill>
                    <a:blip r:embed="rId27">
                      <a:extLst>
                        <a:ext uri="{28A0092B-C50C-407E-A947-70E740481C1C}">
                          <a14:useLocalDpi xmlns:a14="http://schemas.microsoft.com/office/drawing/2010/main" val="0"/>
                        </a:ext>
                      </a:extLst>
                    </a:blip>
                    <a:stretch>
                      <a:fillRect/>
                    </a:stretch>
                  </pic:blipFill>
                  <pic:spPr>
                    <a:xfrm>
                      <a:off x="0" y="0"/>
                      <a:ext cx="819150" cy="238125"/>
                    </a:xfrm>
                    <a:prstGeom prst="rect">
                      <a:avLst/>
                    </a:prstGeom>
                  </pic:spPr>
                </pic:pic>
              </a:graphicData>
            </a:graphic>
            <wp14:sizeRelH relativeFrom="page">
              <wp14:pctWidth>0</wp14:pctWidth>
            </wp14:sizeRelH>
            <wp14:sizeRelV relativeFrom="page">
              <wp14:pctHeight>0</wp14:pctHeight>
            </wp14:sizeRelV>
          </wp:anchor>
        </w:drawing>
      </w:r>
      <w:r>
        <w:t xml:space="preserve">Button: </w:t>
      </w:r>
    </w:p>
    <w:p w:rsidR="009211AB" w:rsidRDefault="009211AB" w:rsidP="009211AB"/>
    <w:p w:rsidR="009211AB" w:rsidRDefault="009211AB" w:rsidP="009211AB">
      <w:pPr>
        <w:rPr>
          <w:b/>
        </w:rPr>
      </w:pPr>
      <w:r w:rsidRPr="009211AB">
        <w:rPr>
          <w:b/>
        </w:rPr>
        <w:t>What It Does</w:t>
      </w:r>
    </w:p>
    <w:p w:rsidR="009211AB" w:rsidRPr="009211AB" w:rsidRDefault="009211AB" w:rsidP="009211AB">
      <w:r>
        <w:t xml:space="preserve">This button will not open a form, but it will open a new .DXF drawing file. This will take the current front view of the part and create a </w:t>
      </w:r>
      <w:r w:rsidR="00E04076">
        <w:t xml:space="preserve">file to use for a CNC router. If you are creating a flat pattern of a bent part, answer yes in the sheet metal dialog. This will create a flat pattern view of your part. If you are creating a .DXF file for a non-bent part, then answer no. </w:t>
      </w:r>
    </w:p>
    <w:p w:rsidR="009211AB" w:rsidRDefault="009211AB">
      <w:r>
        <w:br w:type="page"/>
      </w:r>
    </w:p>
    <w:p w:rsidR="00503F22" w:rsidRDefault="00503F22" w:rsidP="00503F22">
      <w:pPr>
        <w:pStyle w:val="Heading3"/>
        <w:ind w:firstLine="720"/>
        <w:rPr>
          <w:color w:val="auto"/>
          <w:sz w:val="26"/>
          <w:szCs w:val="26"/>
        </w:rPr>
      </w:pPr>
      <w:bookmarkStart w:id="15" w:name="_Toc485911804"/>
      <w:r w:rsidRPr="00503F22">
        <w:rPr>
          <w:color w:val="auto"/>
          <w:sz w:val="26"/>
          <w:szCs w:val="26"/>
        </w:rPr>
        <w:t>All Information Form</w:t>
      </w:r>
      <w:bookmarkEnd w:id="15"/>
    </w:p>
    <w:p w:rsidR="000073EE" w:rsidRDefault="000073EE" w:rsidP="000073EE">
      <w:r>
        <w:t>Accessible: Assembly and Part Ribbons</w:t>
      </w:r>
    </w:p>
    <w:p w:rsidR="000073EE" w:rsidRPr="000073EE" w:rsidRDefault="000073EE" w:rsidP="000073EE">
      <w:r>
        <w:rPr>
          <w:noProof/>
        </w:rPr>
        <w:drawing>
          <wp:anchor distT="0" distB="0" distL="114300" distR="114300" simplePos="0" relativeHeight="251682816" behindDoc="1" locked="0" layoutInCell="1" allowOverlap="1">
            <wp:simplePos x="0" y="0"/>
            <wp:positionH relativeFrom="column">
              <wp:posOffset>577479</wp:posOffset>
            </wp:positionH>
            <wp:positionV relativeFrom="paragraph">
              <wp:posOffset>8819</wp:posOffset>
            </wp:positionV>
            <wp:extent cx="638175" cy="219075"/>
            <wp:effectExtent l="0" t="0" r="9525" b="9525"/>
            <wp:wrapTight wrapText="bothSides">
              <wp:wrapPolygon edited="0">
                <wp:start x="0" y="0"/>
                <wp:lineTo x="0" y="20661"/>
                <wp:lineTo x="21278" y="20661"/>
                <wp:lineTo x="2127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l Info Button.png"/>
                    <pic:cNvPicPr/>
                  </pic:nvPicPr>
                  <pic:blipFill>
                    <a:blip r:embed="rId28">
                      <a:extLst>
                        <a:ext uri="{28A0092B-C50C-407E-A947-70E740481C1C}">
                          <a14:useLocalDpi xmlns:a14="http://schemas.microsoft.com/office/drawing/2010/main" val="0"/>
                        </a:ext>
                      </a:extLst>
                    </a:blip>
                    <a:stretch>
                      <a:fillRect/>
                    </a:stretch>
                  </pic:blipFill>
                  <pic:spPr>
                    <a:xfrm>
                      <a:off x="0" y="0"/>
                      <a:ext cx="638175" cy="219075"/>
                    </a:xfrm>
                    <a:prstGeom prst="rect">
                      <a:avLst/>
                    </a:prstGeom>
                  </pic:spPr>
                </pic:pic>
              </a:graphicData>
            </a:graphic>
            <wp14:sizeRelH relativeFrom="page">
              <wp14:pctWidth>0</wp14:pctWidth>
            </wp14:sizeRelH>
            <wp14:sizeRelV relativeFrom="page">
              <wp14:pctHeight>0</wp14:pctHeight>
            </wp14:sizeRelV>
          </wp:anchor>
        </w:drawing>
      </w:r>
      <w:r>
        <w:t xml:space="preserve">Button: </w:t>
      </w:r>
    </w:p>
    <w:p w:rsidR="000073EE" w:rsidRDefault="000073EE">
      <w:r w:rsidRPr="000073EE">
        <w:rPr>
          <w:b/>
        </w:rPr>
        <w:t>What It Does</w:t>
      </w:r>
    </w:p>
    <w:p w:rsidR="000073EE" w:rsidRDefault="000073EE">
      <w:r>
        <w:rPr>
          <w:b/>
          <w:noProof/>
        </w:rPr>
        <w:drawing>
          <wp:anchor distT="0" distB="0" distL="114300" distR="114300" simplePos="0" relativeHeight="251683840" behindDoc="1" locked="0" layoutInCell="1" allowOverlap="1">
            <wp:simplePos x="0" y="0"/>
            <wp:positionH relativeFrom="margin">
              <wp:align>center</wp:align>
            </wp:positionH>
            <wp:positionV relativeFrom="paragraph">
              <wp:posOffset>446405</wp:posOffset>
            </wp:positionV>
            <wp:extent cx="4650740" cy="4112895"/>
            <wp:effectExtent l="0" t="0" r="0" b="1905"/>
            <wp:wrapTight wrapText="bothSides">
              <wp:wrapPolygon edited="0">
                <wp:start x="0" y="0"/>
                <wp:lineTo x="0" y="21510"/>
                <wp:lineTo x="21500" y="21510"/>
                <wp:lineTo x="2150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ushed Info Form 6-22-17.png"/>
                    <pic:cNvPicPr/>
                  </pic:nvPicPr>
                  <pic:blipFill>
                    <a:blip r:embed="rId29">
                      <a:extLst>
                        <a:ext uri="{28A0092B-C50C-407E-A947-70E740481C1C}">
                          <a14:useLocalDpi xmlns:a14="http://schemas.microsoft.com/office/drawing/2010/main" val="0"/>
                        </a:ext>
                      </a:extLst>
                    </a:blip>
                    <a:stretch>
                      <a:fillRect/>
                    </a:stretch>
                  </pic:blipFill>
                  <pic:spPr>
                    <a:xfrm>
                      <a:off x="0" y="0"/>
                      <a:ext cx="4650740" cy="4112895"/>
                    </a:xfrm>
                    <a:prstGeom prst="rect">
                      <a:avLst/>
                    </a:prstGeom>
                  </pic:spPr>
                </pic:pic>
              </a:graphicData>
            </a:graphic>
            <wp14:sizeRelH relativeFrom="page">
              <wp14:pctWidth>0</wp14:pctWidth>
            </wp14:sizeRelH>
            <wp14:sizeRelV relativeFrom="page">
              <wp14:pctHeight>0</wp14:pctHeight>
            </wp14:sizeRelV>
          </wp:anchor>
        </w:drawing>
      </w:r>
      <w:r>
        <w:t>This form will show all information associated with a part or an assembly that has been pushed into Manage 2000. Nothing can be edited from here, it used just as a check or reference.</w:t>
      </w:r>
    </w:p>
    <w:p w:rsidR="00536F7B" w:rsidRPr="000073EE" w:rsidRDefault="00536F7B">
      <w:pPr>
        <w:rPr>
          <w:b/>
        </w:rPr>
      </w:pPr>
      <w:r w:rsidRPr="000073EE">
        <w:rPr>
          <w:b/>
        </w:rPr>
        <w:br w:type="page"/>
      </w:r>
    </w:p>
    <w:p w:rsidR="00D6754A" w:rsidRDefault="00D6754A" w:rsidP="00DF5595">
      <w:pPr>
        <w:pStyle w:val="Heading1"/>
        <w:rPr>
          <w:color w:val="auto"/>
        </w:rPr>
      </w:pPr>
      <w:bookmarkStart w:id="16" w:name="_Toc485911805"/>
    </w:p>
    <w:p w:rsidR="00D6754A" w:rsidRDefault="00D6754A">
      <w:pPr>
        <w:rPr>
          <w:rFonts w:asciiTheme="majorHAnsi" w:eastAsiaTheme="majorEastAsia" w:hAnsiTheme="majorHAnsi" w:cstheme="majorBidi"/>
          <w:sz w:val="32"/>
          <w:szCs w:val="32"/>
        </w:rPr>
      </w:pPr>
      <w:r>
        <w:br w:type="page"/>
      </w:r>
    </w:p>
    <w:p w:rsidR="009A32D7" w:rsidRDefault="00536F7B" w:rsidP="00DF5595">
      <w:pPr>
        <w:pStyle w:val="Heading1"/>
      </w:pPr>
      <w:r w:rsidRPr="00D75681">
        <w:rPr>
          <w:color w:val="auto"/>
        </w:rPr>
        <w:t>License</w:t>
      </w:r>
      <w:bookmarkEnd w:id="16"/>
    </w:p>
    <w:p w:rsidR="00536F7B" w:rsidRPr="00536F7B" w:rsidRDefault="00536F7B" w:rsidP="00536F7B"/>
    <w:p w:rsidR="00536F7B" w:rsidRDefault="00536F7B" w:rsidP="00536F7B">
      <w:r>
        <w:t>MIT License</w:t>
      </w:r>
    </w:p>
    <w:p w:rsidR="00536F7B" w:rsidRDefault="00536F7B" w:rsidP="00536F7B">
      <w:r>
        <w:t>Copyright (c) 2017 Nathan Lindenbaum</w:t>
      </w:r>
    </w:p>
    <w:p w:rsidR="00536F7B" w:rsidRDefault="00536F7B" w:rsidP="00536F7B">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36F7B" w:rsidRDefault="00536F7B" w:rsidP="00536F7B">
      <w:r>
        <w:t>The above copyright notice and this permission notice shall be included in all copies or substantial portions of the Software.</w:t>
      </w:r>
    </w:p>
    <w:p w:rsidR="00536F7B" w:rsidRDefault="00536F7B" w:rsidP="00536F7B">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Default="00705126" w:rsidP="00536F7B"/>
    <w:p w:rsidR="00705126" w:rsidRPr="005D1719" w:rsidRDefault="00705126" w:rsidP="005D1719">
      <w:pPr>
        <w:spacing w:line="240" w:lineRule="auto"/>
        <w:rPr>
          <w:i/>
          <w:sz w:val="20"/>
        </w:rPr>
      </w:pPr>
      <w:r w:rsidRPr="005D1719">
        <w:rPr>
          <w:i/>
          <w:sz w:val="20"/>
        </w:rPr>
        <w:t>For more information please visit</w:t>
      </w:r>
      <w:r w:rsidR="005D1719" w:rsidRPr="005D1719">
        <w:rPr>
          <w:i/>
          <w:sz w:val="20"/>
        </w:rPr>
        <w:t>:</w:t>
      </w:r>
      <w:r w:rsidRPr="005D1719">
        <w:rPr>
          <w:i/>
          <w:sz w:val="20"/>
        </w:rPr>
        <w:t xml:space="preserve"> </w:t>
      </w:r>
      <w:hyperlink r:id="rId30" w:history="1">
        <w:r w:rsidR="005D1719" w:rsidRPr="005D1719">
          <w:rPr>
            <w:rStyle w:val="Hyperlink"/>
            <w:i/>
            <w:sz w:val="20"/>
          </w:rPr>
          <w:t>GitHub Repository</w:t>
        </w:r>
      </w:hyperlink>
      <w:r w:rsidR="005D1719" w:rsidRPr="005D1719">
        <w:rPr>
          <w:i/>
          <w:sz w:val="20"/>
        </w:rPr>
        <w:t xml:space="preserve"> </w:t>
      </w:r>
    </w:p>
    <w:p w:rsidR="005D1719" w:rsidRPr="005D1719" w:rsidRDefault="005D1719" w:rsidP="005D1719">
      <w:pPr>
        <w:spacing w:line="240" w:lineRule="auto"/>
        <w:rPr>
          <w:i/>
          <w:sz w:val="20"/>
        </w:rPr>
      </w:pPr>
      <w:r w:rsidRPr="005D1719">
        <w:rPr>
          <w:i/>
          <w:sz w:val="20"/>
        </w:rPr>
        <w:t>Created By: Nathan Lindenbaum</w:t>
      </w:r>
    </w:p>
    <w:p w:rsidR="005D1719" w:rsidRPr="005D1719" w:rsidRDefault="005D1719" w:rsidP="005D1719">
      <w:pPr>
        <w:spacing w:line="240" w:lineRule="auto"/>
      </w:pPr>
      <w:r w:rsidRPr="005D1719">
        <w:rPr>
          <w:i/>
          <w:sz w:val="20"/>
        </w:rPr>
        <w:t>Date: 6/22/2017</w:t>
      </w:r>
    </w:p>
    <w:sectPr w:rsidR="005D1719" w:rsidRPr="005D1719" w:rsidSect="00D80619">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A0D" w:rsidRDefault="003A6A0D" w:rsidP="00AD12AA">
      <w:pPr>
        <w:spacing w:after="0" w:line="240" w:lineRule="auto"/>
      </w:pPr>
      <w:r>
        <w:separator/>
      </w:r>
    </w:p>
  </w:endnote>
  <w:endnote w:type="continuationSeparator" w:id="0">
    <w:p w:rsidR="003A6A0D" w:rsidRDefault="003A6A0D" w:rsidP="00AD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2AA" w:rsidRDefault="00AD12AA">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2AA" w:rsidRDefault="003A6A0D">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E434EA">
                                  <w:rPr>
                                    <w:caps/>
                                    <w:color w:val="5B9BD5" w:themeColor="accent1"/>
                                    <w:sz w:val="20"/>
                                    <w:szCs w:val="20"/>
                                  </w:rPr>
                                  <w:t>Using Our Inventor Add-In Software</w:t>
                                </w:r>
                              </w:sdtContent>
                            </w:sdt>
                            <w:r w:rsidR="00AD12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8004D">
                                  <w:rPr>
                                    <w:color w:val="808080" w:themeColor="background1" w:themeShade="80"/>
                                    <w:sz w:val="20"/>
                                    <w:szCs w:val="20"/>
                                  </w:rPr>
                                  <w:t>Installation and Use Guide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8"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30"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AD12AA" w:rsidRDefault="003A6A0D">
                      <w:pPr>
                        <w:pStyle w:val="Footer"/>
                        <w:tabs>
                          <w:tab w:val="clear" w:pos="4680"/>
                          <w:tab w:val="clear" w:pos="9360"/>
                        </w:tabs>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E434EA">
                            <w:rPr>
                              <w:caps/>
                              <w:color w:val="5B9BD5" w:themeColor="accent1"/>
                              <w:sz w:val="20"/>
                              <w:szCs w:val="20"/>
                            </w:rPr>
                            <w:t>Using Our Inventor Add-In Software</w:t>
                          </w:r>
                        </w:sdtContent>
                      </w:sdt>
                      <w:r w:rsidR="00AD12AA">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28004D">
                            <w:rPr>
                              <w:color w:val="808080" w:themeColor="background1" w:themeShade="80"/>
                              <w:sz w:val="20"/>
                              <w:szCs w:val="20"/>
                            </w:rPr>
                            <w:t>Installation and Use Guide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A0D" w:rsidRDefault="003A6A0D" w:rsidP="00AD12AA">
      <w:pPr>
        <w:spacing w:after="0" w:line="240" w:lineRule="auto"/>
      </w:pPr>
      <w:r>
        <w:separator/>
      </w:r>
    </w:p>
  </w:footnote>
  <w:footnote w:type="continuationSeparator" w:id="0">
    <w:p w:rsidR="003A6A0D" w:rsidRDefault="003A6A0D" w:rsidP="00AD12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9764912"/>
      <w:docPartObj>
        <w:docPartGallery w:val="Page Numbers (Top of Page)"/>
        <w:docPartUnique/>
      </w:docPartObj>
    </w:sdtPr>
    <w:sdtEndPr>
      <w:rPr>
        <w:noProof/>
      </w:rPr>
    </w:sdtEndPr>
    <w:sdtContent>
      <w:p w:rsidR="00AD12AA" w:rsidRDefault="00AD12AA">
        <w:pPr>
          <w:pStyle w:val="Header"/>
          <w:jc w:val="right"/>
        </w:pPr>
        <w:r>
          <w:fldChar w:fldCharType="begin"/>
        </w:r>
        <w:r>
          <w:instrText xml:space="preserve"> PAGE   \* MERGEFORMAT </w:instrText>
        </w:r>
        <w:r>
          <w:fldChar w:fldCharType="separate"/>
        </w:r>
        <w:r w:rsidR="00E434EA">
          <w:rPr>
            <w:noProof/>
          </w:rPr>
          <w:t>1</w:t>
        </w:r>
        <w:r>
          <w:rPr>
            <w:noProof/>
          </w:rPr>
          <w:fldChar w:fldCharType="end"/>
        </w:r>
      </w:p>
    </w:sdtContent>
  </w:sdt>
  <w:p w:rsidR="00AD12AA" w:rsidRDefault="00AD12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23D"/>
    <w:multiLevelType w:val="hybridMultilevel"/>
    <w:tmpl w:val="71E8649C"/>
    <w:lvl w:ilvl="0" w:tplc="07E071C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102F0C"/>
    <w:multiLevelType w:val="hybridMultilevel"/>
    <w:tmpl w:val="22AE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33DEE"/>
    <w:multiLevelType w:val="hybridMultilevel"/>
    <w:tmpl w:val="255A6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A0A8D"/>
    <w:multiLevelType w:val="hybridMultilevel"/>
    <w:tmpl w:val="86EEF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97526"/>
    <w:multiLevelType w:val="hybridMultilevel"/>
    <w:tmpl w:val="71E8649C"/>
    <w:lvl w:ilvl="0" w:tplc="07E071C0">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4030382E"/>
    <w:multiLevelType w:val="hybridMultilevel"/>
    <w:tmpl w:val="F45650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B11A7"/>
    <w:multiLevelType w:val="hybridMultilevel"/>
    <w:tmpl w:val="DF38F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6355EB"/>
    <w:multiLevelType w:val="hybridMultilevel"/>
    <w:tmpl w:val="B22A615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7104549"/>
    <w:multiLevelType w:val="hybridMultilevel"/>
    <w:tmpl w:val="898E8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F83873"/>
    <w:multiLevelType w:val="hybridMultilevel"/>
    <w:tmpl w:val="2C8A3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A8531E"/>
    <w:multiLevelType w:val="hybridMultilevel"/>
    <w:tmpl w:val="6AA25018"/>
    <w:lvl w:ilvl="0" w:tplc="04090015">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FF5FF8"/>
    <w:multiLevelType w:val="hybridMultilevel"/>
    <w:tmpl w:val="977C07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403ACA"/>
    <w:multiLevelType w:val="hybridMultilevel"/>
    <w:tmpl w:val="3410C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8244C5"/>
    <w:multiLevelType w:val="hybridMultilevel"/>
    <w:tmpl w:val="081A2480"/>
    <w:lvl w:ilvl="0" w:tplc="1050109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73E2767A"/>
    <w:multiLevelType w:val="hybridMultilevel"/>
    <w:tmpl w:val="8A5EA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52FFD"/>
    <w:multiLevelType w:val="hybridMultilevel"/>
    <w:tmpl w:val="5A501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5"/>
  </w:num>
  <w:num w:numId="4">
    <w:abstractNumId w:val="6"/>
  </w:num>
  <w:num w:numId="5">
    <w:abstractNumId w:val="10"/>
  </w:num>
  <w:num w:numId="6">
    <w:abstractNumId w:val="9"/>
  </w:num>
  <w:num w:numId="7">
    <w:abstractNumId w:val="14"/>
  </w:num>
  <w:num w:numId="8">
    <w:abstractNumId w:val="11"/>
  </w:num>
  <w:num w:numId="9">
    <w:abstractNumId w:val="8"/>
  </w:num>
  <w:num w:numId="10">
    <w:abstractNumId w:val="13"/>
  </w:num>
  <w:num w:numId="11">
    <w:abstractNumId w:val="2"/>
  </w:num>
  <w:num w:numId="12">
    <w:abstractNumId w:val="0"/>
  </w:num>
  <w:num w:numId="13">
    <w:abstractNumId w:val="4"/>
  </w:num>
  <w:num w:numId="14">
    <w:abstractNumId w:val="1"/>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19"/>
    <w:rsid w:val="000073EE"/>
    <w:rsid w:val="00154CD9"/>
    <w:rsid w:val="0028004D"/>
    <w:rsid w:val="00341849"/>
    <w:rsid w:val="00363E4A"/>
    <w:rsid w:val="003A6A0D"/>
    <w:rsid w:val="00405B69"/>
    <w:rsid w:val="004C1E52"/>
    <w:rsid w:val="004C64DB"/>
    <w:rsid w:val="004D10F8"/>
    <w:rsid w:val="00503F22"/>
    <w:rsid w:val="00536F7B"/>
    <w:rsid w:val="005C536C"/>
    <w:rsid w:val="005D1719"/>
    <w:rsid w:val="00651496"/>
    <w:rsid w:val="0070263B"/>
    <w:rsid w:val="00705126"/>
    <w:rsid w:val="00763FE8"/>
    <w:rsid w:val="00795972"/>
    <w:rsid w:val="008B11F2"/>
    <w:rsid w:val="008C7E0A"/>
    <w:rsid w:val="008F387C"/>
    <w:rsid w:val="009211AB"/>
    <w:rsid w:val="009A32D7"/>
    <w:rsid w:val="009B373A"/>
    <w:rsid w:val="00AD12AA"/>
    <w:rsid w:val="00B003DF"/>
    <w:rsid w:val="00B534F4"/>
    <w:rsid w:val="00BD3808"/>
    <w:rsid w:val="00BD577A"/>
    <w:rsid w:val="00C33251"/>
    <w:rsid w:val="00D6754A"/>
    <w:rsid w:val="00D75681"/>
    <w:rsid w:val="00D80619"/>
    <w:rsid w:val="00DF5595"/>
    <w:rsid w:val="00E04076"/>
    <w:rsid w:val="00E0550C"/>
    <w:rsid w:val="00E359B6"/>
    <w:rsid w:val="00E434EA"/>
    <w:rsid w:val="00E74A51"/>
    <w:rsid w:val="00F05D9B"/>
    <w:rsid w:val="00F62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D73091-D0FA-41F5-A2B3-8A7790D0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4C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0619"/>
    <w:pPr>
      <w:spacing w:after="0" w:line="240" w:lineRule="auto"/>
    </w:pPr>
    <w:rPr>
      <w:rFonts w:eastAsiaTheme="minorEastAsia"/>
    </w:rPr>
  </w:style>
  <w:style w:type="character" w:customStyle="1" w:styleId="NoSpacingChar">
    <w:name w:val="No Spacing Char"/>
    <w:basedOn w:val="DefaultParagraphFont"/>
    <w:link w:val="NoSpacing"/>
    <w:uiPriority w:val="1"/>
    <w:rsid w:val="00D80619"/>
    <w:rPr>
      <w:rFonts w:eastAsiaTheme="minorEastAsia"/>
    </w:rPr>
  </w:style>
  <w:style w:type="character" w:customStyle="1" w:styleId="Heading1Char">
    <w:name w:val="Heading 1 Char"/>
    <w:basedOn w:val="DefaultParagraphFont"/>
    <w:link w:val="Heading1"/>
    <w:uiPriority w:val="9"/>
    <w:rsid w:val="00D806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619"/>
    <w:pPr>
      <w:outlineLvl w:val="9"/>
    </w:pPr>
  </w:style>
  <w:style w:type="paragraph" w:styleId="TOC1">
    <w:name w:val="toc 1"/>
    <w:basedOn w:val="Normal"/>
    <w:next w:val="Normal"/>
    <w:autoRedefine/>
    <w:uiPriority w:val="39"/>
    <w:unhideWhenUsed/>
    <w:rsid w:val="00D80619"/>
    <w:pPr>
      <w:spacing w:after="100"/>
    </w:pPr>
  </w:style>
  <w:style w:type="character" w:styleId="Hyperlink">
    <w:name w:val="Hyperlink"/>
    <w:basedOn w:val="DefaultParagraphFont"/>
    <w:uiPriority w:val="99"/>
    <w:unhideWhenUsed/>
    <w:rsid w:val="00D80619"/>
    <w:rPr>
      <w:color w:val="0563C1" w:themeColor="hyperlink"/>
      <w:u w:val="single"/>
    </w:rPr>
  </w:style>
  <w:style w:type="character" w:customStyle="1" w:styleId="Heading2Char">
    <w:name w:val="Heading 2 Char"/>
    <w:basedOn w:val="DefaultParagraphFont"/>
    <w:link w:val="Heading2"/>
    <w:uiPriority w:val="9"/>
    <w:rsid w:val="00D8061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80619"/>
    <w:pPr>
      <w:spacing w:after="100"/>
      <w:ind w:left="220"/>
    </w:pPr>
  </w:style>
  <w:style w:type="paragraph" w:styleId="ListParagraph">
    <w:name w:val="List Paragraph"/>
    <w:basedOn w:val="Normal"/>
    <w:uiPriority w:val="34"/>
    <w:qFormat/>
    <w:rsid w:val="00D80619"/>
    <w:pPr>
      <w:ind w:left="720"/>
      <w:contextualSpacing/>
    </w:pPr>
  </w:style>
  <w:style w:type="character" w:customStyle="1" w:styleId="Heading3Char">
    <w:name w:val="Heading 3 Char"/>
    <w:basedOn w:val="DefaultParagraphFont"/>
    <w:link w:val="Heading3"/>
    <w:uiPriority w:val="9"/>
    <w:rsid w:val="00154CD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A32D7"/>
    <w:pPr>
      <w:spacing w:after="100"/>
      <w:ind w:left="440"/>
    </w:pPr>
  </w:style>
  <w:style w:type="paragraph" w:styleId="Header">
    <w:name w:val="header"/>
    <w:basedOn w:val="Normal"/>
    <w:link w:val="HeaderChar"/>
    <w:uiPriority w:val="99"/>
    <w:unhideWhenUsed/>
    <w:rsid w:val="00AD12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2AA"/>
  </w:style>
  <w:style w:type="paragraph" w:styleId="Footer">
    <w:name w:val="footer"/>
    <w:basedOn w:val="Normal"/>
    <w:link w:val="FooterChar"/>
    <w:uiPriority w:val="99"/>
    <w:unhideWhenUsed/>
    <w:rsid w:val="00AD1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github.com/LindyMan93/Inventor_2_M2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A8656-F2EA-4974-B831-D92C7285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Using DynaCon Inventor Add-In Software</vt:lpstr>
    </vt:vector>
  </TitlesOfParts>
  <Company/>
  <LinksUpToDate>false</LinksUpToDate>
  <CharactersWithSpaces>9007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Our Inventor Add-In Software</dc:title>
  <dc:subject>Installation and Use Guide</dc:subject>
  <dc:creator>Nate Lindenbaum</dc:creator>
  <cp:keywords/>
  <dc:description/>
  <cp:lastModifiedBy>Nate Lindenbaum</cp:lastModifiedBy>
  <cp:revision>2</cp:revision>
  <dcterms:created xsi:type="dcterms:W3CDTF">2017-06-22T20:25:00Z</dcterms:created>
  <dcterms:modified xsi:type="dcterms:W3CDTF">2017-06-22T20:25:00Z</dcterms:modified>
</cp:coreProperties>
</file>