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4564" w:rsidP="007D4564" w:rsidRDefault="007D4564" w14:paraId="7F640E2C" w14:textId="77777777">
      <w:pPr>
        <w:jc w:val="center"/>
      </w:pPr>
      <w:r>
        <w:rPr>
          <w:b/>
          <w:bCs/>
          <w:color w:val="1A6B9A"/>
          <w:sz w:val="52"/>
          <w:szCs w:val="52"/>
        </w:rPr>
        <w:t>LVMH TECH</w:t>
      </w:r>
    </w:p>
    <w:p w:rsidR="007D4564" w:rsidP="007D4564" w:rsidRDefault="007D4564" w14:paraId="3C80A4BF" w14:textId="77777777">
      <w:pPr>
        <w:spacing w:after="80"/>
      </w:pPr>
    </w:p>
    <w:p w:rsidR="007D4564" w:rsidP="007D4564" w:rsidRDefault="007D4564" w14:paraId="2E3D097B" w14:textId="77777777">
      <w:pPr>
        <w:jc w:val="center"/>
      </w:pPr>
      <w:r>
        <w:rPr>
          <w:i/>
          <w:iCs/>
          <w:color w:val="3D5A73"/>
          <w:sz w:val="22"/>
          <w:szCs w:val="22"/>
        </w:rPr>
        <w:t>HACKATHON AI FOR DEV – SAP</w:t>
      </w:r>
    </w:p>
    <w:p w:rsidR="007D4564" w:rsidP="007D4564" w:rsidRDefault="007D4564" w14:paraId="76A18235" w14:textId="77777777">
      <w:pPr>
        <w:spacing w:after="720"/>
      </w:pPr>
    </w:p>
    <w:p w:rsidR="007D4564" w:rsidP="007D4564" w:rsidRDefault="00757FB8" w14:paraId="2D0D12E2" w14:textId="67111181">
      <w:pPr>
        <w:jc w:val="center"/>
      </w:pPr>
      <w:r>
        <w:rPr>
          <w:b/>
          <w:bCs/>
          <w:color w:val="2C3E50"/>
          <w:sz w:val="48"/>
          <w:szCs w:val="48"/>
        </w:rPr>
        <w:t xml:space="preserve">Template </w:t>
      </w:r>
      <w:r w:rsidR="007D4564">
        <w:rPr>
          <w:b/>
          <w:bCs/>
          <w:color w:val="2C3E50"/>
          <w:sz w:val="48"/>
          <w:szCs w:val="48"/>
        </w:rPr>
        <w:t xml:space="preserve">Spécifications </w:t>
      </w:r>
      <w:r>
        <w:rPr>
          <w:b/>
          <w:bCs/>
          <w:color w:val="2C3E50"/>
          <w:sz w:val="48"/>
          <w:szCs w:val="48"/>
        </w:rPr>
        <w:t>Techniques</w:t>
      </w:r>
    </w:p>
    <w:p w:rsidR="007D4564" w:rsidP="007D4564" w:rsidRDefault="007D4564" w14:paraId="699A23AB" w14:textId="77777777">
      <w:pPr>
        <w:spacing w:after="200"/>
      </w:pPr>
    </w:p>
    <w:p w:rsidR="007D4564" w:rsidP="007D4564" w:rsidRDefault="007D4564" w14:paraId="59574078" w14:textId="77777777">
      <w:pPr>
        <w:spacing w:after="160"/>
        <w:jc w:val="center"/>
      </w:pPr>
      <w:r>
        <w:rPr>
          <w:color w:val="1F4E79"/>
          <w:sz w:val="32"/>
          <w:szCs w:val="32"/>
        </w:rPr>
        <w:t xml:space="preserve">Application Fiori — Long Tail </w:t>
      </w:r>
      <w:proofErr w:type="spellStart"/>
      <w:r>
        <w:rPr>
          <w:color w:val="1F4E79"/>
          <w:sz w:val="32"/>
          <w:szCs w:val="32"/>
        </w:rPr>
        <w:t>Vendor</w:t>
      </w:r>
      <w:proofErr w:type="spellEnd"/>
      <w:r>
        <w:rPr>
          <w:color w:val="1F4E79"/>
          <w:sz w:val="32"/>
          <w:szCs w:val="32"/>
        </w:rPr>
        <w:t xml:space="preserve"> Management</w:t>
      </w:r>
    </w:p>
    <w:p w:rsidR="007D4564" w:rsidP="007D4564" w:rsidRDefault="007D4564" w14:paraId="03512446" w14:textId="77777777">
      <w:pPr>
        <w:spacing w:after="160"/>
      </w:pPr>
    </w:p>
    <w:p w:rsidRPr="00360DFB" w:rsidR="007D4564" w:rsidP="007D4564" w:rsidRDefault="007D4564" w14:paraId="5AE93B63" w14:textId="77777777">
      <w:pPr>
        <w:spacing w:after="800"/>
        <w:jc w:val="center"/>
        <w:rPr>
          <w:color w:val="auto"/>
          <w:sz w:val="20"/>
          <w:szCs w:val="20"/>
        </w:rPr>
      </w:pPr>
      <w:r w:rsidRPr="00360DFB">
        <w:rPr>
          <w:i/>
          <w:iCs/>
          <w:color w:val="666666"/>
          <w:sz w:val="20"/>
          <w:szCs w:val="20"/>
        </w:rPr>
        <w:t>Tous Sprints — Sprint 1 via Project Accelerator | Sprints 2–4 via Claude Code</w:t>
      </w:r>
    </w:p>
    <w:tbl>
      <w:tblPr>
        <w:tblW w:w="7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7D4564" w:rsidTr="00935073" w14:paraId="665F82AD" w14:textId="77777777">
        <w:trPr>
          <w:jc w:val="center"/>
        </w:trPr>
        <w:tc>
          <w:tcPr>
            <w:tcW w:w="2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40983A61" w14:textId="77777777">
            <w:pPr>
              <w:spacing w:before="60" w:after="6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4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2B047DEC" w14:textId="77777777">
            <w:pPr>
              <w:spacing w:before="60" w:after="60"/>
            </w:pPr>
            <w:r>
              <w:t>1.0 – Sprint 1 initial</w:t>
            </w:r>
          </w:p>
        </w:tc>
      </w:tr>
      <w:tr w:rsidR="007D4564" w:rsidTr="00935073" w14:paraId="24B635B8" w14:textId="77777777">
        <w:trPr>
          <w:jc w:val="center"/>
        </w:trPr>
        <w:tc>
          <w:tcPr>
            <w:tcW w:w="2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79250CAC" w14:textId="77777777">
            <w:pPr>
              <w:spacing w:before="60"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4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1D641CEB" w14:textId="77777777">
            <w:pPr>
              <w:spacing w:before="60" w:after="60"/>
            </w:pPr>
            <w:r>
              <w:t>01 avril 2026</w:t>
            </w:r>
          </w:p>
        </w:tc>
      </w:tr>
      <w:tr w:rsidR="007D4564" w:rsidTr="00935073" w14:paraId="1F414975" w14:textId="77777777">
        <w:trPr>
          <w:jc w:val="center"/>
        </w:trPr>
        <w:tc>
          <w:tcPr>
            <w:tcW w:w="2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7D379F38" w14:textId="77777777">
            <w:pPr>
              <w:spacing w:before="60" w:after="60"/>
            </w:pPr>
            <w:r>
              <w:rPr>
                <w:b/>
                <w:bCs/>
              </w:rPr>
              <w:t>Périmètre</w:t>
            </w:r>
          </w:p>
        </w:tc>
        <w:tc>
          <w:tcPr>
            <w:tcW w:w="4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59E41D34" w14:textId="77777777">
            <w:pPr>
              <w:spacing w:before="60" w:after="60"/>
            </w:pPr>
            <w:r>
              <w:t xml:space="preserve">SAP CAP + Fiori </w:t>
            </w:r>
            <w:proofErr w:type="spellStart"/>
            <w:r>
              <w:t>Elements</w:t>
            </w:r>
            <w:proofErr w:type="spellEnd"/>
            <w:r>
              <w:t xml:space="preserve"> – Évolutions itératives</w:t>
            </w:r>
          </w:p>
        </w:tc>
      </w:tr>
      <w:tr w:rsidR="007D4564" w:rsidTr="00935073" w14:paraId="179A2347" w14:textId="77777777">
        <w:trPr>
          <w:jc w:val="center"/>
        </w:trPr>
        <w:tc>
          <w:tcPr>
            <w:tcW w:w="2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26ABC0C2" w14:textId="77777777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Outil Sprint 1</w:t>
            </w:r>
          </w:p>
        </w:tc>
        <w:tc>
          <w:tcPr>
            <w:tcW w:w="4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260E8F3F" w14:textId="77777777">
            <w:pPr>
              <w:spacing w:before="60" w:after="60"/>
            </w:pPr>
            <w:r>
              <w:t xml:space="preserve">SAP BAS </w:t>
            </w:r>
            <w:r>
              <w:rPr>
                <w:sz w:val="18"/>
                <w:szCs w:val="18"/>
              </w:rPr>
              <w:t>— Project Accelerator</w:t>
            </w:r>
          </w:p>
        </w:tc>
      </w:tr>
      <w:tr w:rsidR="007D4564" w:rsidTr="00935073" w14:paraId="587D28A8" w14:textId="77777777">
        <w:trPr>
          <w:jc w:val="center"/>
        </w:trPr>
        <w:tc>
          <w:tcPr>
            <w:tcW w:w="2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0F4827E6" w14:textId="77777777">
            <w:pPr>
              <w:spacing w:before="60" w:after="60"/>
            </w:pPr>
            <w:r>
              <w:rPr>
                <w:b/>
                <w:bCs/>
              </w:rPr>
              <w:t xml:space="preserve">Outil Sprint </w:t>
            </w:r>
            <w:r w:rsidRPr="00360DFB">
              <w:rPr>
                <w:b/>
                <w:bCs/>
              </w:rPr>
              <w:t>2–4</w:t>
            </w:r>
          </w:p>
        </w:tc>
        <w:tc>
          <w:tcPr>
            <w:tcW w:w="4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5E2F5282" w14:textId="77777777">
            <w:pPr>
              <w:spacing w:before="60" w:after="60"/>
            </w:pPr>
            <w:r>
              <w:t>Claude Code (itérations)</w:t>
            </w:r>
          </w:p>
        </w:tc>
      </w:tr>
      <w:tr w:rsidR="007D4564" w:rsidTr="00935073" w14:paraId="5E0F38E2" w14:textId="77777777">
        <w:trPr>
          <w:jc w:val="center"/>
        </w:trPr>
        <w:tc>
          <w:tcPr>
            <w:tcW w:w="2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548D904B" w14:textId="77777777">
            <w:pPr>
              <w:spacing w:before="60" w:after="60"/>
            </w:pPr>
            <w:r>
              <w:rPr>
                <w:b/>
                <w:bCs/>
              </w:rPr>
              <w:t>Prérequis</w:t>
            </w:r>
          </w:p>
        </w:tc>
        <w:tc>
          <w:tcPr>
            <w:tcW w:w="4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55E5703A" w14:textId="77777777">
            <w:pPr>
              <w:spacing w:before="60" w:after="60"/>
            </w:pPr>
            <w:r>
              <w:t>Draft v1.0</w:t>
            </w:r>
          </w:p>
        </w:tc>
      </w:tr>
    </w:tbl>
    <w:p w:rsidR="007D4564" w:rsidP="007D4564" w:rsidRDefault="007D4564" w14:paraId="090631D0" w14:textId="77777777">
      <w:r>
        <w:br w:type="page"/>
      </w:r>
    </w:p>
    <w:p w:rsidR="007D4564" w:rsidP="007D4564" w:rsidRDefault="007D4564" w14:paraId="4DB1A7C4" w14:textId="77777777">
      <w:pPr>
        <w:pStyle w:val="Titre1"/>
        <w:pBdr>
          <w:bottom w:val="single" w:color="1A6B9A" w:sz="10" w:space="4"/>
        </w:pBdr>
      </w:pPr>
      <w:r>
        <w:rPr>
          <w:rFonts w:ascii="Arial" w:hAnsi="Arial" w:eastAsia="Arial" w:cs="Arial"/>
          <w:b/>
          <w:bCs/>
          <w:color w:val="1A6B9A"/>
          <w:sz w:val="30"/>
          <w:szCs w:val="30"/>
        </w:rPr>
        <w:t>Architecture générale de l'application</w:t>
      </w:r>
    </w:p>
    <w:p w:rsidR="007D4564" w:rsidP="007D4564" w:rsidRDefault="007D4564" w14:paraId="337DF4AD" w14:textId="77777777">
      <w:pPr>
        <w:pStyle w:val="Titre2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Stack technique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7D4564" w:rsidTr="78149E62" w14:paraId="1F36C39A" w14:textId="77777777">
        <w:trPr>
          <w:tblHeader/>
        </w:trPr>
        <w:tc>
          <w:tcPr>
            <w:tcW w:w="2800" w:type="dxa"/>
            <w:tcBorders>
              <w:top w:val="single" w:color="2C3E50" w:sz="1" w:space="0"/>
              <w:left w:val="single" w:color="2C3E50" w:sz="1" w:space="0"/>
              <w:bottom w:val="single" w:color="2C3E50" w:sz="1" w:space="0"/>
              <w:right w:val="single" w:color="2C3E50" w:sz="1" w:space="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D4564" w:rsidP="00935073" w:rsidRDefault="007D4564" w14:paraId="02206EF6" w14:textId="77777777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800" w:type="dxa"/>
            <w:tcBorders>
              <w:top w:val="single" w:color="2C3E50" w:sz="1" w:space="0"/>
              <w:left w:val="single" w:color="2C3E50" w:sz="1" w:space="0"/>
              <w:bottom w:val="single" w:color="2C3E50" w:sz="1" w:space="0"/>
              <w:right w:val="single" w:color="2C3E50" w:sz="1" w:space="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D4564" w:rsidP="00935073" w:rsidRDefault="007D4564" w14:paraId="314D8C3D" w14:textId="77777777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3426" w:type="dxa"/>
            <w:tcBorders>
              <w:top w:val="single" w:color="2C3E50" w:sz="1" w:space="0"/>
              <w:left w:val="single" w:color="2C3E50" w:sz="1" w:space="0"/>
              <w:bottom w:val="single" w:color="2C3E50" w:sz="1" w:space="0"/>
              <w:right w:val="single" w:color="2C3E50" w:sz="1" w:space="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D4564" w:rsidP="00935073" w:rsidRDefault="007D4564" w14:paraId="0709D4D6" w14:textId="77777777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7D4564" w:rsidTr="78149E62" w14:paraId="38E504BE" w14:textId="77777777">
        <w:tc>
          <w:tcPr>
            <w:tcW w:w="28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12FAA4B8" w14:textId="77777777">
            <w:r>
              <w:rPr>
                <w:b/>
                <w:bCs/>
                <w:sz w:val="17"/>
                <w:szCs w:val="17"/>
              </w:rPr>
              <w:t>Backend service</w:t>
            </w:r>
          </w:p>
        </w:tc>
        <w:tc>
          <w:tcPr>
            <w:tcW w:w="28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348DDC0B" w14:textId="77777777">
            <w:r>
              <w:rPr>
                <w:sz w:val="17"/>
                <w:szCs w:val="17"/>
              </w:rPr>
              <w:t>SAP CAP (Node.js)</w:t>
            </w:r>
          </w:p>
        </w:tc>
        <w:tc>
          <w:tcPr>
            <w:tcW w:w="3426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413F6A7D" w14:textId="77777777">
            <w:r>
              <w:rPr>
                <w:sz w:val="17"/>
                <w:szCs w:val="17"/>
              </w:rPr>
              <w:t xml:space="preserve">Service </w:t>
            </w:r>
            <w:proofErr w:type="spellStart"/>
            <w:r>
              <w:rPr>
                <w:sz w:val="17"/>
                <w:szCs w:val="17"/>
              </w:rPr>
              <w:t>OData</w:t>
            </w:r>
            <w:proofErr w:type="spellEnd"/>
            <w:r>
              <w:rPr>
                <w:sz w:val="17"/>
                <w:szCs w:val="17"/>
              </w:rPr>
              <w:t xml:space="preserve"> V4, logique métier, handlers</w:t>
            </w:r>
          </w:p>
        </w:tc>
      </w:tr>
      <w:tr w:rsidR="007D4564" w:rsidTr="78149E62" w14:paraId="62873DCE" w14:textId="77777777">
        <w:tc>
          <w:tcPr>
            <w:tcW w:w="28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44F3C3DE" w14:textId="77777777">
            <w:r>
              <w:rPr>
                <w:b/>
                <w:bCs/>
                <w:sz w:val="17"/>
                <w:szCs w:val="17"/>
              </w:rPr>
              <w:t>Modèle de données</w:t>
            </w:r>
          </w:p>
        </w:tc>
        <w:tc>
          <w:tcPr>
            <w:tcW w:w="28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56ADE321" w14:textId="77777777">
            <w:r>
              <w:rPr>
                <w:sz w:val="17"/>
                <w:szCs w:val="17"/>
              </w:rPr>
              <w:t>CDS (.</w:t>
            </w:r>
            <w:proofErr w:type="spellStart"/>
            <w:r>
              <w:rPr>
                <w:sz w:val="17"/>
                <w:szCs w:val="17"/>
              </w:rPr>
              <w:t>cds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426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67EF4DC4" w14:textId="77777777">
            <w:r>
              <w:rPr>
                <w:sz w:val="17"/>
                <w:szCs w:val="17"/>
              </w:rPr>
              <w:t>Entités, relations, annotations UI</w:t>
            </w:r>
          </w:p>
        </w:tc>
      </w:tr>
      <w:tr w:rsidR="007D4564" w:rsidTr="78149E62" w14:paraId="55606B5A" w14:textId="77777777">
        <w:tc>
          <w:tcPr>
            <w:tcW w:w="28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795AED5C" w14:textId="77777777">
            <w:r>
              <w:rPr>
                <w:b/>
                <w:bCs/>
                <w:sz w:val="17"/>
                <w:szCs w:val="17"/>
              </w:rPr>
              <w:t>Frontend</w:t>
            </w:r>
          </w:p>
        </w:tc>
        <w:tc>
          <w:tcPr>
            <w:tcW w:w="28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3050E759" w14:textId="77777777">
            <w:r>
              <w:rPr>
                <w:sz w:val="17"/>
                <w:szCs w:val="17"/>
              </w:rPr>
              <w:t xml:space="preserve">SAP Fiori </w:t>
            </w:r>
            <w:proofErr w:type="spellStart"/>
            <w:r>
              <w:rPr>
                <w:sz w:val="17"/>
                <w:szCs w:val="17"/>
              </w:rPr>
              <w:t>Elements</w:t>
            </w:r>
            <w:proofErr w:type="spellEnd"/>
            <w:r>
              <w:rPr>
                <w:sz w:val="17"/>
                <w:szCs w:val="17"/>
              </w:rPr>
              <w:t xml:space="preserve"> (UI5)</w:t>
            </w:r>
          </w:p>
        </w:tc>
        <w:tc>
          <w:tcPr>
            <w:tcW w:w="3426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2AC7FDCD" w14:textId="77777777">
            <w:r>
              <w:rPr>
                <w:sz w:val="17"/>
                <w:szCs w:val="17"/>
              </w:rPr>
              <w:t>List Report, Object Page, KPI Header</w:t>
            </w:r>
          </w:p>
        </w:tc>
      </w:tr>
      <w:tr w:rsidR="007D4564" w:rsidTr="78149E62" w14:paraId="33E2F96A" w14:textId="77777777">
        <w:tc>
          <w:tcPr>
            <w:tcW w:w="28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6F033947" w14:textId="77777777">
            <w:r>
              <w:rPr>
                <w:b/>
                <w:bCs/>
                <w:sz w:val="17"/>
                <w:szCs w:val="17"/>
              </w:rPr>
              <w:t>Annotations UI</w:t>
            </w:r>
          </w:p>
        </w:tc>
        <w:tc>
          <w:tcPr>
            <w:tcW w:w="28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69B953F9" w14:textId="77777777">
            <w:proofErr w:type="spellStart"/>
            <w:r>
              <w:rPr>
                <w:sz w:val="17"/>
                <w:szCs w:val="17"/>
              </w:rPr>
              <w:t>annotations.cds</w:t>
            </w:r>
            <w:proofErr w:type="spellEnd"/>
          </w:p>
        </w:tc>
        <w:tc>
          <w:tcPr>
            <w:tcW w:w="3426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05D768FA" w14:textId="77777777">
            <w:proofErr w:type="spellStart"/>
            <w:r>
              <w:rPr>
                <w:sz w:val="17"/>
                <w:szCs w:val="17"/>
              </w:rPr>
              <w:t>SelectionFields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LineItem</w:t>
            </w:r>
            <w:proofErr w:type="spellEnd"/>
            <w:r>
              <w:rPr>
                <w:sz w:val="17"/>
                <w:szCs w:val="17"/>
              </w:rPr>
              <w:t>, Charts, Actions</w:t>
            </w:r>
          </w:p>
        </w:tc>
      </w:tr>
      <w:tr w:rsidR="007D4564" w:rsidTr="78149E62" w14:paraId="51489ECC" w14:textId="77777777">
        <w:tc>
          <w:tcPr>
            <w:tcW w:w="28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258732FF" w14:textId="77777777">
            <w:r>
              <w:rPr>
                <w:b/>
                <w:bCs/>
                <w:sz w:val="17"/>
                <w:szCs w:val="17"/>
              </w:rPr>
              <w:t>Mock data</w:t>
            </w:r>
          </w:p>
        </w:tc>
        <w:tc>
          <w:tcPr>
            <w:tcW w:w="28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4EBC3228" w14:textId="58478287">
            <w:r w:rsidRPr="78149E62" w:rsidR="007D4564">
              <w:rPr>
                <w:sz w:val="17"/>
                <w:szCs w:val="17"/>
              </w:rPr>
              <w:t>data/*.</w:t>
            </w:r>
            <w:r w:rsidRPr="78149E62" w:rsidR="6DB58F52">
              <w:rPr>
                <w:sz w:val="17"/>
                <w:szCs w:val="17"/>
              </w:rPr>
              <w:t>cv</w:t>
            </w:r>
          </w:p>
        </w:tc>
        <w:tc>
          <w:tcPr>
            <w:tcW w:w="3426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4564" w:rsidP="00935073" w:rsidRDefault="007D4564" w14:paraId="24DD1A59" w14:textId="77777777">
            <w:r>
              <w:rPr>
                <w:sz w:val="17"/>
                <w:szCs w:val="17"/>
              </w:rPr>
              <w:t>Jeux de test locaux (dev / avant intégration S/4)</w:t>
            </w:r>
          </w:p>
        </w:tc>
      </w:tr>
    </w:tbl>
    <w:p w:rsidR="007D4564" w:rsidP="007D4564" w:rsidRDefault="007D4564" w14:paraId="20A0A4F4" w14:textId="77777777">
      <w:pPr>
        <w:spacing w:after="160"/>
      </w:pPr>
    </w:p>
    <w:p w:rsidR="007D4564" w:rsidP="007D4564" w:rsidRDefault="007D4564" w14:paraId="4DE4D797" w14:textId="77777777">
      <w:pPr>
        <w:pStyle w:val="Titre2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Structure de fichiers cible initiale</w:t>
      </w:r>
    </w:p>
    <w:p w:rsidR="007D4564" w:rsidP="007D4564" w:rsidRDefault="007D4564" w14:paraId="5F2FA979" w14:textId="77777777">
      <w:pPr>
        <w:pBdr>
          <w:top w:val="single" w:color="BECBD8" w:sz="4" w:space="0"/>
          <w:bottom w:val="none" w:color="BECBD8" w:sz="0" w:space="0"/>
        </w:pBdr>
        <w:shd w:val="clear" w:color="auto" w:fill="F2F4F6"/>
        <w:ind w:left="360" w:right="360"/>
      </w:pPr>
      <w:proofErr w:type="spellStart"/>
      <w:r>
        <w:rPr>
          <w:rFonts w:ascii="Courier New" w:hAnsi="Courier New" w:eastAsia="Courier New" w:cs="Courier New"/>
          <w:sz w:val="16"/>
          <w:szCs w:val="16"/>
        </w:rPr>
        <w:t>projects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 xml:space="preserve"> /</w:t>
      </w:r>
    </w:p>
    <w:p w:rsidR="007D4564" w:rsidP="007D4564" w:rsidRDefault="007D4564" w14:paraId="42857D32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 xml:space="preserve">├── 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db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>/</w:t>
      </w:r>
    </w:p>
    <w:p w:rsidR="007D4564" w:rsidP="007D4564" w:rsidRDefault="007D4564" w14:paraId="1620B2C5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schema.cds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 xml:space="preserve">                  ← Entités + champs calculés</w:t>
      </w:r>
    </w:p>
    <w:p w:rsidR="007D4564" w:rsidP="007D4564" w:rsidRDefault="007D4564" w14:paraId="7F76ED9A" w14:textId="5466E63F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 xml:space="preserve">│   └── data/                       ← Mock </w:t>
      </w:r>
      <w:r w:rsidR="007646B8">
        <w:rPr>
          <w:rFonts w:ascii="Courier New" w:hAnsi="Courier New" w:eastAsia="Courier New" w:cs="Courier New"/>
          <w:sz w:val="16"/>
          <w:szCs w:val="16"/>
        </w:rPr>
        <w:t>CSV</w:t>
      </w:r>
      <w:r>
        <w:rPr>
          <w:rFonts w:ascii="Courier New" w:hAnsi="Courier New" w:eastAsia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PurchaseOrderItems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>, Stocks…)</w:t>
      </w:r>
    </w:p>
    <w:p w:rsidR="007D4564" w:rsidP="007D4564" w:rsidRDefault="007D4564" w14:paraId="10863C70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 xml:space="preserve">├── 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srv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>/</w:t>
      </w:r>
    </w:p>
    <w:p w:rsidR="007D4564" w:rsidP="007D4564" w:rsidRDefault="007D4564" w14:paraId="08C9422C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service.cds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 xml:space="preserve">                 ← Définition du service 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OData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 xml:space="preserve"> V4</w:t>
      </w:r>
    </w:p>
    <w:p w:rsidR="007D4564" w:rsidP="007D4564" w:rsidRDefault="007D4564" w14:paraId="2BFC4F47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 xml:space="preserve">│   ├── service.js                  ← Handlers CAP (actions, calculs, 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events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>)</w:t>
      </w:r>
    </w:p>
    <w:p w:rsidR="007D4564" w:rsidP="007D4564" w:rsidRDefault="007D4564" w14:paraId="097A209A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>│   └── annotations/</w:t>
      </w:r>
    </w:p>
    <w:p w:rsidR="007D4564" w:rsidP="007D4564" w:rsidRDefault="007D4564" w14:paraId="2D416433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annotations.cds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 xml:space="preserve">         ← 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UI.LineItem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SelectionFields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>, Charts…</w:t>
      </w:r>
    </w:p>
    <w:p w:rsidR="007D4564" w:rsidP="007D4564" w:rsidRDefault="007D4564" w14:paraId="40ADD178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 xml:space="preserve">│       └── </w:t>
      </w:r>
      <w:proofErr w:type="spellStart"/>
      <w:r w:rsidRPr="0037238D">
        <w:rPr>
          <w:rFonts w:ascii="Courier New" w:hAnsi="Courier New" w:eastAsia="Courier New" w:cs="Courier New"/>
          <w:sz w:val="16"/>
          <w:szCs w:val="16"/>
        </w:rPr>
        <w:t>actions.cds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 xml:space="preserve">     </w:t>
      </w:r>
      <w:r>
        <w:rPr>
          <w:rFonts w:ascii="Courier New" w:hAnsi="Courier New" w:eastAsia="Courier New" w:cs="Courier New"/>
          <w:sz w:val="16"/>
          <w:szCs w:val="16"/>
        </w:rPr>
        <w:tab/>
      </w:r>
      <w:r>
        <w:rPr>
          <w:rFonts w:ascii="Courier New" w:hAnsi="Courier New" w:eastAsia="Courier New" w:cs="Courier New"/>
          <w:sz w:val="16"/>
          <w:szCs w:val="16"/>
        </w:rPr>
        <w:t xml:space="preserve">   ← </w:t>
      </w:r>
      <w:r w:rsidRPr="0037238D">
        <w:rPr>
          <w:rFonts w:ascii="Courier New" w:hAnsi="Courier New" w:eastAsia="Courier New" w:cs="Courier New"/>
          <w:sz w:val="16"/>
          <w:szCs w:val="16"/>
        </w:rPr>
        <w:t>Déclaration des actions de l'interface</w:t>
      </w:r>
      <w:r>
        <w:rPr>
          <w:rFonts w:ascii="Courier New" w:hAnsi="Courier New" w:eastAsia="Courier New" w:cs="Courier New"/>
          <w:sz w:val="16"/>
          <w:szCs w:val="16"/>
        </w:rPr>
        <w:t xml:space="preserve"> (Sprint 4)</w:t>
      </w:r>
    </w:p>
    <w:p w:rsidR="007D4564" w:rsidP="007D4564" w:rsidRDefault="007D4564" w14:paraId="6749B35F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>├── app/</w:t>
      </w:r>
    </w:p>
    <w:p w:rsidR="007D4564" w:rsidP="007D4564" w:rsidRDefault="007D4564" w14:paraId="117327FE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 xml:space="preserve">│   └── </w:t>
      </w:r>
      <w:proofErr w:type="spellStart"/>
      <w:r w:rsidRPr="0037238D">
        <w:rPr>
          <w:rFonts w:ascii="Courier New" w:hAnsi="Courier New" w:eastAsia="Courier New" w:cs="Courier New"/>
          <w:sz w:val="16"/>
          <w:szCs w:val="16"/>
        </w:rPr>
        <w:t>vendormanagementapp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 xml:space="preserve"> /</w:t>
      </w:r>
    </w:p>
    <w:p w:rsidR="007D4564" w:rsidP="007D4564" w:rsidRDefault="007D4564" w14:paraId="09D20502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webapp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>/</w:t>
      </w:r>
    </w:p>
    <w:p w:rsidR="007D4564" w:rsidP="007D4564" w:rsidRDefault="007D4564" w14:paraId="5916C703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 xml:space="preserve">│       │   ├── 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manifest.json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 xml:space="preserve">       ← Config Fiori (navigation, routes)</w:t>
      </w:r>
    </w:p>
    <w:p w:rsidR="007D4564" w:rsidP="007D4564" w:rsidRDefault="007D4564" w14:paraId="59DD9B26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 xml:space="preserve">│       │   └── 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ext</w:t>
      </w:r>
      <w:proofErr w:type="spellEnd"/>
      <w:r>
        <w:rPr>
          <w:rFonts w:ascii="Courier New" w:hAnsi="Courier New" w:eastAsia="Courier New" w:cs="Courier New"/>
          <w:sz w:val="16"/>
          <w:szCs w:val="16"/>
        </w:rPr>
        <w:t>/                ← Extensions custom (Sprint 4/5)</w:t>
      </w:r>
    </w:p>
    <w:p w:rsidR="007D4564" w:rsidP="007D4564" w:rsidRDefault="007D4564" w14:paraId="2595F193" w14:textId="77777777">
      <w:pP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>│       └── fiori.html</w:t>
      </w:r>
    </w:p>
    <w:p w:rsidR="007D4564" w:rsidP="007D4564" w:rsidRDefault="007D4564" w14:paraId="0461560B" w14:textId="77777777">
      <w:pPr>
        <w:pBdr>
          <w:top w:val="none" w:color="BECBD8" w:sz="0" w:space="0"/>
          <w:bottom w:val="single" w:color="BECBD8" w:sz="4" w:space="0"/>
        </w:pBdr>
        <w:shd w:val="clear" w:color="auto" w:fill="F2F4F6"/>
        <w:ind w:left="360" w:right="360"/>
      </w:pPr>
      <w:r>
        <w:rPr>
          <w:rFonts w:ascii="Courier New" w:hAnsi="Courier New" w:eastAsia="Courier New" w:cs="Courier New"/>
          <w:sz w:val="16"/>
          <w:szCs w:val="16"/>
        </w:rPr>
        <w:t xml:space="preserve">└── </w:t>
      </w:r>
      <w:proofErr w:type="spellStart"/>
      <w:r>
        <w:rPr>
          <w:rFonts w:ascii="Courier New" w:hAnsi="Courier New" w:eastAsia="Courier New" w:cs="Courier New"/>
          <w:sz w:val="16"/>
          <w:szCs w:val="16"/>
        </w:rPr>
        <w:t>package.json</w:t>
      </w:r>
      <w:proofErr w:type="spellEnd"/>
    </w:p>
    <w:p w:rsidR="007D4564" w:rsidP="007D4564" w:rsidRDefault="007D4564" w14:paraId="252E9BF8" w14:textId="77777777"/>
    <w:p w:rsidR="007D4564" w:rsidP="007D4564" w:rsidRDefault="007D4564" w14:paraId="082246E0" w14:textId="77777777">
      <w:pPr>
        <w:pStyle w:val="Titre2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Règles Techniques Générales</w:t>
      </w:r>
    </w:p>
    <w:p w:rsidR="007D4564" w:rsidP="007D4564" w:rsidRDefault="007D4564" w14:paraId="2605A152" w14:textId="77777777">
      <w:pPr>
        <w:pStyle w:val="Paragraphedeliste"/>
        <w:numPr>
          <w:ilvl w:val="0"/>
          <w:numId w:val="2"/>
        </w:numPr>
      </w:pPr>
      <w:r w:rsidRPr="00AE3173">
        <w:t xml:space="preserve">CDS Native : Utilisation stricte de CDS Native (sans extension </w:t>
      </w:r>
      <w:proofErr w:type="spellStart"/>
      <w:r w:rsidRPr="00AE3173">
        <w:t>framework</w:t>
      </w:r>
      <w:proofErr w:type="spellEnd"/>
      <w:r w:rsidRPr="00AE3173">
        <w:t xml:space="preserve"> externe) pour la définition des entités.</w:t>
      </w:r>
    </w:p>
    <w:p w:rsidR="007D4564" w:rsidP="007D4564" w:rsidRDefault="007D4564" w14:paraId="410A8521" w14:textId="77777777">
      <w:pPr>
        <w:pStyle w:val="Paragraphedeliste"/>
        <w:numPr>
          <w:ilvl w:val="0"/>
          <w:numId w:val="2"/>
        </w:numPr>
      </w:pPr>
      <w:r w:rsidRPr="00AE3173">
        <w:t>Logique Métier : Les champs calculés (scores, durées) ne doivent pas être persistés en base, mais calculés dynamiquement dans les handlers CAP (.</w:t>
      </w:r>
      <w:proofErr w:type="spellStart"/>
      <w:r w:rsidRPr="00AE3173">
        <w:t>js</w:t>
      </w:r>
      <w:proofErr w:type="spellEnd"/>
      <w:r w:rsidRPr="00AE3173">
        <w:t>) lors des événements de lecture.</w:t>
      </w:r>
    </w:p>
    <w:p w:rsidR="007D4564" w:rsidP="007D4564" w:rsidRDefault="007D4564" w14:paraId="4BA2219F" w14:textId="77777777">
      <w:pPr>
        <w:pStyle w:val="Paragraphedeliste"/>
        <w:numPr>
          <w:ilvl w:val="0"/>
          <w:numId w:val="2"/>
        </w:numPr>
      </w:pPr>
      <w:r w:rsidRPr="00AE3173">
        <w:t>UI Annotation-</w:t>
      </w:r>
      <w:proofErr w:type="spellStart"/>
      <w:r w:rsidRPr="00AE3173">
        <w:t>driven</w:t>
      </w:r>
      <w:proofErr w:type="spellEnd"/>
      <w:r w:rsidRPr="00AE3173">
        <w:t xml:space="preserve"> : L'interface doit respecter les SAP Fiori Design Guidelines. L'utilisation de HTML/CSS/XML custom est proscrite ; tout doit être piloté par les annotations CDS.</w:t>
      </w:r>
    </w:p>
    <w:p w:rsidR="007D4564" w:rsidP="007D4564" w:rsidRDefault="007D4564" w14:paraId="25F0BA6A" w14:textId="77777777">
      <w:pPr>
        <w:pStyle w:val="Paragraphedeliste"/>
        <w:numPr>
          <w:ilvl w:val="0"/>
          <w:numId w:val="2"/>
        </w:numPr>
      </w:pPr>
      <w:r w:rsidRPr="00AE3173">
        <w:t xml:space="preserve">Qualité : Le code source (CAP handlers, CDS) doit être commenté en anglais. L'application doit démarrer localement via la commande </w:t>
      </w:r>
      <w:proofErr w:type="spellStart"/>
      <w:r w:rsidRPr="00AE3173">
        <w:t>cds</w:t>
      </w:r>
      <w:proofErr w:type="spellEnd"/>
      <w:r w:rsidRPr="00AE3173">
        <w:t xml:space="preserve"> </w:t>
      </w:r>
      <w:proofErr w:type="spellStart"/>
      <w:r w:rsidRPr="00AE3173">
        <w:t>watch</w:t>
      </w:r>
      <w:proofErr w:type="spellEnd"/>
      <w:r w:rsidRPr="00AE3173">
        <w:t>.</w:t>
      </w:r>
    </w:p>
    <w:p w:rsidRPr="007D4564" w:rsidR="00587797" w:rsidP="007D4564" w:rsidRDefault="00587797" w14:paraId="6F7AF5AC" w14:textId="77777777"/>
    <w:sectPr w:rsidRPr="007D4564" w:rsidR="00587797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766B"/>
    <w:multiLevelType w:val="hybridMultilevel"/>
    <w:tmpl w:val="8CD667E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B357BC"/>
    <w:multiLevelType w:val="multilevel"/>
    <w:tmpl w:val="4278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4F35FB0"/>
    <w:multiLevelType w:val="hybridMultilevel"/>
    <w:tmpl w:val="530456E4"/>
    <w:lvl w:ilvl="0" w:tplc="040C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59461070"/>
    <w:multiLevelType w:val="hybridMultilevel"/>
    <w:tmpl w:val="8DA6A1A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C210193"/>
    <w:multiLevelType w:val="multilevel"/>
    <w:tmpl w:val="402E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8832568">
    <w:abstractNumId w:val="1"/>
  </w:num>
  <w:num w:numId="2" w16cid:durableId="318392084">
    <w:abstractNumId w:val="0"/>
  </w:num>
  <w:num w:numId="3" w16cid:durableId="710348238">
    <w:abstractNumId w:val="2"/>
  </w:num>
  <w:num w:numId="4" w16cid:durableId="1620916979">
    <w:abstractNumId w:val="4"/>
  </w:num>
  <w:num w:numId="5" w16cid:durableId="92943667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A5"/>
    <w:rsid w:val="00247818"/>
    <w:rsid w:val="00587797"/>
    <w:rsid w:val="006F4DE1"/>
    <w:rsid w:val="00757FB8"/>
    <w:rsid w:val="007646B8"/>
    <w:rsid w:val="007B0BE5"/>
    <w:rsid w:val="007D4564"/>
    <w:rsid w:val="008373A0"/>
    <w:rsid w:val="008E128C"/>
    <w:rsid w:val="00953B8B"/>
    <w:rsid w:val="009B11A5"/>
    <w:rsid w:val="00AE3173"/>
    <w:rsid w:val="00B176F3"/>
    <w:rsid w:val="00E20000"/>
    <w:rsid w:val="00F377D0"/>
    <w:rsid w:val="6DB58F52"/>
    <w:rsid w:val="78149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4DDE4"/>
  <w15:chartTrackingRefBased/>
  <w15:docId w15:val="{D5486DE2-A9FD-412F-83CD-83E6F8BD00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B11A5"/>
    <w:pPr>
      <w:spacing w:after="0" w:line="240" w:lineRule="auto"/>
    </w:pPr>
    <w:rPr>
      <w:rFonts w:ascii="Arial" w:hAnsi="Arial" w:eastAsia="Arial" w:cs="Arial"/>
      <w:color w:val="1A1A2E"/>
      <w:kern w:val="0"/>
      <w:sz w:val="19"/>
      <w:szCs w:val="19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B11A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11A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1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11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11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11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11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9B11A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9B11A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9B11A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9B11A5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9B11A5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9B11A5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9B11A5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9B11A5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9B11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11A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9B11A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9B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11A5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9B11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11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11A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11A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9B11A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1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35FFD2A14546BDE17A3A6D90C9E7" ma:contentTypeVersion="18" ma:contentTypeDescription="Create a new document." ma:contentTypeScope="" ma:versionID="7b99496aeeb3404119514e97afdfda9c">
  <xsd:schema xmlns:xsd="http://www.w3.org/2001/XMLSchema" xmlns:xs="http://www.w3.org/2001/XMLSchema" xmlns:p="http://schemas.microsoft.com/office/2006/metadata/properties" xmlns:ns1="http://schemas.microsoft.com/sharepoint/v3" xmlns:ns2="02c5102d-551c-45da-8292-9337bc954845" xmlns:ns3="ecbc9f25-8c8d-443d-808b-9acf637f01c5" targetNamespace="http://schemas.microsoft.com/office/2006/metadata/properties" ma:root="true" ma:fieldsID="787323c11df74d8fbbf4fcbeddd7d7cb" ns1:_="" ns2:_="" ns3:_="">
    <xsd:import namespace="http://schemas.microsoft.com/sharepoint/v3"/>
    <xsd:import namespace="02c5102d-551c-45da-8292-9337bc954845"/>
    <xsd:import namespace="ecbc9f25-8c8d-443d-808b-9acf637f01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c5102d-551c-45da-8292-9337bc954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20f7c30-b85b-4028-96be-67180f8f10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f25-8c8d-443d-808b-9acf637f01c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8f671bb-e1f0-42a9-b742-f734264a9013}" ma:internalName="TaxCatchAll" ma:showField="CatchAllData" ma:web="ecbc9f25-8c8d-443d-808b-9acf637f01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02c5102d-551c-45da-8292-9337bc954845">
      <Terms xmlns="http://schemas.microsoft.com/office/infopath/2007/PartnerControls"/>
    </lcf76f155ced4ddcb4097134ff3c332f>
    <_ip_UnifiedCompliancePolicyProperties xmlns="http://schemas.microsoft.com/sharepoint/v3" xsi:nil="true"/>
    <TaxCatchAll xmlns="ecbc9f25-8c8d-443d-808b-9acf637f01c5" xsi:nil="true"/>
  </documentManagement>
</p:properties>
</file>

<file path=customXml/itemProps1.xml><?xml version="1.0" encoding="utf-8"?>
<ds:datastoreItem xmlns:ds="http://schemas.openxmlformats.org/officeDocument/2006/customXml" ds:itemID="{676753D7-3FC8-4A51-93AF-C2EB536AEB95}"/>
</file>

<file path=customXml/itemProps2.xml><?xml version="1.0" encoding="utf-8"?>
<ds:datastoreItem xmlns:ds="http://schemas.openxmlformats.org/officeDocument/2006/customXml" ds:itemID="{9D5CDB30-914E-43CF-887B-BDBB92E83AD4}"/>
</file>

<file path=customXml/itemProps3.xml><?xml version="1.0" encoding="utf-8"?>
<ds:datastoreItem xmlns:ds="http://schemas.openxmlformats.org/officeDocument/2006/customXml" ds:itemID="{E65FAC50-37FA-491D-94BB-2886E0B0C8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Alexandre Raffin-Peyloz</dc:creator>
  <keywords/>
  <dc:description/>
  <lastModifiedBy>Alexandre Raffin-Peyloz</lastModifiedBy>
  <revision>10</revision>
  <dcterms:created xsi:type="dcterms:W3CDTF">2026-04-03T09:42:00.0000000Z</dcterms:created>
  <dcterms:modified xsi:type="dcterms:W3CDTF">2026-04-03T13:09:54.2671681Z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ed58252-4f24-40f6-9962-e51f481dbba2_Enabled">
    <vt:lpwstr>true</vt:lpwstr>
  </property>
  <property fmtid="{D5CDD505-2E9C-101B-9397-08002B2CF9AE}" pid="3" name="MSIP_Label_8ed58252-4f24-40f6-9962-e51f481dbba2_SetDate">
    <vt:lpwstr>2026-04-03T11:48:00Z</vt:lpwstr>
  </property>
  <property fmtid="{D5CDD505-2E9C-101B-9397-08002B2CF9AE}" pid="4" name="MSIP_Label_8ed58252-4f24-40f6-9962-e51f481dbba2_Method">
    <vt:lpwstr>Standard</vt:lpwstr>
  </property>
  <property fmtid="{D5CDD505-2E9C-101B-9397-08002B2CF9AE}" pid="5" name="MSIP_Label_8ed58252-4f24-40f6-9962-e51f481dbba2_Name">
    <vt:lpwstr>Restricted</vt:lpwstr>
  </property>
  <property fmtid="{D5CDD505-2E9C-101B-9397-08002B2CF9AE}" pid="6" name="MSIP_Label_8ed58252-4f24-40f6-9962-e51f481dbba2_SiteId">
    <vt:lpwstr>edac58f4-0902-4be2-b419-5fde4c717bad</vt:lpwstr>
  </property>
  <property fmtid="{D5CDD505-2E9C-101B-9397-08002B2CF9AE}" pid="7" name="MSIP_Label_8ed58252-4f24-40f6-9962-e51f481dbba2_ActionId">
    <vt:lpwstr>2d7a1230-76e3-4436-8d73-de38a6312338</vt:lpwstr>
  </property>
  <property fmtid="{D5CDD505-2E9C-101B-9397-08002B2CF9AE}" pid="8" name="MSIP_Label_8ed58252-4f24-40f6-9962-e51f481dbba2_ContentBits">
    <vt:lpwstr>0</vt:lpwstr>
  </property>
  <property fmtid="{D5CDD505-2E9C-101B-9397-08002B2CF9AE}" pid="9" name="MSIP_Label_8ed58252-4f24-40f6-9962-e51f481dbba2_Tag">
    <vt:lpwstr>10, 3, 0, 1</vt:lpwstr>
  </property>
  <property fmtid="{D5CDD505-2E9C-101B-9397-08002B2CF9AE}" pid="10" name="ContentTypeId">
    <vt:lpwstr>0x01010010AB35FFD2A14546BDE17A3A6D90C9E7</vt:lpwstr>
  </property>
  <property fmtid="{D5CDD505-2E9C-101B-9397-08002B2CF9AE}" pid="12" name="docLang">
    <vt:lpwstr>fr</vt:lpwstr>
  </property>
  <property fmtid="{D5CDD505-2E9C-101B-9397-08002B2CF9AE}" pid="13" name="MediaServiceImageTags">
    <vt:lpwstr/>
  </property>
</Properties>
</file>