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5F80C" w14:textId="77777777" w:rsidR="00DB0843" w:rsidRPr="00DB0843" w:rsidRDefault="00DB0843" w:rsidP="00DB0843">
      <w:pPr>
        <w:rPr>
          <w:rFonts w:asciiTheme="majorHAnsi" w:eastAsia="Times New Roman" w:hAnsiTheme="majorHAnsi" w:cstheme="majorHAnsi"/>
          <w:color w:val="000000"/>
          <w:sz w:val="32"/>
          <w:szCs w:val="32"/>
          <w:lang w:val="en-US" w:eastAsia="de-DE"/>
        </w:rPr>
      </w:pPr>
      <w:r w:rsidRPr="00DB0843">
        <w:rPr>
          <w:rFonts w:asciiTheme="majorHAnsi" w:eastAsia="Times New Roman" w:hAnsiTheme="majorHAnsi" w:cstheme="majorHAnsi"/>
          <w:b/>
          <w:bCs/>
          <w:color w:val="000000"/>
          <w:sz w:val="32"/>
          <w:szCs w:val="32"/>
          <w:lang w:val="en-US" w:eastAsia="de-DE"/>
        </w:rPr>
        <w:t>Methods</w:t>
      </w:r>
    </w:p>
    <w:p w14:paraId="52B99D61" w14:textId="4663B17A" w:rsidR="00DB0843" w:rsidRPr="00870BC7" w:rsidRDefault="00DB0843" w:rsidP="00DB0843">
      <w:pPr>
        <w:rPr>
          <w:rFonts w:asciiTheme="majorHAnsi" w:eastAsia="Times New Roman" w:hAnsiTheme="majorHAnsi" w:cstheme="majorHAnsi"/>
          <w:b/>
          <w:bCs/>
          <w:color w:val="000000"/>
          <w:sz w:val="28"/>
          <w:szCs w:val="28"/>
          <w:lang w:val="en-US" w:eastAsia="de-DE"/>
        </w:rPr>
      </w:pPr>
      <w:r w:rsidRPr="00870BC7">
        <w:rPr>
          <w:rFonts w:asciiTheme="majorHAnsi" w:eastAsia="Times New Roman" w:hAnsiTheme="majorHAnsi" w:cstheme="majorHAnsi"/>
          <w:b/>
          <w:bCs/>
          <w:color w:val="000000"/>
          <w:sz w:val="28"/>
          <w:szCs w:val="28"/>
          <w:u w:val="single"/>
          <w:lang w:val="en-US" w:eastAsia="de-DE"/>
        </w:rPr>
        <w:t>Adding annotations</w:t>
      </w:r>
      <w:r w:rsidRPr="00870BC7">
        <w:rPr>
          <w:rFonts w:asciiTheme="majorHAnsi" w:eastAsia="Times New Roman" w:hAnsiTheme="majorHAnsi" w:cstheme="majorHAnsi"/>
          <w:b/>
          <w:bCs/>
          <w:color w:val="000000"/>
          <w:sz w:val="28"/>
          <w:szCs w:val="28"/>
          <w:lang w:val="en-US" w:eastAsia="de-DE"/>
        </w:rPr>
        <w:t> </w:t>
      </w:r>
    </w:p>
    <w:p w14:paraId="35D774D8" w14:textId="56EEBCDB" w:rsidR="00DE292A" w:rsidRPr="006F40C2" w:rsidRDefault="006F40C2" w:rsidP="00DB0843">
      <w:pPr>
        <w:rPr>
          <w:rFonts w:eastAsia="Times New Roman" w:cstheme="minorHAnsi"/>
          <w:b/>
          <w:bCs/>
          <w:color w:val="000000"/>
          <w:lang w:val="en-US" w:eastAsia="de-DE"/>
        </w:rPr>
      </w:pPr>
      <w:r w:rsidRPr="006F40C2">
        <w:rPr>
          <w:rFonts w:eastAsia="Times New Roman" w:cstheme="minorHAnsi"/>
          <w:b/>
          <w:bCs/>
          <w:color w:val="000000"/>
          <w:lang w:val="en-US" w:eastAsia="de-DE"/>
        </w:rPr>
        <w:t>Metabolites and Reactions</w:t>
      </w:r>
      <w:r>
        <w:rPr>
          <w:rFonts w:eastAsia="Times New Roman" w:cstheme="minorHAnsi"/>
          <w:b/>
          <w:bCs/>
          <w:color w:val="000000"/>
          <w:lang w:val="en-US" w:eastAsia="de-DE"/>
        </w:rPr>
        <w:t xml:space="preserve">: </w:t>
      </w:r>
      <w:r w:rsidR="00870BC7">
        <w:rPr>
          <w:rFonts w:eastAsia="Times New Roman" w:cstheme="minorHAnsi"/>
          <w:color w:val="000000"/>
          <w:lang w:val="en-US" w:eastAsia="de-DE"/>
        </w:rPr>
        <w:t>Initially, the</w:t>
      </w:r>
      <w:r w:rsidR="00DB0843" w:rsidRPr="00DB0843">
        <w:rPr>
          <w:rFonts w:eastAsia="Times New Roman" w:cstheme="minorHAnsi"/>
          <w:color w:val="000000"/>
          <w:lang w:val="en-US" w:eastAsia="de-DE"/>
        </w:rPr>
        <w:t xml:space="preserve"> PA14 model did not contain </w:t>
      </w:r>
      <w:r w:rsidR="00DB0843" w:rsidRPr="00DE292A">
        <w:rPr>
          <w:rFonts w:eastAsia="Times New Roman" w:cstheme="minorHAnsi"/>
          <w:color w:val="000000"/>
          <w:lang w:val="en-US" w:eastAsia="de-DE"/>
        </w:rPr>
        <w:t xml:space="preserve">any </w:t>
      </w:r>
      <w:r w:rsidR="00DB0843" w:rsidRPr="00DB0843">
        <w:rPr>
          <w:rFonts w:eastAsia="Times New Roman" w:cstheme="minorHAnsi"/>
          <w:color w:val="000000"/>
          <w:lang w:val="en-US" w:eastAsia="de-DE"/>
        </w:rPr>
        <w:t xml:space="preserve">annotations for metabolites, reactions, or genes. </w:t>
      </w:r>
      <w:commentRangeStart w:id="0"/>
      <w:proofErr w:type="spellStart"/>
      <w:r w:rsidR="00E22080">
        <w:rPr>
          <w:rFonts w:eastAsia="Times New Roman" w:cstheme="minorHAnsi"/>
          <w:color w:val="000000"/>
          <w:lang w:val="en-US" w:eastAsia="de-DE"/>
        </w:rPr>
        <w:t>ModelPolisher</w:t>
      </w:r>
      <w:commentRangeEnd w:id="0"/>
      <w:proofErr w:type="spellEnd"/>
      <w:r w:rsidR="00E22080">
        <w:rPr>
          <w:rStyle w:val="Kommentarzeichen"/>
        </w:rPr>
        <w:commentReference w:id="0"/>
      </w:r>
      <w:r w:rsidR="00E22080">
        <w:rPr>
          <w:rFonts w:eastAsia="Times New Roman" w:cstheme="minorHAnsi"/>
          <w:color w:val="000000"/>
          <w:lang w:val="en-US" w:eastAsia="de-DE"/>
        </w:rPr>
        <w:t xml:space="preserve"> can be used to annotate metabolites and reactions of a metabolic model. To do so, </w:t>
      </w:r>
      <w:r w:rsidR="007B4DCE">
        <w:rPr>
          <w:rFonts w:eastAsia="Times New Roman" w:cstheme="minorHAnsi"/>
          <w:color w:val="000000"/>
          <w:lang w:val="en-US" w:eastAsia="de-DE"/>
        </w:rPr>
        <w:t xml:space="preserve">identifiers of the </w:t>
      </w:r>
      <w:commentRangeStart w:id="1"/>
      <w:proofErr w:type="spellStart"/>
      <w:r w:rsidR="007B4DCE">
        <w:rPr>
          <w:rFonts w:eastAsia="Times New Roman" w:cstheme="minorHAnsi"/>
          <w:color w:val="000000"/>
          <w:lang w:val="en-US" w:eastAsia="de-DE"/>
        </w:rPr>
        <w:t>BiGG</w:t>
      </w:r>
      <w:proofErr w:type="spellEnd"/>
      <w:r w:rsidR="007B4DCE">
        <w:rPr>
          <w:rFonts w:eastAsia="Times New Roman" w:cstheme="minorHAnsi"/>
          <w:color w:val="000000"/>
          <w:lang w:val="en-US" w:eastAsia="de-DE"/>
        </w:rPr>
        <w:t xml:space="preserve"> database</w:t>
      </w:r>
      <w:commentRangeEnd w:id="1"/>
      <w:r w:rsidR="007B4DCE">
        <w:rPr>
          <w:rStyle w:val="Kommentarzeichen"/>
        </w:rPr>
        <w:commentReference w:id="1"/>
      </w:r>
      <w:r w:rsidR="007B4DCE">
        <w:rPr>
          <w:rFonts w:eastAsia="Times New Roman" w:cstheme="minorHAnsi"/>
          <w:color w:val="000000"/>
          <w:lang w:val="en-US" w:eastAsia="de-DE"/>
        </w:rPr>
        <w:t xml:space="preserve"> (</w:t>
      </w:r>
      <w:proofErr w:type="spellStart"/>
      <w:r w:rsidR="00E22080">
        <w:rPr>
          <w:rFonts w:eastAsia="Times New Roman" w:cstheme="minorHAnsi"/>
          <w:color w:val="000000"/>
          <w:lang w:val="en-US" w:eastAsia="de-DE"/>
        </w:rPr>
        <w:t>BiGG</w:t>
      </w:r>
      <w:proofErr w:type="spellEnd"/>
      <w:r w:rsidR="00E22080">
        <w:rPr>
          <w:rFonts w:eastAsia="Times New Roman" w:cstheme="minorHAnsi"/>
          <w:color w:val="000000"/>
          <w:lang w:val="en-US" w:eastAsia="de-DE"/>
        </w:rPr>
        <w:t>-IDs</w:t>
      </w:r>
      <w:r w:rsidR="007B4DCE">
        <w:rPr>
          <w:rFonts w:eastAsia="Times New Roman" w:cstheme="minorHAnsi"/>
          <w:color w:val="000000"/>
          <w:lang w:val="en-US" w:eastAsia="de-DE"/>
        </w:rPr>
        <w:t>)</w:t>
      </w:r>
      <w:r w:rsidR="00E22080">
        <w:rPr>
          <w:rFonts w:eastAsia="Times New Roman" w:cstheme="minorHAnsi"/>
          <w:color w:val="000000"/>
          <w:lang w:val="en-US" w:eastAsia="de-DE"/>
        </w:rPr>
        <w:t xml:space="preserve"> are required as metabolite or reaction identifier</w:t>
      </w:r>
      <w:r w:rsidR="0043090E">
        <w:rPr>
          <w:rFonts w:eastAsia="Times New Roman" w:cstheme="minorHAnsi"/>
          <w:color w:val="000000"/>
          <w:lang w:val="en-US" w:eastAsia="de-DE"/>
        </w:rPr>
        <w:t>s</w:t>
      </w:r>
      <w:r w:rsidR="00E22080">
        <w:rPr>
          <w:rFonts w:eastAsia="Times New Roman" w:cstheme="minorHAnsi"/>
          <w:color w:val="000000"/>
          <w:lang w:val="en-US" w:eastAsia="de-DE"/>
        </w:rPr>
        <w:t xml:space="preserve">, respectively. </w:t>
      </w:r>
      <w:r w:rsidR="0043090E">
        <w:rPr>
          <w:rFonts w:eastAsia="Times New Roman" w:cstheme="minorHAnsi"/>
          <w:color w:val="000000"/>
          <w:lang w:val="en-US" w:eastAsia="de-DE"/>
        </w:rPr>
        <w:t xml:space="preserve">Since the identifiers of the model were obtained from the </w:t>
      </w:r>
      <w:commentRangeStart w:id="2"/>
      <w:proofErr w:type="spellStart"/>
      <w:r w:rsidR="0043090E">
        <w:rPr>
          <w:rFonts w:eastAsia="Times New Roman" w:cstheme="minorHAnsi"/>
          <w:color w:val="000000"/>
          <w:lang w:val="en-US" w:eastAsia="de-DE"/>
        </w:rPr>
        <w:t>ModelSEED</w:t>
      </w:r>
      <w:proofErr w:type="spellEnd"/>
      <w:r w:rsidR="0043090E">
        <w:rPr>
          <w:rFonts w:eastAsia="Times New Roman" w:cstheme="minorHAnsi"/>
          <w:color w:val="000000"/>
          <w:lang w:val="en-US" w:eastAsia="de-DE"/>
        </w:rPr>
        <w:t xml:space="preserve"> database</w:t>
      </w:r>
      <w:commentRangeEnd w:id="2"/>
      <w:r w:rsidR="007B4DCE">
        <w:rPr>
          <w:rStyle w:val="Kommentarzeichen"/>
        </w:rPr>
        <w:commentReference w:id="2"/>
      </w:r>
      <w:r w:rsidR="0043090E">
        <w:rPr>
          <w:rFonts w:eastAsia="Times New Roman" w:cstheme="minorHAnsi"/>
          <w:color w:val="000000"/>
          <w:lang w:val="en-US" w:eastAsia="de-DE"/>
        </w:rPr>
        <w:t xml:space="preserve">, </w:t>
      </w:r>
      <w:proofErr w:type="spellStart"/>
      <w:r w:rsidR="0043090E">
        <w:rPr>
          <w:rFonts w:eastAsia="Times New Roman" w:cstheme="minorHAnsi"/>
          <w:color w:val="000000"/>
          <w:lang w:val="en-US" w:eastAsia="de-DE"/>
        </w:rPr>
        <w:t>BiGG</w:t>
      </w:r>
      <w:proofErr w:type="spellEnd"/>
      <w:r w:rsidR="0043090E">
        <w:rPr>
          <w:rFonts w:eastAsia="Times New Roman" w:cstheme="minorHAnsi"/>
          <w:color w:val="000000"/>
          <w:lang w:val="en-US" w:eastAsia="de-DE"/>
        </w:rPr>
        <w:t xml:space="preserve">-IDs needed to be determined. For each metabolite, the </w:t>
      </w:r>
      <w:proofErr w:type="spellStart"/>
      <w:r w:rsidR="0043090E">
        <w:rPr>
          <w:rFonts w:eastAsia="Times New Roman" w:cstheme="minorHAnsi"/>
          <w:color w:val="000000"/>
          <w:lang w:val="en-US" w:eastAsia="de-DE"/>
        </w:rPr>
        <w:t>BiGG</w:t>
      </w:r>
      <w:proofErr w:type="spellEnd"/>
      <w:r w:rsidR="0043090E">
        <w:rPr>
          <w:rFonts w:eastAsia="Times New Roman" w:cstheme="minorHAnsi"/>
          <w:color w:val="000000"/>
          <w:lang w:val="en-US" w:eastAsia="de-DE"/>
        </w:rPr>
        <w:t xml:space="preserve">-IDs was </w:t>
      </w:r>
      <w:r w:rsidR="007B4DCE">
        <w:rPr>
          <w:rFonts w:eastAsia="Times New Roman" w:cstheme="minorHAnsi"/>
          <w:color w:val="000000"/>
          <w:lang w:val="en-US" w:eastAsia="de-DE"/>
        </w:rPr>
        <w:t>assessed</w:t>
      </w:r>
      <w:r w:rsidR="0043090E">
        <w:rPr>
          <w:rFonts w:eastAsia="Times New Roman" w:cstheme="minorHAnsi"/>
          <w:color w:val="000000"/>
          <w:lang w:val="en-US" w:eastAsia="de-DE"/>
        </w:rPr>
        <w:t xml:space="preserve"> manually. Since this is a very time-consuming procedure, the </w:t>
      </w:r>
      <w:proofErr w:type="spellStart"/>
      <w:r w:rsidR="0043090E">
        <w:rPr>
          <w:rFonts w:eastAsia="Times New Roman" w:cstheme="minorHAnsi"/>
          <w:color w:val="000000"/>
          <w:lang w:val="en-US" w:eastAsia="de-DE"/>
        </w:rPr>
        <w:t>BiGG</w:t>
      </w:r>
      <w:proofErr w:type="spellEnd"/>
      <w:r w:rsidR="0043090E">
        <w:rPr>
          <w:rFonts w:eastAsia="Times New Roman" w:cstheme="minorHAnsi"/>
          <w:color w:val="000000"/>
          <w:lang w:val="en-US" w:eastAsia="de-DE"/>
        </w:rPr>
        <w:t xml:space="preserve">-IDs for the reactions were resolved in a semi-automated way: The cross-references of the </w:t>
      </w:r>
      <w:proofErr w:type="spellStart"/>
      <w:r w:rsidR="0043090E">
        <w:rPr>
          <w:rFonts w:eastAsia="Times New Roman" w:cstheme="minorHAnsi"/>
          <w:color w:val="000000"/>
          <w:lang w:val="en-US" w:eastAsia="de-DE"/>
        </w:rPr>
        <w:t>ModelSEED</w:t>
      </w:r>
      <w:proofErr w:type="spellEnd"/>
      <w:r w:rsidR="0043090E">
        <w:rPr>
          <w:rFonts w:eastAsia="Times New Roman" w:cstheme="minorHAnsi"/>
          <w:color w:val="000000"/>
          <w:lang w:val="en-US" w:eastAsia="de-DE"/>
        </w:rPr>
        <w:t xml:space="preserve"> database to other databases, such as </w:t>
      </w:r>
      <w:proofErr w:type="spellStart"/>
      <w:r w:rsidR="0043090E">
        <w:rPr>
          <w:rFonts w:eastAsia="Times New Roman" w:cstheme="minorHAnsi"/>
          <w:color w:val="000000"/>
          <w:lang w:val="en-US" w:eastAsia="de-DE"/>
        </w:rPr>
        <w:t>BiGG</w:t>
      </w:r>
      <w:proofErr w:type="spellEnd"/>
      <w:r w:rsidR="0043090E">
        <w:rPr>
          <w:rFonts w:eastAsia="Times New Roman" w:cstheme="minorHAnsi"/>
          <w:color w:val="000000"/>
          <w:lang w:val="en-US" w:eastAsia="de-DE"/>
        </w:rPr>
        <w:t xml:space="preserve"> or </w:t>
      </w:r>
      <w:commentRangeStart w:id="3"/>
      <w:r w:rsidR="0043090E">
        <w:rPr>
          <w:rFonts w:eastAsia="Times New Roman" w:cstheme="minorHAnsi"/>
          <w:color w:val="000000"/>
          <w:lang w:val="en-US" w:eastAsia="de-DE"/>
        </w:rPr>
        <w:t>KEGG</w:t>
      </w:r>
      <w:commentRangeEnd w:id="3"/>
      <w:r w:rsidR="007B4DCE">
        <w:rPr>
          <w:rStyle w:val="Kommentarzeichen"/>
        </w:rPr>
        <w:commentReference w:id="3"/>
      </w:r>
      <w:r w:rsidR="007B4DCE">
        <w:rPr>
          <w:rFonts w:eastAsia="Times New Roman" w:cstheme="minorHAnsi"/>
          <w:color w:val="000000"/>
          <w:lang w:val="en-US" w:eastAsia="de-DE"/>
        </w:rPr>
        <w:t>,</w:t>
      </w:r>
      <w:r w:rsidR="0043090E">
        <w:rPr>
          <w:rFonts w:eastAsia="Times New Roman" w:cstheme="minorHAnsi"/>
          <w:color w:val="000000"/>
          <w:lang w:val="en-US" w:eastAsia="de-DE"/>
        </w:rPr>
        <w:t xml:space="preserve"> were used to automatically obtain the </w:t>
      </w:r>
      <w:proofErr w:type="spellStart"/>
      <w:r w:rsidR="0043090E">
        <w:rPr>
          <w:rFonts w:eastAsia="Times New Roman" w:cstheme="minorHAnsi"/>
          <w:color w:val="000000"/>
          <w:lang w:val="en-US" w:eastAsia="de-DE"/>
        </w:rPr>
        <w:t>BiGG</w:t>
      </w:r>
      <w:proofErr w:type="spellEnd"/>
      <w:r w:rsidR="0043090E">
        <w:rPr>
          <w:rFonts w:eastAsia="Times New Roman" w:cstheme="minorHAnsi"/>
          <w:color w:val="000000"/>
          <w:lang w:val="en-US" w:eastAsia="de-DE"/>
        </w:rPr>
        <w:t xml:space="preserve">-IDs for the respective </w:t>
      </w:r>
      <w:proofErr w:type="spellStart"/>
      <w:r w:rsidR="0043090E">
        <w:rPr>
          <w:rFonts w:eastAsia="Times New Roman" w:cstheme="minorHAnsi"/>
          <w:color w:val="000000"/>
          <w:lang w:val="en-US" w:eastAsia="de-DE"/>
        </w:rPr>
        <w:t>ModelSEED</w:t>
      </w:r>
      <w:proofErr w:type="spellEnd"/>
      <w:r w:rsidR="0043090E">
        <w:rPr>
          <w:rFonts w:eastAsia="Times New Roman" w:cstheme="minorHAnsi"/>
          <w:color w:val="000000"/>
          <w:lang w:val="en-US" w:eastAsia="de-DE"/>
        </w:rPr>
        <w:t xml:space="preserve"> reaction identifier. </w:t>
      </w:r>
      <w:r w:rsidR="007B4DCE">
        <w:rPr>
          <w:rFonts w:eastAsia="Times New Roman" w:cstheme="minorHAnsi"/>
          <w:color w:val="000000"/>
          <w:lang w:val="en-US" w:eastAsia="de-DE"/>
        </w:rPr>
        <w:t xml:space="preserve">If more than one </w:t>
      </w:r>
      <w:proofErr w:type="spellStart"/>
      <w:r w:rsidR="007B4DCE">
        <w:rPr>
          <w:rFonts w:eastAsia="Times New Roman" w:cstheme="minorHAnsi"/>
          <w:color w:val="000000"/>
          <w:lang w:val="en-US" w:eastAsia="de-DE"/>
        </w:rPr>
        <w:t>BiGG</w:t>
      </w:r>
      <w:proofErr w:type="spellEnd"/>
      <w:r w:rsidR="007B4DCE">
        <w:rPr>
          <w:rFonts w:eastAsia="Times New Roman" w:cstheme="minorHAnsi"/>
          <w:color w:val="000000"/>
          <w:lang w:val="en-US" w:eastAsia="de-DE"/>
        </w:rPr>
        <w:t xml:space="preserve">-ID was returned, the correct identifier was determined by manual inspection of the respective reaction. The </w:t>
      </w:r>
      <w:proofErr w:type="spellStart"/>
      <w:r w:rsidR="007B4DCE">
        <w:rPr>
          <w:rFonts w:eastAsia="Times New Roman" w:cstheme="minorHAnsi"/>
          <w:color w:val="000000"/>
          <w:lang w:val="en-US" w:eastAsia="de-DE"/>
        </w:rPr>
        <w:t>BiGG</w:t>
      </w:r>
      <w:proofErr w:type="spellEnd"/>
      <w:r w:rsidR="007B4DCE">
        <w:rPr>
          <w:rFonts w:eastAsia="Times New Roman" w:cstheme="minorHAnsi"/>
          <w:color w:val="000000"/>
          <w:lang w:val="en-US" w:eastAsia="de-DE"/>
        </w:rPr>
        <w:t xml:space="preserve">-IDs of the metabolites and reactions were added as biological qualifier </w:t>
      </w:r>
      <w:r w:rsidR="00AE7BE0">
        <w:rPr>
          <w:rFonts w:eastAsia="Times New Roman" w:cstheme="minorHAnsi"/>
          <w:color w:val="000000"/>
          <w:lang w:val="en-US" w:eastAsia="de-DE"/>
        </w:rPr>
        <w:t xml:space="preserve">(‘BQB_IS’) </w:t>
      </w:r>
      <w:r w:rsidR="007B4DCE">
        <w:rPr>
          <w:rFonts w:eastAsia="Times New Roman" w:cstheme="minorHAnsi"/>
          <w:color w:val="000000"/>
          <w:lang w:val="en-US" w:eastAsia="de-DE"/>
        </w:rPr>
        <w:t xml:space="preserve">annotations to the model using </w:t>
      </w:r>
      <w:commentRangeStart w:id="4"/>
      <w:proofErr w:type="spellStart"/>
      <w:r w:rsidR="007B4DCE">
        <w:rPr>
          <w:rFonts w:eastAsia="Times New Roman" w:cstheme="minorHAnsi"/>
          <w:color w:val="000000"/>
          <w:lang w:val="en-US" w:eastAsia="de-DE"/>
        </w:rPr>
        <w:t>libSBML</w:t>
      </w:r>
      <w:commentRangeEnd w:id="4"/>
      <w:proofErr w:type="spellEnd"/>
      <w:r w:rsidR="007B4DCE">
        <w:rPr>
          <w:rStyle w:val="Kommentarzeichen"/>
        </w:rPr>
        <w:commentReference w:id="4"/>
      </w:r>
      <w:r w:rsidR="008B1E82">
        <w:rPr>
          <w:rFonts w:eastAsia="Times New Roman" w:cstheme="minorHAnsi"/>
          <w:color w:val="000000"/>
          <w:lang w:val="en-US" w:eastAsia="de-DE"/>
        </w:rPr>
        <w:t xml:space="preserve"> Version 5.17.0</w:t>
      </w:r>
      <w:r w:rsidR="007B4DCE">
        <w:rPr>
          <w:rFonts w:eastAsia="Times New Roman" w:cstheme="minorHAnsi"/>
          <w:color w:val="000000"/>
          <w:lang w:val="en-US" w:eastAsia="de-DE"/>
        </w:rPr>
        <w:t xml:space="preserve">. The annotations were added in accordance with the </w:t>
      </w:r>
      <w:commentRangeStart w:id="5"/>
      <w:r w:rsidR="007B4DCE">
        <w:rPr>
          <w:rFonts w:eastAsia="Times New Roman" w:cstheme="minorHAnsi"/>
          <w:color w:val="000000"/>
          <w:lang w:val="en-US" w:eastAsia="de-DE"/>
        </w:rPr>
        <w:t>MIRIAM guidelines</w:t>
      </w:r>
      <w:commentRangeEnd w:id="5"/>
      <w:r w:rsidR="007B4DCE">
        <w:rPr>
          <w:rStyle w:val="Kommentarzeichen"/>
        </w:rPr>
        <w:commentReference w:id="5"/>
      </w:r>
      <w:r w:rsidR="007B4DCE">
        <w:rPr>
          <w:rFonts w:eastAsia="Times New Roman" w:cstheme="minorHAnsi"/>
          <w:color w:val="000000"/>
          <w:lang w:val="en-US" w:eastAsia="de-DE"/>
        </w:rPr>
        <w:t xml:space="preserve">. </w:t>
      </w:r>
      <w:r w:rsidR="00AE7BE0">
        <w:rPr>
          <w:rFonts w:eastAsia="Times New Roman" w:cstheme="minorHAnsi"/>
          <w:color w:val="000000"/>
          <w:lang w:val="en-US" w:eastAsia="de-DE"/>
        </w:rPr>
        <w:t xml:space="preserve">After adding the </w:t>
      </w:r>
      <w:proofErr w:type="spellStart"/>
      <w:r w:rsidR="00AE7BE0">
        <w:rPr>
          <w:rFonts w:eastAsia="Times New Roman" w:cstheme="minorHAnsi"/>
          <w:color w:val="000000"/>
          <w:lang w:val="en-US" w:eastAsia="de-DE"/>
        </w:rPr>
        <w:t>BiGG</w:t>
      </w:r>
      <w:proofErr w:type="spellEnd"/>
      <w:r w:rsidR="00AE7BE0">
        <w:rPr>
          <w:rFonts w:eastAsia="Times New Roman" w:cstheme="minorHAnsi"/>
          <w:color w:val="000000"/>
          <w:lang w:val="en-US" w:eastAsia="de-DE"/>
        </w:rPr>
        <w:t xml:space="preserve">-IDs to the model, the </w:t>
      </w:r>
      <w:proofErr w:type="spellStart"/>
      <w:r w:rsidR="00AE7BE0">
        <w:rPr>
          <w:rFonts w:eastAsia="Times New Roman" w:cstheme="minorHAnsi"/>
          <w:color w:val="000000"/>
          <w:lang w:val="en-US" w:eastAsia="de-DE"/>
        </w:rPr>
        <w:t>ModelPolisher</w:t>
      </w:r>
      <w:proofErr w:type="spellEnd"/>
      <w:r w:rsidR="00AE7BE0">
        <w:rPr>
          <w:rFonts w:eastAsia="Times New Roman" w:cstheme="minorHAnsi"/>
          <w:color w:val="000000"/>
          <w:lang w:val="en-US" w:eastAsia="de-DE"/>
        </w:rPr>
        <w:t xml:space="preserve"> was used for further annotations of the model’s reactions and metabolites for references to other databases, such as KEGG, </w:t>
      </w:r>
      <w:commentRangeStart w:id="6"/>
      <w:proofErr w:type="spellStart"/>
      <w:r w:rsidR="00AE7BE0">
        <w:rPr>
          <w:rFonts w:eastAsia="Times New Roman" w:cstheme="minorHAnsi"/>
          <w:color w:val="000000"/>
          <w:lang w:val="en-US" w:eastAsia="de-DE"/>
        </w:rPr>
        <w:t>MetaNetX</w:t>
      </w:r>
      <w:commentRangeEnd w:id="6"/>
      <w:proofErr w:type="spellEnd"/>
      <w:r w:rsidR="00AE7BE0">
        <w:rPr>
          <w:rStyle w:val="Kommentarzeichen"/>
        </w:rPr>
        <w:commentReference w:id="6"/>
      </w:r>
      <w:r w:rsidR="00AE7BE0">
        <w:rPr>
          <w:rFonts w:eastAsia="Times New Roman" w:cstheme="minorHAnsi"/>
          <w:color w:val="000000"/>
          <w:lang w:val="en-US" w:eastAsia="de-DE"/>
        </w:rPr>
        <w:t xml:space="preserve">, or </w:t>
      </w:r>
      <w:commentRangeStart w:id="7"/>
      <w:proofErr w:type="spellStart"/>
      <w:r w:rsidR="00AE7BE0">
        <w:rPr>
          <w:rFonts w:eastAsia="Times New Roman" w:cstheme="minorHAnsi"/>
          <w:color w:val="000000"/>
          <w:lang w:val="en-US" w:eastAsia="de-DE"/>
        </w:rPr>
        <w:t>MetaCyc</w:t>
      </w:r>
      <w:commentRangeEnd w:id="7"/>
      <w:proofErr w:type="spellEnd"/>
      <w:r w:rsidR="00AE7BE0">
        <w:rPr>
          <w:rStyle w:val="Kommentarzeichen"/>
        </w:rPr>
        <w:commentReference w:id="7"/>
      </w:r>
      <w:r w:rsidR="00AE7BE0">
        <w:rPr>
          <w:rFonts w:eastAsia="Times New Roman" w:cstheme="minorHAnsi"/>
          <w:color w:val="000000"/>
          <w:lang w:val="en-US" w:eastAsia="de-DE"/>
        </w:rPr>
        <w:t xml:space="preserve">. </w:t>
      </w:r>
      <w:commentRangeStart w:id="8"/>
      <w:r w:rsidR="00E22080" w:rsidRPr="00A05F63">
        <w:rPr>
          <w:rFonts w:eastAsia="Times New Roman" w:cstheme="minorHAnsi"/>
          <w:color w:val="000000"/>
          <w:lang w:val="en-US" w:eastAsia="de-DE"/>
        </w:rPr>
        <w:t xml:space="preserve">The recently published version </w:t>
      </w:r>
      <w:r w:rsidR="0043090E" w:rsidRPr="00A05F63">
        <w:rPr>
          <w:rFonts w:eastAsia="Times New Roman" w:cstheme="minorHAnsi"/>
          <w:color w:val="000000"/>
          <w:lang w:val="en-US" w:eastAsia="de-DE"/>
        </w:rPr>
        <w:t xml:space="preserve">of the </w:t>
      </w:r>
      <w:proofErr w:type="spellStart"/>
      <w:r w:rsidR="0043090E" w:rsidRPr="00A05F63">
        <w:rPr>
          <w:rFonts w:eastAsia="Times New Roman" w:cstheme="minorHAnsi"/>
          <w:color w:val="000000"/>
          <w:lang w:val="en-US" w:eastAsia="de-DE"/>
        </w:rPr>
        <w:t>ModelPolisher</w:t>
      </w:r>
      <w:proofErr w:type="spellEnd"/>
      <w:r w:rsidR="0043090E" w:rsidRPr="00A05F63">
        <w:rPr>
          <w:rFonts w:eastAsia="Times New Roman" w:cstheme="minorHAnsi"/>
          <w:color w:val="000000"/>
          <w:lang w:val="en-US" w:eastAsia="de-DE"/>
        </w:rPr>
        <w:t xml:space="preserve"> is now also able to use other database identifiers</w:t>
      </w:r>
      <w:commentRangeEnd w:id="8"/>
      <w:r w:rsidR="00A05F63">
        <w:rPr>
          <w:rStyle w:val="Kommentarzeichen"/>
        </w:rPr>
        <w:commentReference w:id="8"/>
      </w:r>
      <w:r w:rsidR="0043090E">
        <w:rPr>
          <w:rFonts w:eastAsia="Times New Roman" w:cstheme="minorHAnsi"/>
          <w:color w:val="000000"/>
          <w:lang w:val="en-US" w:eastAsia="de-DE"/>
        </w:rPr>
        <w:t xml:space="preserve">. </w:t>
      </w:r>
    </w:p>
    <w:p w14:paraId="55C26F87" w14:textId="459F376C" w:rsidR="00A05F63" w:rsidRDefault="00A05F63" w:rsidP="00DB0843">
      <w:pPr>
        <w:rPr>
          <w:rFonts w:eastAsia="Times New Roman" w:cstheme="minorHAnsi"/>
          <w:color w:val="000000"/>
          <w:lang w:val="en-US" w:eastAsia="de-DE"/>
        </w:rPr>
      </w:pPr>
      <w:r>
        <w:rPr>
          <w:rFonts w:eastAsia="Times New Roman" w:cstheme="minorHAnsi"/>
          <w:color w:val="000000"/>
          <w:lang w:val="en-US" w:eastAsia="de-DE"/>
        </w:rPr>
        <w:t>For the reactions, the obtained KEGG annotation</w:t>
      </w:r>
      <w:r w:rsidR="00800297">
        <w:rPr>
          <w:rFonts w:eastAsia="Times New Roman" w:cstheme="minorHAnsi"/>
          <w:color w:val="000000"/>
          <w:lang w:val="en-US" w:eastAsia="de-DE"/>
        </w:rPr>
        <w:t>s</w:t>
      </w:r>
      <w:r>
        <w:rPr>
          <w:rFonts w:eastAsia="Times New Roman" w:cstheme="minorHAnsi"/>
          <w:color w:val="000000"/>
          <w:lang w:val="en-US" w:eastAsia="de-DE"/>
        </w:rPr>
        <w:t xml:space="preserve"> </w:t>
      </w:r>
      <w:r w:rsidR="00800297">
        <w:rPr>
          <w:rFonts w:eastAsia="Times New Roman" w:cstheme="minorHAnsi"/>
          <w:color w:val="000000"/>
          <w:lang w:val="en-US" w:eastAsia="de-DE"/>
        </w:rPr>
        <w:t>were</w:t>
      </w:r>
      <w:r>
        <w:rPr>
          <w:rFonts w:eastAsia="Times New Roman" w:cstheme="minorHAnsi"/>
          <w:color w:val="000000"/>
          <w:lang w:val="en-US" w:eastAsia="de-DE"/>
        </w:rPr>
        <w:t xml:space="preserve"> used to further add all pathways that are associated with the respective reaction</w:t>
      </w:r>
      <w:r w:rsidR="00800297">
        <w:rPr>
          <w:rFonts w:eastAsia="Times New Roman" w:cstheme="minorHAnsi"/>
          <w:color w:val="000000"/>
          <w:lang w:val="en-US" w:eastAsia="de-DE"/>
        </w:rPr>
        <w:t xml:space="preserve"> to the model. The pathways were obtained using the KEGG-ID and KEGG API to request all associated pathways. The pathways were then added to the respective reactions using the biological qualifier ‘BQB_OCCURS_IN’ in </w:t>
      </w:r>
      <w:proofErr w:type="spellStart"/>
      <w:r w:rsidR="00800297">
        <w:rPr>
          <w:rFonts w:eastAsia="Times New Roman" w:cstheme="minorHAnsi"/>
          <w:color w:val="000000"/>
          <w:lang w:val="en-US" w:eastAsia="de-DE"/>
        </w:rPr>
        <w:t>libSBML</w:t>
      </w:r>
      <w:proofErr w:type="spellEnd"/>
      <w:r w:rsidR="00800297">
        <w:rPr>
          <w:rFonts w:eastAsia="Times New Roman" w:cstheme="minorHAnsi"/>
          <w:color w:val="000000"/>
          <w:lang w:val="en-US" w:eastAsia="de-DE"/>
        </w:rPr>
        <w:t xml:space="preserve">.  </w:t>
      </w:r>
    </w:p>
    <w:p w14:paraId="081DFB63" w14:textId="674C70EC" w:rsidR="00800297" w:rsidRDefault="00800297" w:rsidP="00DB0843">
      <w:pPr>
        <w:rPr>
          <w:rFonts w:eastAsia="Times New Roman" w:cstheme="minorHAnsi"/>
          <w:color w:val="000000"/>
          <w:lang w:val="en-US" w:eastAsia="de-DE"/>
        </w:rPr>
      </w:pPr>
    </w:p>
    <w:p w14:paraId="4FACCB79" w14:textId="31C570BC" w:rsidR="00800297" w:rsidRDefault="006F40C2" w:rsidP="00DB0843">
      <w:pPr>
        <w:rPr>
          <w:rFonts w:eastAsia="Times New Roman" w:cstheme="minorHAnsi"/>
          <w:color w:val="000000"/>
          <w:lang w:val="en-US" w:eastAsia="de-DE"/>
        </w:rPr>
      </w:pPr>
      <w:r>
        <w:rPr>
          <w:rFonts w:eastAsia="Times New Roman" w:cstheme="minorHAnsi"/>
          <w:b/>
          <w:bCs/>
          <w:color w:val="000000"/>
          <w:lang w:val="en-US" w:eastAsia="de-DE"/>
        </w:rPr>
        <w:t xml:space="preserve">Genes: </w:t>
      </w:r>
      <w:r w:rsidR="00800297">
        <w:rPr>
          <w:rFonts w:eastAsia="Times New Roman" w:cstheme="minorHAnsi"/>
          <w:color w:val="000000"/>
          <w:lang w:val="en-US" w:eastAsia="de-DE"/>
        </w:rPr>
        <w:t xml:space="preserve">The identifiers of the model genes were from the KEGG database. With the help of </w:t>
      </w:r>
      <w:proofErr w:type="spellStart"/>
      <w:r w:rsidR="00800297">
        <w:rPr>
          <w:rFonts w:eastAsia="Times New Roman" w:cstheme="minorHAnsi"/>
          <w:color w:val="000000"/>
          <w:lang w:val="en-US" w:eastAsia="de-DE"/>
        </w:rPr>
        <w:t>libSBML</w:t>
      </w:r>
      <w:proofErr w:type="spellEnd"/>
      <w:r w:rsidR="00800297">
        <w:rPr>
          <w:rFonts w:eastAsia="Times New Roman" w:cstheme="minorHAnsi"/>
          <w:color w:val="000000"/>
          <w:lang w:val="en-US" w:eastAsia="de-DE"/>
        </w:rPr>
        <w:t xml:space="preserve">, the KEGG gene annotation was added to the model. For further gene annotations, the KEGG API was again used to request </w:t>
      </w:r>
      <w:commentRangeStart w:id="9"/>
      <w:r w:rsidR="00800297">
        <w:rPr>
          <w:rFonts w:eastAsia="Times New Roman" w:cstheme="minorHAnsi"/>
          <w:color w:val="000000"/>
          <w:lang w:val="en-US" w:eastAsia="de-DE"/>
        </w:rPr>
        <w:t xml:space="preserve">NCBI Protein IDs </w:t>
      </w:r>
      <w:commentRangeEnd w:id="9"/>
      <w:r w:rsidR="00800297">
        <w:rPr>
          <w:rStyle w:val="Kommentarzeichen"/>
        </w:rPr>
        <w:commentReference w:id="9"/>
      </w:r>
      <w:r w:rsidR="00800297">
        <w:rPr>
          <w:rFonts w:eastAsia="Times New Roman" w:cstheme="minorHAnsi"/>
          <w:color w:val="000000"/>
          <w:lang w:val="en-US" w:eastAsia="de-DE"/>
        </w:rPr>
        <w:t xml:space="preserve">and </w:t>
      </w:r>
      <w:commentRangeStart w:id="10"/>
      <w:proofErr w:type="spellStart"/>
      <w:r w:rsidR="00800297">
        <w:rPr>
          <w:rFonts w:eastAsia="Times New Roman" w:cstheme="minorHAnsi"/>
          <w:color w:val="000000"/>
          <w:lang w:val="en-US" w:eastAsia="de-DE"/>
        </w:rPr>
        <w:t>Uniprot</w:t>
      </w:r>
      <w:proofErr w:type="spellEnd"/>
      <w:r w:rsidR="00800297">
        <w:rPr>
          <w:rFonts w:eastAsia="Times New Roman" w:cstheme="minorHAnsi"/>
          <w:color w:val="000000"/>
          <w:lang w:val="en-US" w:eastAsia="de-DE"/>
        </w:rPr>
        <w:t xml:space="preserve"> IDs</w:t>
      </w:r>
      <w:commentRangeEnd w:id="10"/>
      <w:r w:rsidR="00800297">
        <w:rPr>
          <w:rStyle w:val="Kommentarzeichen"/>
        </w:rPr>
        <w:commentReference w:id="10"/>
      </w:r>
      <w:r w:rsidR="00800297">
        <w:rPr>
          <w:rFonts w:eastAsia="Times New Roman" w:cstheme="minorHAnsi"/>
          <w:color w:val="000000"/>
          <w:lang w:val="en-US" w:eastAsia="de-DE"/>
        </w:rPr>
        <w:t xml:space="preserve">, which were subsequently added as respective annotations to the model. Additionally, the ID mapper from </w:t>
      </w:r>
      <w:commentRangeStart w:id="11"/>
      <w:r w:rsidR="00800297">
        <w:rPr>
          <w:rFonts w:eastAsia="Times New Roman" w:cstheme="minorHAnsi"/>
          <w:color w:val="000000"/>
          <w:lang w:val="en-US" w:eastAsia="de-DE"/>
        </w:rPr>
        <w:t>PATRIC</w:t>
      </w:r>
      <w:commentRangeEnd w:id="11"/>
      <w:r w:rsidR="00800297">
        <w:rPr>
          <w:rStyle w:val="Kommentarzeichen"/>
        </w:rPr>
        <w:commentReference w:id="11"/>
      </w:r>
      <w:r w:rsidR="00800297">
        <w:rPr>
          <w:rFonts w:eastAsia="Times New Roman" w:cstheme="minorHAnsi"/>
          <w:color w:val="000000"/>
          <w:lang w:val="en-US" w:eastAsia="de-DE"/>
        </w:rPr>
        <w:t xml:space="preserve"> was used to request </w:t>
      </w:r>
      <w:r>
        <w:rPr>
          <w:rFonts w:eastAsia="Times New Roman" w:cstheme="minorHAnsi"/>
          <w:color w:val="000000"/>
          <w:lang w:val="en-US" w:eastAsia="de-DE"/>
        </w:rPr>
        <w:t xml:space="preserve">gene </w:t>
      </w:r>
      <w:commentRangeStart w:id="12"/>
      <w:proofErr w:type="spellStart"/>
      <w:r>
        <w:rPr>
          <w:rFonts w:eastAsia="Times New Roman" w:cstheme="minorHAnsi"/>
          <w:color w:val="000000"/>
          <w:lang w:val="en-US" w:eastAsia="de-DE"/>
        </w:rPr>
        <w:t>RefSe</w:t>
      </w:r>
      <w:proofErr w:type="spellEnd"/>
      <w:r>
        <w:rPr>
          <w:rFonts w:eastAsia="Times New Roman" w:cstheme="minorHAnsi"/>
          <w:color w:val="000000"/>
          <w:lang w:val="en-US" w:eastAsia="de-DE"/>
        </w:rPr>
        <w:t>q</w:t>
      </w:r>
      <w:commentRangeEnd w:id="12"/>
      <w:r>
        <w:rPr>
          <w:rStyle w:val="Kommentarzeichen"/>
        </w:rPr>
        <w:commentReference w:id="12"/>
      </w:r>
      <w:r>
        <w:rPr>
          <w:rFonts w:eastAsia="Times New Roman" w:cstheme="minorHAnsi"/>
          <w:color w:val="000000"/>
          <w:lang w:val="en-US" w:eastAsia="de-DE"/>
        </w:rPr>
        <w:t xml:space="preserve"> and </w:t>
      </w:r>
      <w:commentRangeStart w:id="13"/>
      <w:r>
        <w:rPr>
          <w:rFonts w:eastAsia="Times New Roman" w:cstheme="minorHAnsi"/>
          <w:color w:val="000000"/>
          <w:lang w:val="en-US" w:eastAsia="de-DE"/>
        </w:rPr>
        <w:t xml:space="preserve">NCBI gene </w:t>
      </w:r>
      <w:commentRangeEnd w:id="13"/>
      <w:r>
        <w:rPr>
          <w:rStyle w:val="Kommentarzeichen"/>
        </w:rPr>
        <w:commentReference w:id="13"/>
      </w:r>
      <w:r>
        <w:rPr>
          <w:rFonts w:eastAsia="Times New Roman" w:cstheme="minorHAnsi"/>
          <w:color w:val="000000"/>
          <w:lang w:val="en-US" w:eastAsia="de-DE"/>
        </w:rPr>
        <w:t xml:space="preserve">identifier, as well as identifiers of the ASAP </w:t>
      </w:r>
      <w:commentRangeStart w:id="14"/>
      <w:r>
        <w:rPr>
          <w:rFonts w:eastAsia="Times New Roman" w:cstheme="minorHAnsi"/>
          <w:color w:val="000000"/>
          <w:lang w:val="en-US" w:eastAsia="de-DE"/>
        </w:rPr>
        <w:t>database</w:t>
      </w:r>
      <w:commentRangeEnd w:id="14"/>
      <w:r>
        <w:rPr>
          <w:rStyle w:val="Kommentarzeichen"/>
        </w:rPr>
        <w:commentReference w:id="14"/>
      </w:r>
      <w:r>
        <w:rPr>
          <w:rFonts w:eastAsia="Times New Roman" w:cstheme="minorHAnsi"/>
          <w:color w:val="000000"/>
          <w:lang w:val="en-US" w:eastAsia="de-DE"/>
        </w:rPr>
        <w:t xml:space="preserve">. </w:t>
      </w:r>
    </w:p>
    <w:p w14:paraId="39F21E3A" w14:textId="187E612D" w:rsidR="006F40C2" w:rsidRDefault="006F40C2" w:rsidP="00DB0843">
      <w:pPr>
        <w:rPr>
          <w:rFonts w:eastAsia="Times New Roman" w:cstheme="minorHAnsi"/>
          <w:color w:val="000000"/>
          <w:lang w:val="en-US" w:eastAsia="de-DE"/>
        </w:rPr>
      </w:pPr>
    </w:p>
    <w:p w14:paraId="4362C77A" w14:textId="64C25F6A" w:rsidR="006F40C2" w:rsidRDefault="006F40C2" w:rsidP="00DB0843">
      <w:pPr>
        <w:rPr>
          <w:rFonts w:eastAsia="Times New Roman" w:cstheme="minorHAnsi"/>
          <w:color w:val="000000"/>
          <w:lang w:val="en-US" w:eastAsia="de-DE"/>
        </w:rPr>
      </w:pPr>
      <w:r>
        <w:rPr>
          <w:rFonts w:eastAsia="Times New Roman" w:cstheme="minorHAnsi"/>
          <w:b/>
          <w:bCs/>
          <w:color w:val="000000"/>
          <w:lang w:val="en-US" w:eastAsia="de-DE"/>
        </w:rPr>
        <w:t xml:space="preserve">SBO-Terms: </w:t>
      </w:r>
      <w:r w:rsidR="00CB626C">
        <w:rPr>
          <w:rFonts w:eastAsia="Times New Roman" w:cstheme="minorHAnsi"/>
          <w:color w:val="000000"/>
          <w:lang w:val="en-US" w:eastAsia="de-DE"/>
        </w:rPr>
        <w:t>Systems Biology Ontology (</w:t>
      </w:r>
      <w:commentRangeStart w:id="15"/>
      <w:r w:rsidR="00CB626C">
        <w:rPr>
          <w:rFonts w:eastAsia="Times New Roman" w:cstheme="minorHAnsi"/>
          <w:color w:val="000000"/>
          <w:lang w:val="en-US" w:eastAsia="de-DE"/>
        </w:rPr>
        <w:t>SBO</w:t>
      </w:r>
      <w:commentRangeEnd w:id="15"/>
      <w:r w:rsidR="00CB626C">
        <w:rPr>
          <w:rStyle w:val="Kommentarzeichen"/>
        </w:rPr>
        <w:commentReference w:id="15"/>
      </w:r>
      <w:r w:rsidR="00CB626C">
        <w:rPr>
          <w:rFonts w:eastAsia="Times New Roman" w:cstheme="minorHAnsi"/>
          <w:color w:val="000000"/>
          <w:lang w:val="en-US" w:eastAsia="de-DE"/>
        </w:rPr>
        <w:t>) terms can give semantic information or is used for annotation purposes.  In our model, all genes were labelled as genes with the SBO-term ‘SBO:0000243’. All metabolites without a valid SBO-term were labelled as simple chemicals with the SBO-term ‘</w:t>
      </w:r>
      <w:r w:rsidR="00CB626C">
        <w:rPr>
          <w:rFonts w:eastAsia="Times New Roman" w:cstheme="minorHAnsi"/>
          <w:color w:val="000000"/>
          <w:lang w:val="en-US" w:eastAsia="de-DE"/>
        </w:rPr>
        <w:t>SBO:0000247</w:t>
      </w:r>
      <w:r w:rsidR="00CB626C">
        <w:rPr>
          <w:rFonts w:eastAsia="Times New Roman" w:cstheme="minorHAnsi"/>
          <w:color w:val="000000"/>
          <w:lang w:val="en-US" w:eastAsia="de-DE"/>
        </w:rPr>
        <w:t>’. Transport reactions were divided into (1) active transport, if ATP is required for the respective transport reaction (</w:t>
      </w:r>
      <w:r w:rsidR="00CB626C">
        <w:rPr>
          <w:rFonts w:eastAsia="Times New Roman" w:cstheme="minorHAnsi"/>
          <w:color w:val="000000"/>
          <w:lang w:val="en-US" w:eastAsia="de-DE"/>
        </w:rPr>
        <w:t>SBO:0000657</w:t>
      </w:r>
      <w:r w:rsidR="00CB626C">
        <w:rPr>
          <w:rFonts w:eastAsia="Times New Roman" w:cstheme="minorHAnsi"/>
          <w:color w:val="000000"/>
          <w:lang w:val="en-US" w:eastAsia="de-DE"/>
        </w:rPr>
        <w:t>), (2) passive transport, if no external energy is required (</w:t>
      </w:r>
      <w:r w:rsidR="00CB626C">
        <w:rPr>
          <w:rFonts w:eastAsia="Times New Roman" w:cstheme="minorHAnsi"/>
          <w:color w:val="000000"/>
          <w:lang w:val="en-US" w:eastAsia="de-DE"/>
        </w:rPr>
        <w:t>SBO:0000658</w:t>
      </w:r>
      <w:r w:rsidR="00CB626C">
        <w:rPr>
          <w:rFonts w:eastAsia="Times New Roman" w:cstheme="minorHAnsi"/>
          <w:color w:val="000000"/>
          <w:lang w:val="en-US" w:eastAsia="de-DE"/>
        </w:rPr>
        <w:t xml:space="preserve">), (3) symporter-mediated transport, if </w:t>
      </w:r>
      <w:r w:rsidR="009E2AC9">
        <w:rPr>
          <w:rFonts w:eastAsia="Times New Roman" w:cstheme="minorHAnsi"/>
          <w:color w:val="000000"/>
          <w:lang w:val="en-US" w:eastAsia="de-DE"/>
        </w:rPr>
        <w:t>two or more molecules are transported into the same relative direction across a membrane (</w:t>
      </w:r>
      <w:r w:rsidR="009E2AC9">
        <w:rPr>
          <w:rFonts w:eastAsia="Times New Roman" w:cstheme="minorHAnsi"/>
          <w:color w:val="000000"/>
          <w:lang w:val="en-US" w:eastAsia="de-DE"/>
        </w:rPr>
        <w:t>SBO:0000659</w:t>
      </w:r>
      <w:r w:rsidR="009E2AC9">
        <w:rPr>
          <w:rFonts w:eastAsia="Times New Roman" w:cstheme="minorHAnsi"/>
          <w:color w:val="000000"/>
          <w:lang w:val="en-US" w:eastAsia="de-DE"/>
        </w:rPr>
        <w:t>), or (4) antiporter-mediated transport, if two or more molecules are transported in relative opposite directions across a membrane (</w:t>
      </w:r>
      <w:r w:rsidR="009E2AC9">
        <w:rPr>
          <w:rFonts w:eastAsia="Times New Roman" w:cstheme="minorHAnsi"/>
          <w:color w:val="000000"/>
          <w:lang w:val="en-US" w:eastAsia="de-DE"/>
        </w:rPr>
        <w:t>SBO:00006</w:t>
      </w:r>
      <w:r w:rsidR="009E2AC9">
        <w:rPr>
          <w:rFonts w:eastAsia="Times New Roman" w:cstheme="minorHAnsi"/>
          <w:color w:val="000000"/>
          <w:lang w:val="en-US" w:eastAsia="de-DE"/>
        </w:rPr>
        <w:t xml:space="preserve">60). </w:t>
      </w:r>
    </w:p>
    <w:p w14:paraId="644E79A6" w14:textId="64C32575" w:rsidR="00591D87" w:rsidRDefault="009E2AC9" w:rsidP="00591D87">
      <w:pPr>
        <w:rPr>
          <w:rFonts w:eastAsia="Times New Roman" w:cstheme="minorHAnsi"/>
          <w:color w:val="000000"/>
          <w:lang w:val="en-US" w:eastAsia="de-DE"/>
        </w:rPr>
      </w:pPr>
      <w:r>
        <w:rPr>
          <w:rFonts w:eastAsia="Times New Roman" w:cstheme="minorHAnsi"/>
          <w:color w:val="000000"/>
          <w:lang w:val="en-US" w:eastAsia="de-DE"/>
        </w:rPr>
        <w:t>All metabolic reactions were labelled as biochemical reactions with the SBO-term SBO:0000176.</w:t>
      </w:r>
    </w:p>
    <w:p w14:paraId="2D80DBD0" w14:textId="19FC9615" w:rsidR="009E2AC9" w:rsidRDefault="009E2AC9" w:rsidP="00591D87">
      <w:pPr>
        <w:rPr>
          <w:rFonts w:eastAsia="Times New Roman" w:cstheme="minorHAnsi"/>
          <w:color w:val="000000"/>
          <w:lang w:val="en-US" w:eastAsia="de-DE"/>
        </w:rPr>
      </w:pPr>
    </w:p>
    <w:p w14:paraId="0A166139" w14:textId="6AF4B74F" w:rsidR="00003031" w:rsidRDefault="00003031" w:rsidP="00591D87">
      <w:pPr>
        <w:rPr>
          <w:rFonts w:eastAsia="Times New Roman" w:cstheme="minorHAnsi"/>
          <w:color w:val="000000"/>
          <w:lang w:val="en-US" w:eastAsia="de-DE"/>
        </w:rPr>
      </w:pPr>
      <w:r>
        <w:rPr>
          <w:rFonts w:eastAsia="Times New Roman" w:cstheme="minorHAnsi"/>
          <w:color w:val="000000"/>
          <w:lang w:val="en-US" w:eastAsia="de-DE"/>
        </w:rPr>
        <w:br/>
      </w:r>
    </w:p>
    <w:p w14:paraId="49295280" w14:textId="514EDBA1" w:rsidR="00003031" w:rsidRDefault="00003031" w:rsidP="00591D87">
      <w:pPr>
        <w:rPr>
          <w:rFonts w:eastAsia="Times New Roman" w:cstheme="minorHAnsi"/>
          <w:color w:val="000000"/>
          <w:lang w:val="en-US" w:eastAsia="de-DE"/>
        </w:rPr>
      </w:pPr>
    </w:p>
    <w:p w14:paraId="594C953D" w14:textId="77777777" w:rsidR="00003031" w:rsidRPr="00591D87" w:rsidRDefault="00003031" w:rsidP="00591D87">
      <w:pPr>
        <w:rPr>
          <w:rFonts w:eastAsia="Times New Roman" w:cstheme="minorHAnsi"/>
          <w:color w:val="000000"/>
          <w:lang w:val="en-US" w:eastAsia="de-DE"/>
        </w:rPr>
      </w:pPr>
    </w:p>
    <w:p w14:paraId="319DC95F" w14:textId="2D867328" w:rsidR="00591D87" w:rsidRDefault="00591D87" w:rsidP="00591D87">
      <w:pPr>
        <w:rPr>
          <w:rFonts w:eastAsia="Times New Roman" w:cstheme="minorHAnsi"/>
          <w:color w:val="000000"/>
          <w:u w:val="single"/>
          <w:lang w:val="en-US" w:eastAsia="de-DE"/>
        </w:rPr>
      </w:pPr>
      <w:r>
        <w:rPr>
          <w:rFonts w:eastAsia="Times New Roman" w:cstheme="minorHAnsi"/>
          <w:color w:val="000000"/>
          <w:u w:val="single"/>
          <w:lang w:val="en-US" w:eastAsia="de-DE"/>
        </w:rPr>
        <w:lastRenderedPageBreak/>
        <w:t>Upgrading SBML version</w:t>
      </w:r>
    </w:p>
    <w:p w14:paraId="66857246" w14:textId="77777777" w:rsidR="00FD17F4" w:rsidRDefault="00870BC7" w:rsidP="00591D87">
      <w:pPr>
        <w:rPr>
          <w:rFonts w:eastAsia="Times New Roman" w:cstheme="minorHAnsi"/>
          <w:color w:val="000000"/>
          <w:lang w:val="en-US" w:eastAsia="de-DE"/>
        </w:rPr>
      </w:pPr>
      <w:r>
        <w:rPr>
          <w:rFonts w:eastAsia="Times New Roman" w:cstheme="minorHAnsi"/>
          <w:color w:val="000000"/>
          <w:lang w:val="en-US" w:eastAsia="de-DE"/>
        </w:rPr>
        <w:t xml:space="preserve">The initial PA14 model was </w:t>
      </w:r>
      <w:r w:rsidR="00A1535D">
        <w:rPr>
          <w:rFonts w:eastAsia="Times New Roman" w:cstheme="minorHAnsi"/>
          <w:color w:val="000000"/>
          <w:lang w:val="en-US" w:eastAsia="de-DE"/>
        </w:rPr>
        <w:t xml:space="preserve">represented </w:t>
      </w:r>
      <w:r>
        <w:rPr>
          <w:rFonts w:eastAsia="Times New Roman" w:cstheme="minorHAnsi"/>
          <w:color w:val="000000"/>
          <w:lang w:val="en-US" w:eastAsia="de-DE"/>
        </w:rPr>
        <w:t xml:space="preserve">in SBML </w:t>
      </w:r>
      <w:r w:rsidR="00A1535D">
        <w:rPr>
          <w:rFonts w:eastAsia="Times New Roman" w:cstheme="minorHAnsi"/>
          <w:color w:val="000000"/>
          <w:lang w:val="en-US" w:eastAsia="de-DE"/>
        </w:rPr>
        <w:t>L</w:t>
      </w:r>
      <w:r>
        <w:rPr>
          <w:rFonts w:eastAsia="Times New Roman" w:cstheme="minorHAnsi"/>
          <w:color w:val="000000"/>
          <w:lang w:val="en-US" w:eastAsia="de-DE"/>
        </w:rPr>
        <w:t xml:space="preserve">evel 2 </w:t>
      </w:r>
      <w:r w:rsidR="00A1535D">
        <w:rPr>
          <w:rFonts w:eastAsia="Times New Roman" w:cstheme="minorHAnsi"/>
          <w:color w:val="000000"/>
          <w:lang w:val="en-US" w:eastAsia="de-DE"/>
        </w:rPr>
        <w:t>V</w:t>
      </w:r>
      <w:r>
        <w:rPr>
          <w:rFonts w:eastAsia="Times New Roman" w:cstheme="minorHAnsi"/>
          <w:color w:val="000000"/>
          <w:lang w:val="en-US" w:eastAsia="de-DE"/>
        </w:rPr>
        <w:t xml:space="preserve">ersion 1. </w:t>
      </w:r>
      <w:r w:rsidR="00A1535D">
        <w:rPr>
          <w:rFonts w:eastAsia="Times New Roman" w:cstheme="minorHAnsi"/>
          <w:color w:val="000000"/>
          <w:lang w:val="en-US" w:eastAsia="de-DE"/>
        </w:rPr>
        <w:t xml:space="preserve">The model was updated to the latest SBML edition, which is Level 3. With the help of </w:t>
      </w:r>
      <w:proofErr w:type="spellStart"/>
      <w:r w:rsidR="00A1535D">
        <w:rPr>
          <w:rFonts w:eastAsia="Times New Roman" w:cstheme="minorHAnsi"/>
          <w:color w:val="000000"/>
          <w:lang w:val="en-US" w:eastAsia="de-DE"/>
        </w:rPr>
        <w:t>libSBML</w:t>
      </w:r>
      <w:proofErr w:type="spellEnd"/>
      <w:r w:rsidR="00FD17F4">
        <w:rPr>
          <w:rFonts w:eastAsia="Times New Roman" w:cstheme="minorHAnsi"/>
          <w:color w:val="000000"/>
          <w:lang w:val="en-US" w:eastAsia="de-DE"/>
        </w:rPr>
        <w:t>,</w:t>
      </w:r>
      <w:r w:rsidR="00A1535D">
        <w:rPr>
          <w:rFonts w:eastAsia="Times New Roman" w:cstheme="minorHAnsi"/>
          <w:color w:val="000000"/>
          <w:lang w:val="en-US" w:eastAsia="de-DE"/>
        </w:rPr>
        <w:t xml:space="preserve"> </w:t>
      </w:r>
      <w:r w:rsidR="00FD17F4">
        <w:rPr>
          <w:rFonts w:eastAsia="Times New Roman" w:cstheme="minorHAnsi"/>
          <w:color w:val="000000"/>
          <w:lang w:val="en-US" w:eastAsia="de-DE"/>
        </w:rPr>
        <w:t xml:space="preserve">both </w:t>
      </w:r>
      <w:r w:rsidR="00A1535D">
        <w:rPr>
          <w:rFonts w:eastAsia="Times New Roman" w:cstheme="minorHAnsi"/>
          <w:color w:val="000000"/>
          <w:lang w:val="en-US" w:eastAsia="de-DE"/>
        </w:rPr>
        <w:t xml:space="preserve">the </w:t>
      </w:r>
      <w:proofErr w:type="spellStart"/>
      <w:r w:rsidR="00FD17F4">
        <w:rPr>
          <w:rFonts w:eastAsia="Times New Roman" w:cstheme="minorHAnsi"/>
          <w:color w:val="000000"/>
          <w:lang w:val="en-US" w:eastAsia="de-DE"/>
        </w:rPr>
        <w:t>fbc</w:t>
      </w:r>
      <w:proofErr w:type="spellEnd"/>
      <w:r w:rsidR="00A1535D">
        <w:rPr>
          <w:rFonts w:eastAsia="Times New Roman" w:cstheme="minorHAnsi"/>
          <w:color w:val="000000"/>
          <w:lang w:val="en-US" w:eastAsia="de-DE"/>
        </w:rPr>
        <w:t>-plugin</w:t>
      </w:r>
      <w:r w:rsidR="00FD17F4">
        <w:rPr>
          <w:rFonts w:eastAsia="Times New Roman" w:cstheme="minorHAnsi"/>
          <w:color w:val="000000"/>
          <w:lang w:val="en-US" w:eastAsia="de-DE"/>
        </w:rPr>
        <w:t xml:space="preserve"> and the groups-plugin were enabled. </w:t>
      </w:r>
    </w:p>
    <w:p w14:paraId="664F085D" w14:textId="5BF0A513" w:rsidR="00870BC7" w:rsidRDefault="00FD17F4" w:rsidP="00591D87">
      <w:pPr>
        <w:rPr>
          <w:rFonts w:eastAsia="Times New Roman" w:cstheme="minorHAnsi"/>
          <w:color w:val="000000"/>
          <w:lang w:val="en-US" w:eastAsia="de-DE"/>
        </w:rPr>
      </w:pPr>
      <w:proofErr w:type="spellStart"/>
      <w:r w:rsidRPr="00FD17F4">
        <w:rPr>
          <w:rFonts w:eastAsia="Times New Roman" w:cstheme="minorHAnsi"/>
          <w:b/>
          <w:bCs/>
          <w:color w:val="000000"/>
          <w:lang w:val="en-US" w:eastAsia="de-DE"/>
        </w:rPr>
        <w:t>Fbc</w:t>
      </w:r>
      <w:proofErr w:type="spellEnd"/>
      <w:r w:rsidRPr="00FD17F4">
        <w:rPr>
          <w:rFonts w:eastAsia="Times New Roman" w:cstheme="minorHAnsi"/>
          <w:b/>
          <w:bCs/>
          <w:color w:val="000000"/>
          <w:lang w:val="en-US" w:eastAsia="de-DE"/>
        </w:rPr>
        <w:t>-plugin</w:t>
      </w:r>
      <w:r>
        <w:rPr>
          <w:rFonts w:eastAsia="Times New Roman" w:cstheme="minorHAnsi"/>
          <w:color w:val="000000"/>
          <w:lang w:val="en-US" w:eastAsia="de-DE"/>
        </w:rPr>
        <w:t xml:space="preserve">: Initially, the chemical formulas and charges of the metabolites were stored in the notes field. With the </w:t>
      </w:r>
      <w:proofErr w:type="spellStart"/>
      <w:r>
        <w:rPr>
          <w:rFonts w:eastAsia="Times New Roman" w:cstheme="minorHAnsi"/>
          <w:color w:val="000000"/>
          <w:lang w:val="en-US" w:eastAsia="de-DE"/>
        </w:rPr>
        <w:t>fbc</w:t>
      </w:r>
      <w:proofErr w:type="spellEnd"/>
      <w:r>
        <w:rPr>
          <w:rFonts w:eastAsia="Times New Roman" w:cstheme="minorHAnsi"/>
          <w:color w:val="000000"/>
          <w:lang w:val="en-US" w:eastAsia="de-DE"/>
        </w:rPr>
        <w:t xml:space="preserve">-plugin, the charges were added as features of the metabolites to the model. The </w:t>
      </w:r>
      <w:proofErr w:type="spellStart"/>
      <w:r>
        <w:rPr>
          <w:rFonts w:eastAsia="Times New Roman" w:cstheme="minorHAnsi"/>
          <w:color w:val="000000"/>
          <w:lang w:val="en-US" w:eastAsia="de-DE"/>
        </w:rPr>
        <w:t>fbc</w:t>
      </w:r>
      <w:proofErr w:type="spellEnd"/>
      <w:r>
        <w:rPr>
          <w:rFonts w:eastAsia="Times New Roman" w:cstheme="minorHAnsi"/>
          <w:color w:val="000000"/>
          <w:lang w:val="en-US" w:eastAsia="de-DE"/>
        </w:rPr>
        <w:t xml:space="preserve">-plugin also enables the addition of gene products to the model. </w:t>
      </w:r>
    </w:p>
    <w:p w14:paraId="39F9AC0F" w14:textId="2B554F5C" w:rsidR="00FD17F4" w:rsidRPr="00FD17F4" w:rsidRDefault="00FD17F4" w:rsidP="0044462D">
      <w:pPr>
        <w:rPr>
          <w:rFonts w:eastAsia="Times New Roman" w:cstheme="minorHAnsi"/>
          <w:color w:val="000000"/>
          <w:lang w:val="en-US" w:eastAsia="de-DE"/>
        </w:rPr>
      </w:pPr>
      <w:r>
        <w:rPr>
          <w:rFonts w:eastAsia="Times New Roman" w:cstheme="minorHAnsi"/>
          <w:b/>
          <w:bCs/>
          <w:color w:val="000000"/>
          <w:lang w:val="en-US" w:eastAsia="de-DE"/>
        </w:rPr>
        <w:t xml:space="preserve">Groups-plugin: </w:t>
      </w:r>
      <w:r>
        <w:rPr>
          <w:rFonts w:eastAsia="Times New Roman" w:cstheme="minorHAnsi"/>
          <w:color w:val="000000"/>
          <w:lang w:val="en-US" w:eastAsia="de-DE"/>
        </w:rPr>
        <w:t xml:space="preserve">In the initial model, the subsystems of the reactions were saved </w:t>
      </w:r>
      <w:r w:rsidR="0044462D">
        <w:rPr>
          <w:rFonts w:eastAsia="Times New Roman" w:cstheme="minorHAnsi"/>
          <w:color w:val="000000"/>
          <w:lang w:val="en-US" w:eastAsia="de-DE"/>
        </w:rPr>
        <w:t xml:space="preserve">in the notes field. With </w:t>
      </w:r>
      <w:proofErr w:type="spellStart"/>
      <w:r w:rsidR="0044462D">
        <w:rPr>
          <w:rFonts w:eastAsia="Times New Roman" w:cstheme="minorHAnsi"/>
          <w:color w:val="000000"/>
          <w:lang w:val="en-US" w:eastAsia="de-DE"/>
        </w:rPr>
        <w:t>libSBML</w:t>
      </w:r>
      <w:proofErr w:type="spellEnd"/>
      <w:r w:rsidR="0044462D">
        <w:rPr>
          <w:rFonts w:eastAsia="Times New Roman" w:cstheme="minorHAnsi"/>
          <w:color w:val="000000"/>
          <w:lang w:val="en-US" w:eastAsia="de-DE"/>
        </w:rPr>
        <w:t xml:space="preserve"> and the groups-plugin, the subsystems were extracted from the notes field and added as groups to the model. For each subsystem, a list of reactions associated with that pathway according to the notes was created and added to the subsystem as members. </w:t>
      </w:r>
    </w:p>
    <w:p w14:paraId="357FBEC2" w14:textId="00C5E369" w:rsidR="00FD17F4" w:rsidRDefault="00FD17F4" w:rsidP="00591D87">
      <w:pPr>
        <w:rPr>
          <w:rFonts w:eastAsia="Times New Roman" w:cstheme="minorHAnsi"/>
          <w:color w:val="000000"/>
          <w:lang w:val="en-US" w:eastAsia="de-DE"/>
        </w:rPr>
      </w:pPr>
    </w:p>
    <w:p w14:paraId="5BDC4FEF" w14:textId="77777777" w:rsidR="00DB0843" w:rsidRPr="00DB0843" w:rsidRDefault="00DB0843" w:rsidP="00DB0843">
      <w:pPr>
        <w:rPr>
          <w:rFonts w:eastAsia="Times New Roman" w:cstheme="minorHAnsi"/>
          <w:color w:val="000000"/>
          <w:lang w:val="en-US" w:eastAsia="de-DE"/>
        </w:rPr>
      </w:pPr>
    </w:p>
    <w:p w14:paraId="2DF36023" w14:textId="3094F23F" w:rsidR="00DB0843" w:rsidRDefault="00DB0843" w:rsidP="00DB0843">
      <w:pPr>
        <w:rPr>
          <w:rFonts w:asciiTheme="majorHAnsi" w:eastAsia="Times New Roman" w:hAnsiTheme="majorHAnsi" w:cstheme="majorHAnsi"/>
          <w:b/>
          <w:bCs/>
          <w:color w:val="000000"/>
          <w:u w:val="single"/>
          <w:lang w:val="en-US" w:eastAsia="de-DE"/>
        </w:rPr>
      </w:pPr>
      <w:r w:rsidRPr="00DB0843">
        <w:rPr>
          <w:rFonts w:asciiTheme="majorHAnsi" w:eastAsia="Times New Roman" w:hAnsiTheme="majorHAnsi" w:cstheme="majorHAnsi"/>
          <w:b/>
          <w:bCs/>
          <w:color w:val="000000"/>
          <w:u w:val="single"/>
          <w:lang w:val="en-US" w:eastAsia="de-DE"/>
        </w:rPr>
        <w:t>Correcting charge and mass imbalances</w:t>
      </w:r>
    </w:p>
    <w:p w14:paraId="5D1E2EE1" w14:textId="2DE518CF" w:rsidR="0044462D" w:rsidRPr="00003031" w:rsidRDefault="00003031" w:rsidP="00DB0843">
      <w:pPr>
        <w:rPr>
          <w:rFonts w:eastAsia="Times New Roman" w:cstheme="minorHAnsi"/>
          <w:color w:val="000000"/>
          <w:lang w:val="en-US" w:eastAsia="de-DE"/>
        </w:rPr>
      </w:pPr>
      <w:r w:rsidRPr="00003031">
        <w:rPr>
          <w:rFonts w:eastAsia="Times New Roman" w:cstheme="minorHAnsi"/>
          <w:color w:val="000000"/>
          <w:lang w:val="en-US" w:eastAsia="de-DE"/>
        </w:rPr>
        <w:t xml:space="preserve">A list of all </w:t>
      </w:r>
      <w:r>
        <w:rPr>
          <w:rFonts w:eastAsia="Times New Roman" w:cstheme="minorHAnsi"/>
          <w:color w:val="000000"/>
          <w:lang w:val="en-US" w:eastAsia="de-DE"/>
        </w:rPr>
        <w:t xml:space="preserve">mass- and charge-imbalanced reactions was extracted from the model. From this list, all exchange, sink, demand and biomass reactions were excluded. Each remaining reaction was manually checked by looking up the reaction-ID in </w:t>
      </w:r>
      <w:proofErr w:type="spellStart"/>
      <w:r>
        <w:rPr>
          <w:rFonts w:eastAsia="Times New Roman" w:cstheme="minorHAnsi"/>
          <w:color w:val="000000"/>
          <w:lang w:val="en-US" w:eastAsia="de-DE"/>
        </w:rPr>
        <w:t>ModelSEED</w:t>
      </w:r>
      <w:proofErr w:type="spellEnd"/>
      <w:r>
        <w:rPr>
          <w:rFonts w:eastAsia="Times New Roman" w:cstheme="minorHAnsi"/>
          <w:color w:val="000000"/>
          <w:lang w:val="en-US" w:eastAsia="de-DE"/>
        </w:rPr>
        <w:t xml:space="preserve">: (1) If the reaction status in </w:t>
      </w:r>
      <w:proofErr w:type="spellStart"/>
      <w:r>
        <w:rPr>
          <w:rFonts w:eastAsia="Times New Roman" w:cstheme="minorHAnsi"/>
          <w:color w:val="000000"/>
          <w:lang w:val="en-US" w:eastAsia="de-DE"/>
        </w:rPr>
        <w:t>ModelSEED</w:t>
      </w:r>
      <w:proofErr w:type="spellEnd"/>
      <w:r>
        <w:rPr>
          <w:rFonts w:eastAsia="Times New Roman" w:cstheme="minorHAnsi"/>
          <w:color w:val="000000"/>
          <w:lang w:val="en-US" w:eastAsia="de-DE"/>
        </w:rPr>
        <w:t xml:space="preserve"> was balanced (‘OK’), but differed from the reaction equation in the model, the model reaction was adapted according to </w:t>
      </w:r>
      <w:proofErr w:type="spellStart"/>
      <w:r>
        <w:rPr>
          <w:rFonts w:eastAsia="Times New Roman" w:cstheme="minorHAnsi"/>
          <w:color w:val="000000"/>
          <w:lang w:val="en-US" w:eastAsia="de-DE"/>
        </w:rPr>
        <w:t>ModelSEED</w:t>
      </w:r>
      <w:proofErr w:type="spellEnd"/>
      <w:r>
        <w:rPr>
          <w:rFonts w:eastAsia="Times New Roman" w:cstheme="minorHAnsi"/>
          <w:color w:val="000000"/>
          <w:lang w:val="en-US" w:eastAsia="de-DE"/>
        </w:rPr>
        <w:t xml:space="preserve"> and </w:t>
      </w:r>
      <w:r w:rsidR="002F06B6">
        <w:rPr>
          <w:rFonts w:eastAsia="Times New Roman" w:cstheme="minorHAnsi"/>
          <w:color w:val="000000"/>
          <w:lang w:val="en-US" w:eastAsia="de-DE"/>
        </w:rPr>
        <w:t xml:space="preserve">again </w:t>
      </w:r>
      <w:r>
        <w:rPr>
          <w:rFonts w:eastAsia="Times New Roman" w:cstheme="minorHAnsi"/>
          <w:color w:val="000000"/>
          <w:lang w:val="en-US" w:eastAsia="de-DE"/>
        </w:rPr>
        <w:t>checked for imbalances.</w:t>
      </w:r>
      <w:r w:rsidR="002F06B6">
        <w:rPr>
          <w:rFonts w:eastAsia="Times New Roman" w:cstheme="minorHAnsi"/>
          <w:color w:val="000000"/>
          <w:lang w:val="en-US" w:eastAsia="de-DE"/>
        </w:rPr>
        <w:t xml:space="preserve"> (2) If the reaction in </w:t>
      </w:r>
      <w:proofErr w:type="spellStart"/>
      <w:r w:rsidR="002F06B6">
        <w:rPr>
          <w:rFonts w:eastAsia="Times New Roman" w:cstheme="minorHAnsi"/>
          <w:color w:val="000000"/>
          <w:lang w:val="en-US" w:eastAsia="de-DE"/>
        </w:rPr>
        <w:t>ModelSEED</w:t>
      </w:r>
      <w:proofErr w:type="spellEnd"/>
      <w:r w:rsidR="002F06B6">
        <w:rPr>
          <w:rFonts w:eastAsia="Times New Roman" w:cstheme="minorHAnsi"/>
          <w:color w:val="000000"/>
          <w:lang w:val="en-US" w:eastAsia="de-DE"/>
        </w:rPr>
        <w:t xml:space="preserve"> also has an imbalanced reaction status, other databases like </w:t>
      </w:r>
      <w:commentRangeStart w:id="16"/>
      <w:proofErr w:type="spellStart"/>
      <w:r w:rsidR="002F06B6">
        <w:rPr>
          <w:rFonts w:eastAsia="Times New Roman" w:cstheme="minorHAnsi"/>
          <w:color w:val="000000"/>
          <w:lang w:val="en-US" w:eastAsia="de-DE"/>
        </w:rPr>
        <w:t>MetaCyc</w:t>
      </w:r>
      <w:commentRangeEnd w:id="16"/>
      <w:proofErr w:type="spellEnd"/>
      <w:r w:rsidR="002F06B6">
        <w:rPr>
          <w:rStyle w:val="Kommentarzeichen"/>
        </w:rPr>
        <w:commentReference w:id="16"/>
      </w:r>
      <w:r w:rsidR="002F06B6">
        <w:rPr>
          <w:rFonts w:eastAsia="Times New Roman" w:cstheme="minorHAnsi"/>
          <w:color w:val="000000"/>
          <w:lang w:val="en-US" w:eastAsia="de-DE"/>
        </w:rPr>
        <w:t xml:space="preserve">, </w:t>
      </w:r>
      <w:commentRangeStart w:id="17"/>
      <w:proofErr w:type="spellStart"/>
      <w:r w:rsidR="002F06B6">
        <w:rPr>
          <w:rFonts w:eastAsia="Times New Roman" w:cstheme="minorHAnsi"/>
          <w:color w:val="000000"/>
          <w:lang w:val="en-US" w:eastAsia="de-DE"/>
        </w:rPr>
        <w:t>BiGG</w:t>
      </w:r>
      <w:commentRangeEnd w:id="17"/>
      <w:proofErr w:type="spellEnd"/>
      <w:r w:rsidR="002F06B6">
        <w:rPr>
          <w:rStyle w:val="Kommentarzeichen"/>
        </w:rPr>
        <w:commentReference w:id="17"/>
      </w:r>
      <w:r w:rsidR="002F06B6">
        <w:rPr>
          <w:rFonts w:eastAsia="Times New Roman" w:cstheme="minorHAnsi"/>
          <w:color w:val="000000"/>
          <w:lang w:val="en-US" w:eastAsia="de-DE"/>
        </w:rPr>
        <w:t xml:space="preserve"> or </w:t>
      </w:r>
      <w:commentRangeStart w:id="18"/>
      <w:r w:rsidR="002F06B6">
        <w:rPr>
          <w:rFonts w:eastAsia="Times New Roman" w:cstheme="minorHAnsi"/>
          <w:color w:val="000000"/>
          <w:lang w:val="en-US" w:eastAsia="de-DE"/>
        </w:rPr>
        <w:t>KEGG</w:t>
      </w:r>
      <w:commentRangeEnd w:id="18"/>
      <w:r w:rsidR="002F06B6">
        <w:rPr>
          <w:rStyle w:val="Kommentarzeichen"/>
        </w:rPr>
        <w:commentReference w:id="18"/>
      </w:r>
      <w:r w:rsidR="002F06B6">
        <w:rPr>
          <w:rFonts w:eastAsia="Times New Roman" w:cstheme="minorHAnsi"/>
          <w:color w:val="000000"/>
          <w:lang w:val="en-US" w:eastAsia="de-DE"/>
        </w:rPr>
        <w:t xml:space="preserve"> were browsed and the model reactions were adapted according to the respective reactions in the external databases. Where required, chemical formulas, charges, coefficients were corrected, or chemical compounds were added or subtracted from the reactions according to the respective database reaction. All changed reactions are listed in Table X - Supplements </w:t>
      </w:r>
    </w:p>
    <w:p w14:paraId="0E71462C" w14:textId="77777777" w:rsidR="002F06B6" w:rsidRPr="00FB7C4D" w:rsidRDefault="002F06B6" w:rsidP="00DB0843">
      <w:pPr>
        <w:rPr>
          <w:rFonts w:asciiTheme="majorHAnsi" w:eastAsia="Times New Roman" w:hAnsiTheme="majorHAnsi" w:cstheme="majorHAnsi"/>
          <w:b/>
          <w:bCs/>
          <w:color w:val="000000"/>
          <w:u w:val="single"/>
          <w:lang w:val="en-US" w:eastAsia="de-DE"/>
        </w:rPr>
      </w:pPr>
    </w:p>
    <w:p w14:paraId="01E880C9" w14:textId="77777777" w:rsidR="00DB0843" w:rsidRPr="00DB0843" w:rsidRDefault="00DB0843" w:rsidP="00DB0843">
      <w:pPr>
        <w:rPr>
          <w:rFonts w:eastAsia="Times New Roman" w:cstheme="minorHAnsi"/>
          <w:color w:val="000000"/>
          <w:lang w:val="en-US" w:eastAsia="de-DE"/>
        </w:rPr>
      </w:pPr>
    </w:p>
    <w:p w14:paraId="4FA14B60" w14:textId="45319360" w:rsidR="00DB0843" w:rsidRDefault="00DB0843" w:rsidP="00DB0843">
      <w:pPr>
        <w:rPr>
          <w:rFonts w:eastAsia="Times New Roman" w:cstheme="minorHAnsi"/>
          <w:color w:val="000000"/>
          <w:u w:val="single"/>
          <w:lang w:val="en-US" w:eastAsia="de-DE"/>
        </w:rPr>
      </w:pPr>
      <w:r w:rsidRPr="00DB0843">
        <w:rPr>
          <w:rFonts w:eastAsia="Times New Roman" w:cstheme="minorHAnsi"/>
          <w:color w:val="000000"/>
          <w:u w:val="single"/>
          <w:lang w:val="en-US" w:eastAsia="de-DE"/>
        </w:rPr>
        <w:t xml:space="preserve">Assessing the quality of the reconstruction with </w:t>
      </w:r>
      <w:proofErr w:type="spellStart"/>
      <w:r w:rsidRPr="00DB0843">
        <w:rPr>
          <w:rFonts w:eastAsia="Times New Roman" w:cstheme="minorHAnsi"/>
          <w:color w:val="000000"/>
          <w:u w:val="single"/>
          <w:lang w:val="en-US" w:eastAsia="de-DE"/>
        </w:rPr>
        <w:t>memote</w:t>
      </w:r>
      <w:proofErr w:type="spellEnd"/>
    </w:p>
    <w:p w14:paraId="19EFAE22" w14:textId="2A59FFD1" w:rsidR="008B1E82" w:rsidRPr="008B1E82" w:rsidRDefault="008B1E82" w:rsidP="00DB0843">
      <w:pPr>
        <w:rPr>
          <w:rFonts w:eastAsia="Times New Roman" w:cstheme="minorHAnsi"/>
          <w:color w:val="000000"/>
          <w:lang w:val="en-US" w:eastAsia="de-DE"/>
        </w:rPr>
      </w:pPr>
      <w:proofErr w:type="spellStart"/>
      <w:r>
        <w:rPr>
          <w:rFonts w:eastAsia="Times New Roman" w:cstheme="minorHAnsi"/>
          <w:color w:val="000000"/>
          <w:lang w:val="en-US" w:eastAsia="de-DE"/>
        </w:rPr>
        <w:t>Memote</w:t>
      </w:r>
      <w:proofErr w:type="spellEnd"/>
      <w:r>
        <w:rPr>
          <w:rFonts w:eastAsia="Times New Roman" w:cstheme="minorHAnsi"/>
          <w:color w:val="000000"/>
          <w:lang w:val="en-US" w:eastAsia="de-DE"/>
        </w:rPr>
        <w:t xml:space="preserve"> is an open-source software that provides a measure for model </w:t>
      </w:r>
      <w:commentRangeStart w:id="19"/>
      <w:r>
        <w:rPr>
          <w:rFonts w:eastAsia="Times New Roman" w:cstheme="minorHAnsi"/>
          <w:color w:val="000000"/>
          <w:lang w:val="en-US" w:eastAsia="de-DE"/>
        </w:rPr>
        <w:t>quality</w:t>
      </w:r>
      <w:commentRangeEnd w:id="19"/>
      <w:r>
        <w:rPr>
          <w:rStyle w:val="Kommentarzeichen"/>
        </w:rPr>
        <w:commentReference w:id="19"/>
      </w:r>
      <w:r>
        <w:rPr>
          <w:rFonts w:eastAsia="Times New Roman" w:cstheme="minorHAnsi"/>
          <w:color w:val="000000"/>
          <w:lang w:val="en-US" w:eastAsia="de-DE"/>
        </w:rPr>
        <w:t xml:space="preserve">. </w:t>
      </w:r>
    </w:p>
    <w:p w14:paraId="1105E0FB" w14:textId="1295131F" w:rsidR="000414A0" w:rsidRPr="000414A0" w:rsidRDefault="008B1E82" w:rsidP="008B1E82">
      <w:pPr>
        <w:rPr>
          <w:rFonts w:eastAsia="Times New Roman" w:cstheme="minorHAnsi"/>
          <w:color w:val="000000"/>
          <w:u w:val="single"/>
          <w:lang w:val="en-US" w:eastAsia="de-DE"/>
        </w:rPr>
      </w:pPr>
      <w:r>
        <w:rPr>
          <w:rFonts w:eastAsia="Times New Roman" w:cstheme="minorHAnsi"/>
          <w:color w:val="000000"/>
          <w:lang w:val="en-US" w:eastAsia="de-DE"/>
        </w:rPr>
        <w:t xml:space="preserve">Every change and improvement of the model was continuously documented and quality-assessed using </w:t>
      </w:r>
      <w:proofErr w:type="spellStart"/>
      <w:r>
        <w:rPr>
          <w:rFonts w:eastAsia="Times New Roman" w:cstheme="minorHAnsi"/>
          <w:color w:val="000000"/>
          <w:lang w:val="en-US" w:eastAsia="de-DE"/>
        </w:rPr>
        <w:t>memote</w:t>
      </w:r>
      <w:proofErr w:type="spellEnd"/>
      <w:r>
        <w:rPr>
          <w:rFonts w:eastAsia="Times New Roman" w:cstheme="minorHAnsi"/>
          <w:color w:val="000000"/>
          <w:lang w:val="en-US" w:eastAsia="de-DE"/>
        </w:rPr>
        <w:t xml:space="preserve"> Version 0.9.11. </w:t>
      </w:r>
      <w:bookmarkStart w:id="20" w:name="_GoBack"/>
      <w:bookmarkEnd w:id="20"/>
    </w:p>
    <w:p w14:paraId="2994C531" w14:textId="77777777" w:rsidR="00DB0843" w:rsidRPr="00DB0843" w:rsidRDefault="00DB0843" w:rsidP="00DB0843">
      <w:pPr>
        <w:spacing w:after="240"/>
        <w:rPr>
          <w:rFonts w:eastAsia="Times New Roman" w:cstheme="minorHAnsi"/>
          <w:lang w:val="en-US" w:eastAsia="de-DE"/>
        </w:rPr>
      </w:pPr>
    </w:p>
    <w:p w14:paraId="4B5DB1A1" w14:textId="77777777" w:rsidR="00AA1B13" w:rsidRPr="00DE292A" w:rsidRDefault="00AA1B13">
      <w:pPr>
        <w:rPr>
          <w:rFonts w:cstheme="minorHAnsi"/>
          <w:lang w:val="en-US"/>
        </w:rPr>
      </w:pPr>
    </w:p>
    <w:sectPr w:rsidR="00AA1B13" w:rsidRPr="00DE292A" w:rsidSect="00606C6B">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ina" w:date="2019-09-30T08:19:00Z" w:initials="AR">
    <w:p w14:paraId="6D42F2C2" w14:textId="77777777" w:rsidR="00E22080" w:rsidRPr="00E22080" w:rsidRDefault="00E22080" w:rsidP="00E22080">
      <w:pPr>
        <w:pStyle w:val="StandardWeb"/>
        <w:ind w:left="640" w:hanging="640"/>
        <w:rPr>
          <w:lang w:val="en-US"/>
        </w:rPr>
      </w:pPr>
      <w:r>
        <w:rPr>
          <w:rStyle w:val="Kommentarzeichen"/>
        </w:rPr>
        <w:annotationRef/>
      </w:r>
      <w:r w:rsidRPr="00E22080">
        <w:rPr>
          <w:lang w:val="en-US"/>
        </w:rPr>
        <w:t xml:space="preserve">1. </w:t>
      </w:r>
      <w:r w:rsidRPr="00E22080">
        <w:rPr>
          <w:lang w:val="en-US"/>
        </w:rPr>
        <w:tab/>
      </w:r>
      <w:proofErr w:type="spellStart"/>
      <w:r w:rsidRPr="00E22080">
        <w:rPr>
          <w:lang w:val="en-US"/>
        </w:rPr>
        <w:t>Römer</w:t>
      </w:r>
      <w:proofErr w:type="spellEnd"/>
      <w:r w:rsidRPr="00E22080">
        <w:rPr>
          <w:lang w:val="en-US"/>
        </w:rPr>
        <w:t xml:space="preserve"> M, Eichner J, Dräger A, </w:t>
      </w:r>
      <w:proofErr w:type="spellStart"/>
      <w:r w:rsidRPr="00E22080">
        <w:rPr>
          <w:lang w:val="en-US"/>
        </w:rPr>
        <w:t>Wrzodek</w:t>
      </w:r>
      <w:proofErr w:type="spellEnd"/>
      <w:r w:rsidRPr="00E22080">
        <w:rPr>
          <w:lang w:val="en-US"/>
        </w:rPr>
        <w:t xml:space="preserve"> C, </w:t>
      </w:r>
      <w:proofErr w:type="spellStart"/>
      <w:r w:rsidRPr="00E22080">
        <w:rPr>
          <w:lang w:val="en-US"/>
        </w:rPr>
        <w:t>Wrzodek</w:t>
      </w:r>
      <w:proofErr w:type="spellEnd"/>
      <w:r w:rsidRPr="00E22080">
        <w:rPr>
          <w:lang w:val="en-US"/>
        </w:rPr>
        <w:t xml:space="preserve"> F, Zell A (2016) ZBIT Bioinformatics Toolbox: A Web-Platform for Systems Biology and Expression Data Analysis. </w:t>
      </w:r>
      <w:proofErr w:type="spellStart"/>
      <w:r w:rsidRPr="00E22080">
        <w:rPr>
          <w:lang w:val="en-US"/>
        </w:rPr>
        <w:t>PLoS</w:t>
      </w:r>
      <w:proofErr w:type="spellEnd"/>
      <w:r w:rsidRPr="00E22080">
        <w:rPr>
          <w:lang w:val="en-US"/>
        </w:rPr>
        <w:t xml:space="preserve"> One </w:t>
      </w:r>
      <w:proofErr w:type="gramStart"/>
      <w:r w:rsidRPr="00E22080">
        <w:rPr>
          <w:lang w:val="en-US"/>
        </w:rPr>
        <w:t>11:e</w:t>
      </w:r>
      <w:proofErr w:type="gramEnd"/>
      <w:r w:rsidRPr="00E22080">
        <w:rPr>
          <w:lang w:val="en-US"/>
        </w:rPr>
        <w:t xml:space="preserve">0149263. </w:t>
      </w:r>
      <w:proofErr w:type="spellStart"/>
      <w:r w:rsidRPr="00E22080">
        <w:rPr>
          <w:lang w:val="en-US"/>
        </w:rPr>
        <w:t>doi</w:t>
      </w:r>
      <w:proofErr w:type="spellEnd"/>
      <w:r w:rsidRPr="00E22080">
        <w:rPr>
          <w:lang w:val="en-US"/>
        </w:rPr>
        <w:t>: 10.1371/journal.pone.0149263</w:t>
      </w:r>
    </w:p>
  </w:comment>
  <w:comment w:id="1" w:author="Alina" w:date="2019-09-30T08:35:00Z" w:initials="AR">
    <w:p w14:paraId="3C67F4D0" w14:textId="77777777" w:rsidR="007B4DCE" w:rsidRPr="007B4DCE" w:rsidRDefault="007B4DCE" w:rsidP="007B4DCE">
      <w:pPr>
        <w:pStyle w:val="StandardWeb"/>
        <w:ind w:left="640" w:hanging="640"/>
      </w:pPr>
      <w:r>
        <w:rPr>
          <w:rStyle w:val="Kommentarzeichen"/>
        </w:rPr>
        <w:annotationRef/>
      </w:r>
      <w:r w:rsidRPr="007B4DCE">
        <w:rPr>
          <w:lang w:val="en-US"/>
        </w:rPr>
        <w:t xml:space="preserve">1. </w:t>
      </w:r>
      <w:r w:rsidRPr="007B4DCE">
        <w:rPr>
          <w:lang w:val="en-US"/>
        </w:rPr>
        <w:tab/>
        <w:t xml:space="preserve">King ZA, Lu J, Dräger A, Miller P, </w:t>
      </w:r>
      <w:proofErr w:type="spellStart"/>
      <w:r w:rsidRPr="007B4DCE">
        <w:rPr>
          <w:lang w:val="en-US"/>
        </w:rPr>
        <w:t>Federowicz</w:t>
      </w:r>
      <w:proofErr w:type="spellEnd"/>
      <w:r w:rsidRPr="007B4DCE">
        <w:rPr>
          <w:lang w:val="en-US"/>
        </w:rPr>
        <w:t xml:space="preserve"> S, </w:t>
      </w:r>
      <w:proofErr w:type="spellStart"/>
      <w:r w:rsidRPr="007B4DCE">
        <w:rPr>
          <w:lang w:val="en-US"/>
        </w:rPr>
        <w:t>Lerman</w:t>
      </w:r>
      <w:proofErr w:type="spellEnd"/>
      <w:r w:rsidRPr="007B4DCE">
        <w:rPr>
          <w:lang w:val="en-US"/>
        </w:rPr>
        <w:t xml:space="preserve"> JA, Ebrahim A, </w:t>
      </w:r>
      <w:proofErr w:type="spellStart"/>
      <w:r w:rsidRPr="007B4DCE">
        <w:rPr>
          <w:lang w:val="en-US"/>
        </w:rPr>
        <w:t>Palsson</w:t>
      </w:r>
      <w:proofErr w:type="spellEnd"/>
      <w:r w:rsidRPr="007B4DCE">
        <w:rPr>
          <w:lang w:val="en-US"/>
        </w:rPr>
        <w:t xml:space="preserve"> BO, Lewis NE (2016) </w:t>
      </w:r>
      <w:proofErr w:type="spellStart"/>
      <w:r w:rsidRPr="007B4DCE">
        <w:rPr>
          <w:lang w:val="en-US"/>
        </w:rPr>
        <w:t>BiGG</w:t>
      </w:r>
      <w:proofErr w:type="spellEnd"/>
      <w:r w:rsidRPr="007B4DCE">
        <w:rPr>
          <w:lang w:val="en-US"/>
        </w:rPr>
        <w:t xml:space="preserve"> Models: A platform for integrating, standardizing and sharing genome-scale models. </w:t>
      </w:r>
      <w:proofErr w:type="spellStart"/>
      <w:r w:rsidRPr="007B4DCE">
        <w:t>Nucleic</w:t>
      </w:r>
      <w:proofErr w:type="spellEnd"/>
      <w:r w:rsidRPr="007B4DCE">
        <w:t xml:space="preserve"> </w:t>
      </w:r>
      <w:proofErr w:type="spellStart"/>
      <w:r w:rsidRPr="007B4DCE">
        <w:t>Acids</w:t>
      </w:r>
      <w:proofErr w:type="spellEnd"/>
      <w:r w:rsidRPr="007B4DCE">
        <w:t xml:space="preserve"> Res </w:t>
      </w:r>
      <w:proofErr w:type="gramStart"/>
      <w:r w:rsidRPr="007B4DCE">
        <w:t>44:D</w:t>
      </w:r>
      <w:proofErr w:type="gramEnd"/>
      <w:r w:rsidRPr="007B4DCE">
        <w:t xml:space="preserve">515–D522. </w:t>
      </w:r>
      <w:proofErr w:type="spellStart"/>
      <w:r w:rsidRPr="007B4DCE">
        <w:t>doi</w:t>
      </w:r>
      <w:proofErr w:type="spellEnd"/>
      <w:r w:rsidRPr="007B4DCE">
        <w:t>: 10.1093/</w:t>
      </w:r>
      <w:proofErr w:type="spellStart"/>
      <w:r w:rsidRPr="007B4DCE">
        <w:t>nar</w:t>
      </w:r>
      <w:proofErr w:type="spellEnd"/>
      <w:r w:rsidRPr="007B4DCE">
        <w:t>/gkv1049</w:t>
      </w:r>
    </w:p>
    <w:p w14:paraId="7B279E9C" w14:textId="77777777" w:rsidR="007B4DCE" w:rsidRDefault="007B4DCE">
      <w:pPr>
        <w:pStyle w:val="Kommentartext"/>
      </w:pPr>
    </w:p>
  </w:comment>
  <w:comment w:id="2" w:author="Alina" w:date="2019-09-30T08:37:00Z" w:initials="AR">
    <w:p w14:paraId="39FCB8B7" w14:textId="77777777" w:rsidR="007B4DCE" w:rsidRPr="007B4DCE" w:rsidRDefault="007B4DCE" w:rsidP="007B4DCE">
      <w:pPr>
        <w:pStyle w:val="StandardWeb"/>
        <w:ind w:left="640" w:hanging="640"/>
      </w:pPr>
      <w:r>
        <w:rPr>
          <w:rStyle w:val="Kommentarzeichen"/>
        </w:rPr>
        <w:annotationRef/>
      </w:r>
      <w:r w:rsidRPr="007B4DCE">
        <w:rPr>
          <w:lang w:val="en-US"/>
        </w:rPr>
        <w:t xml:space="preserve">1. </w:t>
      </w:r>
      <w:r w:rsidRPr="007B4DCE">
        <w:rPr>
          <w:lang w:val="en-US"/>
        </w:rPr>
        <w:tab/>
        <w:t xml:space="preserve">Henry CS, </w:t>
      </w:r>
      <w:proofErr w:type="spellStart"/>
      <w:r w:rsidRPr="007B4DCE">
        <w:rPr>
          <w:lang w:val="en-US"/>
        </w:rPr>
        <w:t>DeJongh</w:t>
      </w:r>
      <w:proofErr w:type="spellEnd"/>
      <w:r w:rsidRPr="007B4DCE">
        <w:rPr>
          <w:lang w:val="en-US"/>
        </w:rPr>
        <w:t xml:space="preserve"> M, Best AA, </w:t>
      </w:r>
      <w:proofErr w:type="spellStart"/>
      <w:r w:rsidRPr="007B4DCE">
        <w:rPr>
          <w:lang w:val="en-US"/>
        </w:rPr>
        <w:t>Frybarger</w:t>
      </w:r>
      <w:proofErr w:type="spellEnd"/>
      <w:r w:rsidRPr="007B4DCE">
        <w:rPr>
          <w:lang w:val="en-US"/>
        </w:rPr>
        <w:t xml:space="preserve"> PM, </w:t>
      </w:r>
      <w:proofErr w:type="spellStart"/>
      <w:r w:rsidRPr="007B4DCE">
        <w:rPr>
          <w:lang w:val="en-US"/>
        </w:rPr>
        <w:t>Linsay</w:t>
      </w:r>
      <w:proofErr w:type="spellEnd"/>
      <w:r w:rsidRPr="007B4DCE">
        <w:rPr>
          <w:lang w:val="en-US"/>
        </w:rPr>
        <w:t xml:space="preserve"> B, Stevens RL (2010) High-throughput generation, optimization and analysis of genome-scale metabolic models. </w:t>
      </w:r>
      <w:proofErr w:type="spellStart"/>
      <w:r w:rsidRPr="007B4DCE">
        <w:t>Nat</w:t>
      </w:r>
      <w:proofErr w:type="spellEnd"/>
      <w:r w:rsidRPr="007B4DCE">
        <w:t xml:space="preserve"> </w:t>
      </w:r>
      <w:proofErr w:type="spellStart"/>
      <w:r w:rsidRPr="007B4DCE">
        <w:t>Biotechnol</w:t>
      </w:r>
      <w:proofErr w:type="spellEnd"/>
      <w:r w:rsidRPr="007B4DCE">
        <w:t xml:space="preserve"> 28:977–982. </w:t>
      </w:r>
      <w:proofErr w:type="spellStart"/>
      <w:r w:rsidRPr="007B4DCE">
        <w:t>doi</w:t>
      </w:r>
      <w:proofErr w:type="spellEnd"/>
      <w:r w:rsidRPr="007B4DCE">
        <w:t>: 10.1038/nbt.1672</w:t>
      </w:r>
    </w:p>
    <w:p w14:paraId="2F4709A4" w14:textId="77777777" w:rsidR="007B4DCE" w:rsidRDefault="007B4DCE">
      <w:pPr>
        <w:pStyle w:val="Kommentartext"/>
      </w:pPr>
    </w:p>
  </w:comment>
  <w:comment w:id="3" w:author="Alina" w:date="2019-09-30T08:38:00Z" w:initials="AR">
    <w:p w14:paraId="5349A527" w14:textId="77777777" w:rsidR="007B4DCE" w:rsidRPr="007B4DCE" w:rsidRDefault="007B4DCE" w:rsidP="007B4DCE">
      <w:pPr>
        <w:pStyle w:val="StandardWeb"/>
        <w:ind w:left="640" w:hanging="640"/>
      </w:pPr>
      <w:r>
        <w:rPr>
          <w:rStyle w:val="Kommentarzeichen"/>
        </w:rPr>
        <w:annotationRef/>
      </w:r>
      <w:r w:rsidRPr="007B4DCE">
        <w:rPr>
          <w:lang w:val="en-US"/>
        </w:rPr>
        <w:t xml:space="preserve">1. </w:t>
      </w:r>
      <w:r w:rsidRPr="007B4DCE">
        <w:rPr>
          <w:lang w:val="en-US"/>
        </w:rPr>
        <w:tab/>
      </w:r>
      <w:proofErr w:type="spellStart"/>
      <w:r w:rsidRPr="007B4DCE">
        <w:rPr>
          <w:lang w:val="en-US"/>
        </w:rPr>
        <w:t>Kanehisa</w:t>
      </w:r>
      <w:proofErr w:type="spellEnd"/>
      <w:r w:rsidRPr="007B4DCE">
        <w:rPr>
          <w:lang w:val="en-US"/>
        </w:rPr>
        <w:t xml:space="preserve"> M, </w:t>
      </w:r>
      <w:proofErr w:type="spellStart"/>
      <w:r w:rsidRPr="007B4DCE">
        <w:rPr>
          <w:lang w:val="en-US"/>
        </w:rPr>
        <w:t>Furumichi</w:t>
      </w:r>
      <w:proofErr w:type="spellEnd"/>
      <w:r w:rsidRPr="007B4DCE">
        <w:rPr>
          <w:lang w:val="en-US"/>
        </w:rPr>
        <w:t xml:space="preserve"> M, Tanabe M, Sato Y, </w:t>
      </w:r>
      <w:proofErr w:type="spellStart"/>
      <w:r w:rsidRPr="007B4DCE">
        <w:rPr>
          <w:lang w:val="en-US"/>
        </w:rPr>
        <w:t>Morishima</w:t>
      </w:r>
      <w:proofErr w:type="spellEnd"/>
      <w:r w:rsidRPr="007B4DCE">
        <w:rPr>
          <w:lang w:val="en-US"/>
        </w:rPr>
        <w:t xml:space="preserve"> K (2017) KEGG: new perspectives on genomes, pathways, diseases and drugs. </w:t>
      </w:r>
      <w:proofErr w:type="spellStart"/>
      <w:r w:rsidRPr="007B4DCE">
        <w:t>Nucleic</w:t>
      </w:r>
      <w:proofErr w:type="spellEnd"/>
      <w:r w:rsidRPr="007B4DCE">
        <w:t xml:space="preserve"> </w:t>
      </w:r>
      <w:proofErr w:type="spellStart"/>
      <w:r w:rsidRPr="007B4DCE">
        <w:t>Acids</w:t>
      </w:r>
      <w:proofErr w:type="spellEnd"/>
      <w:r w:rsidRPr="007B4DCE">
        <w:t xml:space="preserve"> Res </w:t>
      </w:r>
      <w:proofErr w:type="gramStart"/>
      <w:r w:rsidRPr="007B4DCE">
        <w:t>45:D</w:t>
      </w:r>
      <w:proofErr w:type="gramEnd"/>
      <w:r w:rsidRPr="007B4DCE">
        <w:t xml:space="preserve">353–D361. </w:t>
      </w:r>
      <w:proofErr w:type="spellStart"/>
      <w:r w:rsidRPr="007B4DCE">
        <w:t>doi</w:t>
      </w:r>
      <w:proofErr w:type="spellEnd"/>
      <w:r w:rsidRPr="007B4DCE">
        <w:t>: 10.1093/</w:t>
      </w:r>
      <w:proofErr w:type="spellStart"/>
      <w:r w:rsidRPr="007B4DCE">
        <w:t>nar</w:t>
      </w:r>
      <w:proofErr w:type="spellEnd"/>
      <w:r w:rsidRPr="007B4DCE">
        <w:t>/gkw1092</w:t>
      </w:r>
    </w:p>
    <w:p w14:paraId="4B51BB6F" w14:textId="77777777" w:rsidR="007B4DCE" w:rsidRDefault="007B4DCE">
      <w:pPr>
        <w:pStyle w:val="Kommentartext"/>
      </w:pPr>
    </w:p>
  </w:comment>
  <w:comment w:id="4" w:author="Alina" w:date="2019-09-30T08:40:00Z" w:initials="AR">
    <w:p w14:paraId="19906B3E" w14:textId="77777777" w:rsidR="007B4DCE" w:rsidRPr="007B4DCE" w:rsidRDefault="007B4DCE" w:rsidP="007B4DCE">
      <w:pPr>
        <w:pStyle w:val="StandardWeb"/>
        <w:ind w:left="640" w:hanging="640"/>
      </w:pPr>
      <w:r>
        <w:rPr>
          <w:rStyle w:val="Kommentarzeichen"/>
        </w:rPr>
        <w:annotationRef/>
      </w:r>
      <w:r w:rsidRPr="007B4DCE">
        <w:rPr>
          <w:lang w:val="en-US"/>
        </w:rPr>
        <w:t xml:space="preserve">1. </w:t>
      </w:r>
      <w:r w:rsidRPr="007B4DCE">
        <w:rPr>
          <w:lang w:val="en-US"/>
        </w:rPr>
        <w:tab/>
        <w:t xml:space="preserve">Bornstein BJ, Keating SM, </w:t>
      </w:r>
      <w:proofErr w:type="spellStart"/>
      <w:r w:rsidRPr="007B4DCE">
        <w:rPr>
          <w:lang w:val="en-US"/>
        </w:rPr>
        <w:t>Jouraku</w:t>
      </w:r>
      <w:proofErr w:type="spellEnd"/>
      <w:r w:rsidRPr="007B4DCE">
        <w:rPr>
          <w:lang w:val="en-US"/>
        </w:rPr>
        <w:t xml:space="preserve"> A, </w:t>
      </w:r>
      <w:proofErr w:type="spellStart"/>
      <w:r w:rsidRPr="007B4DCE">
        <w:rPr>
          <w:lang w:val="en-US"/>
        </w:rPr>
        <w:t>Hucka</w:t>
      </w:r>
      <w:proofErr w:type="spellEnd"/>
      <w:r w:rsidRPr="007B4DCE">
        <w:rPr>
          <w:lang w:val="en-US"/>
        </w:rPr>
        <w:t xml:space="preserve"> M (2008) </w:t>
      </w:r>
      <w:proofErr w:type="spellStart"/>
      <w:r w:rsidRPr="007B4DCE">
        <w:rPr>
          <w:lang w:val="en-US"/>
        </w:rPr>
        <w:t>LibSBML</w:t>
      </w:r>
      <w:proofErr w:type="spellEnd"/>
      <w:r w:rsidRPr="007B4DCE">
        <w:rPr>
          <w:lang w:val="en-US"/>
        </w:rPr>
        <w:t xml:space="preserve">: an API Library for SBML. </w:t>
      </w:r>
      <w:proofErr w:type="spellStart"/>
      <w:r w:rsidRPr="007B4DCE">
        <w:t>Bioinformatics</w:t>
      </w:r>
      <w:proofErr w:type="spellEnd"/>
      <w:r w:rsidRPr="007B4DCE">
        <w:t xml:space="preserve"> 24:880–881. </w:t>
      </w:r>
      <w:proofErr w:type="spellStart"/>
      <w:r w:rsidRPr="007B4DCE">
        <w:t>doi</w:t>
      </w:r>
      <w:proofErr w:type="spellEnd"/>
      <w:r w:rsidRPr="007B4DCE">
        <w:t>: 10.1093/</w:t>
      </w:r>
      <w:proofErr w:type="spellStart"/>
      <w:r w:rsidRPr="007B4DCE">
        <w:t>bioinformatics</w:t>
      </w:r>
      <w:proofErr w:type="spellEnd"/>
      <w:r w:rsidRPr="007B4DCE">
        <w:t>/btn051</w:t>
      </w:r>
    </w:p>
    <w:p w14:paraId="546EDBCD" w14:textId="77777777" w:rsidR="007B4DCE" w:rsidRDefault="007B4DCE">
      <w:pPr>
        <w:pStyle w:val="Kommentartext"/>
      </w:pPr>
    </w:p>
  </w:comment>
  <w:comment w:id="5" w:author="Alina" w:date="2019-09-30T08:43:00Z" w:initials="AR">
    <w:p w14:paraId="3BF31CBE" w14:textId="77777777" w:rsidR="007B4DCE" w:rsidRPr="007B4DCE" w:rsidRDefault="007B4DCE" w:rsidP="007B4DCE">
      <w:pPr>
        <w:pStyle w:val="StandardWeb"/>
        <w:ind w:left="640" w:hanging="640"/>
      </w:pPr>
      <w:r>
        <w:rPr>
          <w:rStyle w:val="Kommentarzeichen"/>
        </w:rPr>
        <w:annotationRef/>
      </w:r>
      <w:r w:rsidRPr="007B4DCE">
        <w:rPr>
          <w:lang w:val="en-US"/>
        </w:rPr>
        <w:t xml:space="preserve">1. </w:t>
      </w:r>
      <w:r w:rsidRPr="007B4DCE">
        <w:rPr>
          <w:lang w:val="en-US"/>
        </w:rPr>
        <w:tab/>
      </w:r>
      <w:proofErr w:type="spellStart"/>
      <w:r w:rsidRPr="007B4DCE">
        <w:rPr>
          <w:lang w:val="en-US"/>
        </w:rPr>
        <w:t>Juty</w:t>
      </w:r>
      <w:proofErr w:type="spellEnd"/>
      <w:r w:rsidRPr="007B4DCE">
        <w:rPr>
          <w:lang w:val="en-US"/>
        </w:rPr>
        <w:t xml:space="preserve"> N, Le </w:t>
      </w:r>
      <w:proofErr w:type="spellStart"/>
      <w:r w:rsidRPr="007B4DCE">
        <w:rPr>
          <w:lang w:val="en-US"/>
        </w:rPr>
        <w:t>Novere</w:t>
      </w:r>
      <w:proofErr w:type="spellEnd"/>
      <w:r w:rsidRPr="007B4DCE">
        <w:rPr>
          <w:lang w:val="en-US"/>
        </w:rPr>
        <w:t xml:space="preserve"> N, </w:t>
      </w:r>
      <w:proofErr w:type="spellStart"/>
      <w:r w:rsidRPr="007B4DCE">
        <w:rPr>
          <w:lang w:val="en-US"/>
        </w:rPr>
        <w:t>Laibe</w:t>
      </w:r>
      <w:proofErr w:type="spellEnd"/>
      <w:r w:rsidRPr="007B4DCE">
        <w:rPr>
          <w:lang w:val="en-US"/>
        </w:rPr>
        <w:t xml:space="preserve"> C (2012) Identifiers.org and MIRIAM Registry: community resources to provide persistent identification. </w:t>
      </w:r>
      <w:proofErr w:type="spellStart"/>
      <w:r w:rsidRPr="007B4DCE">
        <w:t>Nucleic</w:t>
      </w:r>
      <w:proofErr w:type="spellEnd"/>
      <w:r w:rsidRPr="007B4DCE">
        <w:t xml:space="preserve"> </w:t>
      </w:r>
      <w:proofErr w:type="spellStart"/>
      <w:r w:rsidRPr="007B4DCE">
        <w:t>Acids</w:t>
      </w:r>
      <w:proofErr w:type="spellEnd"/>
      <w:r w:rsidRPr="007B4DCE">
        <w:t xml:space="preserve"> Res </w:t>
      </w:r>
      <w:proofErr w:type="gramStart"/>
      <w:r w:rsidRPr="007B4DCE">
        <w:t>40:D</w:t>
      </w:r>
      <w:proofErr w:type="gramEnd"/>
      <w:r w:rsidRPr="007B4DCE">
        <w:t xml:space="preserve">580–D586. </w:t>
      </w:r>
      <w:proofErr w:type="spellStart"/>
      <w:r w:rsidRPr="007B4DCE">
        <w:t>doi</w:t>
      </w:r>
      <w:proofErr w:type="spellEnd"/>
      <w:r w:rsidRPr="007B4DCE">
        <w:t>: 10.1093/</w:t>
      </w:r>
      <w:proofErr w:type="spellStart"/>
      <w:r w:rsidRPr="007B4DCE">
        <w:t>nar</w:t>
      </w:r>
      <w:proofErr w:type="spellEnd"/>
      <w:r w:rsidRPr="007B4DCE">
        <w:t>/gkr1097</w:t>
      </w:r>
    </w:p>
    <w:p w14:paraId="78A2739F" w14:textId="77777777" w:rsidR="007B4DCE" w:rsidRDefault="007B4DCE">
      <w:pPr>
        <w:pStyle w:val="Kommentartext"/>
      </w:pPr>
    </w:p>
  </w:comment>
  <w:comment w:id="6" w:author="Alina" w:date="2019-09-30T08:51:00Z" w:initials="AR">
    <w:p w14:paraId="0B3A895C" w14:textId="77777777" w:rsidR="00AE7BE0" w:rsidRPr="00AE7BE0" w:rsidRDefault="00AE7BE0" w:rsidP="00AE7BE0">
      <w:pPr>
        <w:pStyle w:val="StandardWeb"/>
        <w:ind w:left="640" w:hanging="640"/>
        <w:rPr>
          <w:lang w:val="en-US"/>
        </w:rPr>
      </w:pPr>
      <w:r>
        <w:rPr>
          <w:rStyle w:val="Kommentarzeichen"/>
        </w:rPr>
        <w:annotationRef/>
      </w:r>
      <w:r w:rsidRPr="00AE7BE0">
        <w:rPr>
          <w:lang w:val="en-US"/>
        </w:rPr>
        <w:t xml:space="preserve">1. </w:t>
      </w:r>
      <w:r w:rsidRPr="00AE7BE0">
        <w:rPr>
          <w:lang w:val="en-US"/>
        </w:rPr>
        <w:tab/>
        <w:t xml:space="preserve">Moretti S, Martin O, Van Du Tran T, Bridge A, </w:t>
      </w:r>
      <w:proofErr w:type="spellStart"/>
      <w:r w:rsidRPr="00AE7BE0">
        <w:rPr>
          <w:lang w:val="en-US"/>
        </w:rPr>
        <w:t>Morgat</w:t>
      </w:r>
      <w:proofErr w:type="spellEnd"/>
      <w:r w:rsidRPr="00AE7BE0">
        <w:rPr>
          <w:lang w:val="en-US"/>
        </w:rPr>
        <w:t xml:space="preserve"> A, </w:t>
      </w:r>
      <w:proofErr w:type="spellStart"/>
      <w:r w:rsidRPr="00AE7BE0">
        <w:rPr>
          <w:lang w:val="en-US"/>
        </w:rPr>
        <w:t>Pagni</w:t>
      </w:r>
      <w:proofErr w:type="spellEnd"/>
      <w:r w:rsidRPr="00AE7BE0">
        <w:rPr>
          <w:lang w:val="en-US"/>
        </w:rPr>
        <w:t xml:space="preserve"> M (2016) </w:t>
      </w:r>
      <w:proofErr w:type="spellStart"/>
      <w:r w:rsidRPr="00AE7BE0">
        <w:rPr>
          <w:lang w:val="en-US"/>
        </w:rPr>
        <w:t>MetaNetX</w:t>
      </w:r>
      <w:proofErr w:type="spellEnd"/>
      <w:r w:rsidRPr="00AE7BE0">
        <w:rPr>
          <w:lang w:val="en-US"/>
        </w:rPr>
        <w:t>/</w:t>
      </w:r>
      <w:proofErr w:type="spellStart"/>
      <w:r w:rsidRPr="00AE7BE0">
        <w:rPr>
          <w:lang w:val="en-US"/>
        </w:rPr>
        <w:t>MNXref</w:t>
      </w:r>
      <w:proofErr w:type="spellEnd"/>
      <w:r w:rsidRPr="00AE7BE0">
        <w:rPr>
          <w:lang w:val="en-US"/>
        </w:rPr>
        <w:t xml:space="preserve"> – reconciliation of metabolites and biochemical reactions to bring together genome-scale metabolic networks. Nucleic Acids Res </w:t>
      </w:r>
      <w:proofErr w:type="gramStart"/>
      <w:r w:rsidRPr="00AE7BE0">
        <w:rPr>
          <w:lang w:val="en-US"/>
        </w:rPr>
        <w:t>44:D</w:t>
      </w:r>
      <w:proofErr w:type="gramEnd"/>
      <w:r w:rsidRPr="00AE7BE0">
        <w:rPr>
          <w:lang w:val="en-US"/>
        </w:rPr>
        <w:t xml:space="preserve">523–D526. </w:t>
      </w:r>
      <w:proofErr w:type="spellStart"/>
      <w:r w:rsidRPr="00AE7BE0">
        <w:rPr>
          <w:lang w:val="en-US"/>
        </w:rPr>
        <w:t>doi</w:t>
      </w:r>
      <w:proofErr w:type="spellEnd"/>
      <w:r w:rsidRPr="00AE7BE0">
        <w:rPr>
          <w:lang w:val="en-US"/>
        </w:rPr>
        <w:t>: 10.1093/</w:t>
      </w:r>
      <w:proofErr w:type="spellStart"/>
      <w:r w:rsidRPr="00AE7BE0">
        <w:rPr>
          <w:lang w:val="en-US"/>
        </w:rPr>
        <w:t>nar</w:t>
      </w:r>
      <w:proofErr w:type="spellEnd"/>
      <w:r w:rsidRPr="00AE7BE0">
        <w:rPr>
          <w:lang w:val="en-US"/>
        </w:rPr>
        <w:t>/gkv1117</w:t>
      </w:r>
    </w:p>
    <w:p w14:paraId="5FB445CB" w14:textId="77777777" w:rsidR="00AE7BE0" w:rsidRPr="00AE7BE0" w:rsidRDefault="00AE7BE0">
      <w:pPr>
        <w:pStyle w:val="Kommentartext"/>
        <w:rPr>
          <w:lang w:val="en-US"/>
        </w:rPr>
      </w:pPr>
    </w:p>
  </w:comment>
  <w:comment w:id="7" w:author="Alina" w:date="2019-09-30T08:51:00Z" w:initials="AR">
    <w:p w14:paraId="21E65F81" w14:textId="77777777" w:rsidR="00AE7BE0" w:rsidRPr="00AE7BE0" w:rsidRDefault="00AE7BE0" w:rsidP="00AE7BE0">
      <w:pPr>
        <w:pStyle w:val="StandardWeb"/>
        <w:ind w:left="640" w:hanging="640"/>
      </w:pPr>
      <w:r>
        <w:rPr>
          <w:rStyle w:val="Kommentarzeichen"/>
        </w:rPr>
        <w:annotationRef/>
      </w:r>
      <w:r w:rsidRPr="00AE7BE0">
        <w:rPr>
          <w:lang w:val="en-US"/>
        </w:rPr>
        <w:t xml:space="preserve">1. </w:t>
      </w:r>
      <w:r w:rsidRPr="00AE7BE0">
        <w:rPr>
          <w:lang w:val="en-US"/>
        </w:rPr>
        <w:tab/>
        <w:t xml:space="preserve">Caspi R, </w:t>
      </w:r>
      <w:proofErr w:type="spellStart"/>
      <w:r w:rsidRPr="00AE7BE0">
        <w:rPr>
          <w:lang w:val="en-US"/>
        </w:rPr>
        <w:t>Billington</w:t>
      </w:r>
      <w:proofErr w:type="spellEnd"/>
      <w:r w:rsidRPr="00AE7BE0">
        <w:rPr>
          <w:lang w:val="en-US"/>
        </w:rPr>
        <w:t xml:space="preserve"> R, Fulcher CA, </w:t>
      </w:r>
      <w:proofErr w:type="spellStart"/>
      <w:r w:rsidRPr="00AE7BE0">
        <w:rPr>
          <w:lang w:val="en-US"/>
        </w:rPr>
        <w:t>Keseler</w:t>
      </w:r>
      <w:proofErr w:type="spellEnd"/>
      <w:r w:rsidRPr="00AE7BE0">
        <w:rPr>
          <w:lang w:val="en-US"/>
        </w:rPr>
        <w:t xml:space="preserve"> IM, Kothari A, </w:t>
      </w:r>
      <w:proofErr w:type="spellStart"/>
      <w:r w:rsidRPr="00AE7BE0">
        <w:rPr>
          <w:lang w:val="en-US"/>
        </w:rPr>
        <w:t>Krummenacker</w:t>
      </w:r>
      <w:proofErr w:type="spellEnd"/>
      <w:r w:rsidRPr="00AE7BE0">
        <w:rPr>
          <w:lang w:val="en-US"/>
        </w:rPr>
        <w:t xml:space="preserve"> M, </w:t>
      </w:r>
      <w:proofErr w:type="spellStart"/>
      <w:r w:rsidRPr="00AE7BE0">
        <w:rPr>
          <w:lang w:val="en-US"/>
        </w:rPr>
        <w:t>Latendresse</w:t>
      </w:r>
      <w:proofErr w:type="spellEnd"/>
      <w:r w:rsidRPr="00AE7BE0">
        <w:rPr>
          <w:lang w:val="en-US"/>
        </w:rPr>
        <w:t xml:space="preserve"> M, </w:t>
      </w:r>
      <w:proofErr w:type="spellStart"/>
      <w:r w:rsidRPr="00AE7BE0">
        <w:rPr>
          <w:lang w:val="en-US"/>
        </w:rPr>
        <w:t>Midford</w:t>
      </w:r>
      <w:proofErr w:type="spellEnd"/>
      <w:r w:rsidRPr="00AE7BE0">
        <w:rPr>
          <w:lang w:val="en-US"/>
        </w:rPr>
        <w:t xml:space="preserve"> PE, Ong Q, Ong WK, Paley S, </w:t>
      </w:r>
      <w:proofErr w:type="spellStart"/>
      <w:r w:rsidRPr="00AE7BE0">
        <w:rPr>
          <w:lang w:val="en-US"/>
        </w:rPr>
        <w:t>Subhraveti</w:t>
      </w:r>
      <w:proofErr w:type="spellEnd"/>
      <w:r w:rsidRPr="00AE7BE0">
        <w:rPr>
          <w:lang w:val="en-US"/>
        </w:rPr>
        <w:t xml:space="preserve"> P, Karp PD (2018) The </w:t>
      </w:r>
      <w:proofErr w:type="spellStart"/>
      <w:r w:rsidRPr="00AE7BE0">
        <w:rPr>
          <w:lang w:val="en-US"/>
        </w:rPr>
        <w:t>MetaCyc</w:t>
      </w:r>
      <w:proofErr w:type="spellEnd"/>
      <w:r w:rsidRPr="00AE7BE0">
        <w:rPr>
          <w:lang w:val="en-US"/>
        </w:rPr>
        <w:t xml:space="preserve"> database of metabolic pathways and enzymes. </w:t>
      </w:r>
      <w:proofErr w:type="spellStart"/>
      <w:r w:rsidRPr="00AE7BE0">
        <w:t>Nucleic</w:t>
      </w:r>
      <w:proofErr w:type="spellEnd"/>
      <w:r w:rsidRPr="00AE7BE0">
        <w:t xml:space="preserve"> </w:t>
      </w:r>
      <w:proofErr w:type="spellStart"/>
      <w:r w:rsidRPr="00AE7BE0">
        <w:t>Acids</w:t>
      </w:r>
      <w:proofErr w:type="spellEnd"/>
      <w:r w:rsidRPr="00AE7BE0">
        <w:t xml:space="preserve"> Res </w:t>
      </w:r>
      <w:proofErr w:type="gramStart"/>
      <w:r w:rsidRPr="00AE7BE0">
        <w:t>46:D</w:t>
      </w:r>
      <w:proofErr w:type="gramEnd"/>
      <w:r w:rsidRPr="00AE7BE0">
        <w:t xml:space="preserve">633–D639. </w:t>
      </w:r>
      <w:proofErr w:type="spellStart"/>
      <w:r w:rsidRPr="00AE7BE0">
        <w:t>doi</w:t>
      </w:r>
      <w:proofErr w:type="spellEnd"/>
      <w:r w:rsidRPr="00AE7BE0">
        <w:t>: 10.1093/</w:t>
      </w:r>
      <w:proofErr w:type="spellStart"/>
      <w:r w:rsidRPr="00AE7BE0">
        <w:t>nar</w:t>
      </w:r>
      <w:proofErr w:type="spellEnd"/>
      <w:r w:rsidRPr="00AE7BE0">
        <w:t>/gkx935</w:t>
      </w:r>
    </w:p>
    <w:p w14:paraId="1DEA9AC7" w14:textId="77777777" w:rsidR="00AE7BE0" w:rsidRDefault="00AE7BE0">
      <w:pPr>
        <w:pStyle w:val="Kommentartext"/>
      </w:pPr>
    </w:p>
  </w:comment>
  <w:comment w:id="8" w:author="Alina" w:date="2019-09-30T08:53:00Z" w:initials="AR">
    <w:p w14:paraId="5E991327" w14:textId="2D826B33" w:rsidR="00A05F63" w:rsidRDefault="00A05F63">
      <w:pPr>
        <w:pStyle w:val="Kommentartext"/>
      </w:pPr>
      <w:r>
        <w:rPr>
          <w:rStyle w:val="Kommentarzeichen"/>
        </w:rPr>
        <w:annotationRef/>
      </w:r>
      <w:r>
        <w:t xml:space="preserve">Reference? </w:t>
      </w:r>
    </w:p>
  </w:comment>
  <w:comment w:id="9" w:author="Alina" w:date="2019-09-30T09:00:00Z" w:initials="AR">
    <w:p w14:paraId="14894B25" w14:textId="77777777" w:rsidR="00800297" w:rsidRPr="00800297" w:rsidRDefault="00800297" w:rsidP="00800297">
      <w:pPr>
        <w:pStyle w:val="StandardWeb"/>
        <w:ind w:left="640" w:hanging="640"/>
      </w:pPr>
      <w:r>
        <w:rPr>
          <w:rStyle w:val="Kommentarzeichen"/>
        </w:rPr>
        <w:annotationRef/>
      </w:r>
      <w:r w:rsidRPr="00800297">
        <w:rPr>
          <w:lang w:val="en-US"/>
        </w:rPr>
        <w:t xml:space="preserve">1. </w:t>
      </w:r>
      <w:r w:rsidRPr="00800297">
        <w:rPr>
          <w:lang w:val="en-US"/>
        </w:rPr>
        <w:tab/>
        <w:t xml:space="preserve">Geer LY, </w:t>
      </w:r>
      <w:proofErr w:type="spellStart"/>
      <w:r w:rsidRPr="00800297">
        <w:rPr>
          <w:lang w:val="en-US"/>
        </w:rPr>
        <w:t>Marchler</w:t>
      </w:r>
      <w:proofErr w:type="spellEnd"/>
      <w:r w:rsidRPr="00800297">
        <w:rPr>
          <w:lang w:val="en-US"/>
        </w:rPr>
        <w:t xml:space="preserve">-Bauer A, Geer RC, Han L, He J, He S, Liu C, Shi W, Bryant SH (2010) The NCBI </w:t>
      </w:r>
      <w:proofErr w:type="spellStart"/>
      <w:r w:rsidRPr="00800297">
        <w:rPr>
          <w:lang w:val="en-US"/>
        </w:rPr>
        <w:t>BioSystems</w:t>
      </w:r>
      <w:proofErr w:type="spellEnd"/>
      <w:r w:rsidRPr="00800297">
        <w:rPr>
          <w:lang w:val="en-US"/>
        </w:rPr>
        <w:t xml:space="preserve"> database. </w:t>
      </w:r>
      <w:proofErr w:type="spellStart"/>
      <w:r w:rsidRPr="00800297">
        <w:t>Nucleic</w:t>
      </w:r>
      <w:proofErr w:type="spellEnd"/>
      <w:r w:rsidRPr="00800297">
        <w:t xml:space="preserve"> </w:t>
      </w:r>
      <w:proofErr w:type="spellStart"/>
      <w:r w:rsidRPr="00800297">
        <w:t>Acids</w:t>
      </w:r>
      <w:proofErr w:type="spellEnd"/>
      <w:r w:rsidRPr="00800297">
        <w:t xml:space="preserve"> Res </w:t>
      </w:r>
      <w:proofErr w:type="gramStart"/>
      <w:r w:rsidRPr="00800297">
        <w:t>38:D</w:t>
      </w:r>
      <w:proofErr w:type="gramEnd"/>
      <w:r w:rsidRPr="00800297">
        <w:t xml:space="preserve">492–D496. </w:t>
      </w:r>
      <w:proofErr w:type="spellStart"/>
      <w:r w:rsidRPr="00800297">
        <w:t>doi</w:t>
      </w:r>
      <w:proofErr w:type="spellEnd"/>
      <w:r w:rsidRPr="00800297">
        <w:t>: 10.1093/</w:t>
      </w:r>
      <w:proofErr w:type="spellStart"/>
      <w:r w:rsidRPr="00800297">
        <w:t>nar</w:t>
      </w:r>
      <w:proofErr w:type="spellEnd"/>
      <w:r w:rsidRPr="00800297">
        <w:t>/gkp858</w:t>
      </w:r>
    </w:p>
    <w:p w14:paraId="0E61E929" w14:textId="5D3A8756" w:rsidR="00800297" w:rsidRDefault="00800297">
      <w:pPr>
        <w:pStyle w:val="Kommentartext"/>
      </w:pPr>
    </w:p>
  </w:comment>
  <w:comment w:id="10" w:author="Alina" w:date="2019-09-30T08:58:00Z" w:initials="AR">
    <w:p w14:paraId="4577576E" w14:textId="77777777" w:rsidR="00800297" w:rsidRPr="00800297" w:rsidRDefault="00800297" w:rsidP="00800297">
      <w:pPr>
        <w:pStyle w:val="StandardWeb"/>
        <w:ind w:left="640" w:hanging="640"/>
      </w:pPr>
      <w:r>
        <w:rPr>
          <w:rStyle w:val="Kommentarzeichen"/>
        </w:rPr>
        <w:annotationRef/>
      </w:r>
      <w:r w:rsidRPr="00800297">
        <w:t xml:space="preserve">1. </w:t>
      </w:r>
      <w:r w:rsidRPr="00800297">
        <w:tab/>
      </w:r>
      <w:proofErr w:type="spellStart"/>
      <w:r w:rsidRPr="00800297">
        <w:t>Bateman</w:t>
      </w:r>
      <w:proofErr w:type="spellEnd"/>
      <w:r w:rsidRPr="00800297">
        <w:t xml:space="preserve"> A, Martin MJ, </w:t>
      </w:r>
      <w:proofErr w:type="spellStart"/>
      <w:r w:rsidRPr="00800297">
        <w:t>O’Donovan</w:t>
      </w:r>
      <w:proofErr w:type="spellEnd"/>
      <w:r w:rsidRPr="00800297">
        <w:t xml:space="preserve"> C, </w:t>
      </w:r>
      <w:proofErr w:type="spellStart"/>
      <w:r w:rsidRPr="00800297">
        <w:t>Magrane</w:t>
      </w:r>
      <w:proofErr w:type="spellEnd"/>
      <w:r w:rsidRPr="00800297">
        <w:t xml:space="preserve"> M, </w:t>
      </w:r>
      <w:proofErr w:type="spellStart"/>
      <w:r w:rsidRPr="00800297">
        <w:t>Apweiler</w:t>
      </w:r>
      <w:proofErr w:type="spellEnd"/>
      <w:r w:rsidRPr="00800297">
        <w:t xml:space="preserve"> R, </w:t>
      </w:r>
      <w:proofErr w:type="spellStart"/>
      <w:r w:rsidRPr="00800297">
        <w:t>Alpi</w:t>
      </w:r>
      <w:proofErr w:type="spellEnd"/>
      <w:r w:rsidRPr="00800297">
        <w:t xml:space="preserve"> E, Antunes R, </w:t>
      </w:r>
      <w:proofErr w:type="spellStart"/>
      <w:r w:rsidRPr="00800297">
        <w:t>Arganiska</w:t>
      </w:r>
      <w:proofErr w:type="spellEnd"/>
      <w:r w:rsidRPr="00800297">
        <w:t xml:space="preserve"> J, Bely B, </w:t>
      </w:r>
      <w:proofErr w:type="spellStart"/>
      <w:r w:rsidRPr="00800297">
        <w:t>Bingley</w:t>
      </w:r>
      <w:proofErr w:type="spellEnd"/>
      <w:r w:rsidRPr="00800297">
        <w:t xml:space="preserve"> M, Bonilla C, Britto R, </w:t>
      </w:r>
      <w:proofErr w:type="spellStart"/>
      <w:r w:rsidRPr="00800297">
        <w:t>Bursteinas</w:t>
      </w:r>
      <w:proofErr w:type="spellEnd"/>
      <w:r w:rsidRPr="00800297">
        <w:t xml:space="preserve"> B, </w:t>
      </w:r>
      <w:proofErr w:type="spellStart"/>
      <w:r w:rsidRPr="00800297">
        <w:t>Chavali</w:t>
      </w:r>
      <w:proofErr w:type="spellEnd"/>
      <w:r w:rsidRPr="00800297">
        <w:t xml:space="preserve"> G, </w:t>
      </w:r>
      <w:proofErr w:type="spellStart"/>
      <w:r w:rsidRPr="00800297">
        <w:t>Cibrian-Uhalte</w:t>
      </w:r>
      <w:proofErr w:type="spellEnd"/>
      <w:r w:rsidRPr="00800297">
        <w:t xml:space="preserve"> E, Da Silva A, De </w:t>
      </w:r>
      <w:proofErr w:type="spellStart"/>
      <w:r w:rsidRPr="00800297">
        <w:t>Giorgi</w:t>
      </w:r>
      <w:proofErr w:type="spellEnd"/>
      <w:r w:rsidRPr="00800297">
        <w:t xml:space="preserve"> M, Dogan T, </w:t>
      </w:r>
      <w:proofErr w:type="spellStart"/>
      <w:r w:rsidRPr="00800297">
        <w:t>Fazzini</w:t>
      </w:r>
      <w:proofErr w:type="spellEnd"/>
      <w:r w:rsidRPr="00800297">
        <w:t xml:space="preserve"> F, </w:t>
      </w:r>
      <w:proofErr w:type="spellStart"/>
      <w:r w:rsidRPr="00800297">
        <w:t>Gane</w:t>
      </w:r>
      <w:proofErr w:type="spellEnd"/>
      <w:r w:rsidRPr="00800297">
        <w:t xml:space="preserve"> P, Castro LG, </w:t>
      </w:r>
      <w:proofErr w:type="spellStart"/>
      <w:r w:rsidRPr="00800297">
        <w:t>Garmiri</w:t>
      </w:r>
      <w:proofErr w:type="spellEnd"/>
      <w:r w:rsidRPr="00800297">
        <w:t xml:space="preserve"> P, </w:t>
      </w:r>
      <w:proofErr w:type="spellStart"/>
      <w:r w:rsidRPr="00800297">
        <w:t>Hatton</w:t>
      </w:r>
      <w:proofErr w:type="spellEnd"/>
      <w:r w:rsidRPr="00800297">
        <w:t xml:space="preserve">-Ellis E, </w:t>
      </w:r>
      <w:proofErr w:type="spellStart"/>
      <w:r w:rsidRPr="00800297">
        <w:t>Hieta</w:t>
      </w:r>
      <w:proofErr w:type="spellEnd"/>
      <w:r w:rsidRPr="00800297">
        <w:t xml:space="preserve"> R, </w:t>
      </w:r>
      <w:proofErr w:type="spellStart"/>
      <w:r w:rsidRPr="00800297">
        <w:t>Huntley</w:t>
      </w:r>
      <w:proofErr w:type="spellEnd"/>
      <w:r w:rsidRPr="00800297">
        <w:t xml:space="preserve"> R, </w:t>
      </w:r>
      <w:proofErr w:type="spellStart"/>
      <w:r w:rsidRPr="00800297">
        <w:t>Legge</w:t>
      </w:r>
      <w:proofErr w:type="spellEnd"/>
      <w:r w:rsidRPr="00800297">
        <w:t xml:space="preserve"> D, Liu W, Luo J, </w:t>
      </w:r>
      <w:proofErr w:type="spellStart"/>
      <w:r w:rsidRPr="00800297">
        <w:t>Macdougall</w:t>
      </w:r>
      <w:proofErr w:type="spellEnd"/>
      <w:r w:rsidRPr="00800297">
        <w:t xml:space="preserve"> A, </w:t>
      </w:r>
      <w:proofErr w:type="spellStart"/>
      <w:r w:rsidRPr="00800297">
        <w:t>Mutowo</w:t>
      </w:r>
      <w:proofErr w:type="spellEnd"/>
      <w:r w:rsidRPr="00800297">
        <w:t xml:space="preserve"> P, Nightingale A, </w:t>
      </w:r>
      <w:proofErr w:type="spellStart"/>
      <w:r w:rsidRPr="00800297">
        <w:t>Orchard</w:t>
      </w:r>
      <w:proofErr w:type="spellEnd"/>
      <w:r w:rsidRPr="00800297">
        <w:t xml:space="preserve"> S, Pichler K, </w:t>
      </w:r>
      <w:proofErr w:type="spellStart"/>
      <w:r w:rsidRPr="00800297">
        <w:t>Poggioli</w:t>
      </w:r>
      <w:proofErr w:type="spellEnd"/>
      <w:r w:rsidRPr="00800297">
        <w:t xml:space="preserve"> D, </w:t>
      </w:r>
      <w:proofErr w:type="spellStart"/>
      <w:r w:rsidRPr="00800297">
        <w:t>Pundir</w:t>
      </w:r>
      <w:proofErr w:type="spellEnd"/>
      <w:r w:rsidRPr="00800297">
        <w:t xml:space="preserve"> S, </w:t>
      </w:r>
      <w:proofErr w:type="spellStart"/>
      <w:r w:rsidRPr="00800297">
        <w:t>Pureza</w:t>
      </w:r>
      <w:proofErr w:type="spellEnd"/>
      <w:r w:rsidRPr="00800297">
        <w:t xml:space="preserve"> L, Qi G, </w:t>
      </w:r>
      <w:proofErr w:type="spellStart"/>
      <w:r w:rsidRPr="00800297">
        <w:t>Rosanoff</w:t>
      </w:r>
      <w:proofErr w:type="spellEnd"/>
      <w:r w:rsidRPr="00800297">
        <w:t xml:space="preserve"> S, Saidi R, </w:t>
      </w:r>
      <w:proofErr w:type="spellStart"/>
      <w:r w:rsidRPr="00800297">
        <w:t>Sawford</w:t>
      </w:r>
      <w:proofErr w:type="spellEnd"/>
      <w:r w:rsidRPr="00800297">
        <w:t xml:space="preserve"> T, </w:t>
      </w:r>
      <w:proofErr w:type="spellStart"/>
      <w:r w:rsidRPr="00800297">
        <w:t>Shypitsyna</w:t>
      </w:r>
      <w:proofErr w:type="spellEnd"/>
      <w:r w:rsidRPr="00800297">
        <w:t xml:space="preserve"> A, Turner E, </w:t>
      </w:r>
      <w:proofErr w:type="spellStart"/>
      <w:r w:rsidRPr="00800297">
        <w:t>Volynkin</w:t>
      </w:r>
      <w:proofErr w:type="spellEnd"/>
      <w:r w:rsidRPr="00800297">
        <w:t xml:space="preserve"> V, </w:t>
      </w:r>
      <w:proofErr w:type="spellStart"/>
      <w:r w:rsidRPr="00800297">
        <w:t>Wardell</w:t>
      </w:r>
      <w:proofErr w:type="spellEnd"/>
      <w:r w:rsidRPr="00800297">
        <w:t xml:space="preserve"> T, Watkins X, Zellner H, Cowley A, Figueira L, Li W, </w:t>
      </w:r>
      <w:proofErr w:type="spellStart"/>
      <w:r w:rsidRPr="00800297">
        <w:t>McWilliam</w:t>
      </w:r>
      <w:proofErr w:type="spellEnd"/>
      <w:r w:rsidRPr="00800297">
        <w:t xml:space="preserve"> H, Lopez R, </w:t>
      </w:r>
      <w:proofErr w:type="spellStart"/>
      <w:r w:rsidRPr="00800297">
        <w:t>Xenarios</w:t>
      </w:r>
      <w:proofErr w:type="spellEnd"/>
      <w:r w:rsidRPr="00800297">
        <w:t xml:space="preserve"> I, </w:t>
      </w:r>
      <w:proofErr w:type="spellStart"/>
      <w:r w:rsidRPr="00800297">
        <w:t>Bougueleret</w:t>
      </w:r>
      <w:proofErr w:type="spellEnd"/>
      <w:r w:rsidRPr="00800297">
        <w:t xml:space="preserve"> L, Bridge A, </w:t>
      </w:r>
      <w:proofErr w:type="spellStart"/>
      <w:r w:rsidRPr="00800297">
        <w:t>Poux</w:t>
      </w:r>
      <w:proofErr w:type="spellEnd"/>
      <w:r w:rsidRPr="00800297">
        <w:t xml:space="preserve"> S, </w:t>
      </w:r>
      <w:proofErr w:type="spellStart"/>
      <w:r w:rsidRPr="00800297">
        <w:t>Redaschi</w:t>
      </w:r>
      <w:proofErr w:type="spellEnd"/>
      <w:r w:rsidRPr="00800297">
        <w:t xml:space="preserve"> N, </w:t>
      </w:r>
      <w:proofErr w:type="spellStart"/>
      <w:r w:rsidRPr="00800297">
        <w:t>Aimo</w:t>
      </w:r>
      <w:proofErr w:type="spellEnd"/>
      <w:r w:rsidRPr="00800297">
        <w:t xml:space="preserve"> L, </w:t>
      </w:r>
      <w:proofErr w:type="spellStart"/>
      <w:r w:rsidRPr="00800297">
        <w:t>Argoud-Puy</w:t>
      </w:r>
      <w:proofErr w:type="spellEnd"/>
      <w:r w:rsidRPr="00800297">
        <w:t xml:space="preserve"> G, </w:t>
      </w:r>
      <w:proofErr w:type="spellStart"/>
      <w:r w:rsidRPr="00800297">
        <w:t>Auchincloss</w:t>
      </w:r>
      <w:proofErr w:type="spellEnd"/>
      <w:r w:rsidRPr="00800297">
        <w:t xml:space="preserve"> A, </w:t>
      </w:r>
      <w:proofErr w:type="spellStart"/>
      <w:r w:rsidRPr="00800297">
        <w:t>Axelsen</w:t>
      </w:r>
      <w:proofErr w:type="spellEnd"/>
      <w:r w:rsidRPr="00800297">
        <w:t xml:space="preserve"> K, </w:t>
      </w:r>
      <w:proofErr w:type="spellStart"/>
      <w:r w:rsidRPr="00800297">
        <w:t>Bansal</w:t>
      </w:r>
      <w:proofErr w:type="spellEnd"/>
      <w:r w:rsidRPr="00800297">
        <w:t xml:space="preserve"> P, </w:t>
      </w:r>
      <w:proofErr w:type="spellStart"/>
      <w:r w:rsidRPr="00800297">
        <w:t>Baratin</w:t>
      </w:r>
      <w:proofErr w:type="spellEnd"/>
      <w:r w:rsidRPr="00800297">
        <w:t xml:space="preserve"> D, Blatter MC, </w:t>
      </w:r>
      <w:proofErr w:type="spellStart"/>
      <w:r w:rsidRPr="00800297">
        <w:t>Boeckmann</w:t>
      </w:r>
      <w:proofErr w:type="spellEnd"/>
      <w:r w:rsidRPr="00800297">
        <w:t xml:space="preserve"> B, </w:t>
      </w:r>
      <w:proofErr w:type="spellStart"/>
      <w:r w:rsidRPr="00800297">
        <w:t>Bolleman</w:t>
      </w:r>
      <w:proofErr w:type="spellEnd"/>
      <w:r w:rsidRPr="00800297">
        <w:t xml:space="preserve"> J, </w:t>
      </w:r>
      <w:proofErr w:type="spellStart"/>
      <w:r w:rsidRPr="00800297">
        <w:t>Boutet</w:t>
      </w:r>
      <w:proofErr w:type="spellEnd"/>
      <w:r w:rsidRPr="00800297">
        <w:t xml:space="preserve"> E, </w:t>
      </w:r>
      <w:proofErr w:type="spellStart"/>
      <w:r w:rsidRPr="00800297">
        <w:t>Breuza</w:t>
      </w:r>
      <w:proofErr w:type="spellEnd"/>
      <w:r w:rsidRPr="00800297">
        <w:t xml:space="preserve"> L, </w:t>
      </w:r>
      <w:proofErr w:type="spellStart"/>
      <w:r w:rsidRPr="00800297">
        <w:t>Casal</w:t>
      </w:r>
      <w:proofErr w:type="spellEnd"/>
      <w:r w:rsidRPr="00800297">
        <w:t xml:space="preserve">-Casas C, De Castro E, </w:t>
      </w:r>
      <w:proofErr w:type="spellStart"/>
      <w:r w:rsidRPr="00800297">
        <w:t>Coudert</w:t>
      </w:r>
      <w:proofErr w:type="spellEnd"/>
      <w:r w:rsidRPr="00800297">
        <w:t xml:space="preserve"> E, </w:t>
      </w:r>
      <w:proofErr w:type="spellStart"/>
      <w:r w:rsidRPr="00800297">
        <w:t>Cuche</w:t>
      </w:r>
      <w:proofErr w:type="spellEnd"/>
      <w:r w:rsidRPr="00800297">
        <w:t xml:space="preserve"> B, </w:t>
      </w:r>
      <w:proofErr w:type="spellStart"/>
      <w:r w:rsidRPr="00800297">
        <w:t>Doche</w:t>
      </w:r>
      <w:proofErr w:type="spellEnd"/>
      <w:r w:rsidRPr="00800297">
        <w:t xml:space="preserve"> M, </w:t>
      </w:r>
      <w:proofErr w:type="spellStart"/>
      <w:r w:rsidRPr="00800297">
        <w:t>Dornevil</w:t>
      </w:r>
      <w:proofErr w:type="spellEnd"/>
      <w:r w:rsidRPr="00800297">
        <w:t xml:space="preserve"> D, </w:t>
      </w:r>
      <w:proofErr w:type="spellStart"/>
      <w:r w:rsidRPr="00800297">
        <w:t>Duvaud</w:t>
      </w:r>
      <w:proofErr w:type="spellEnd"/>
      <w:r w:rsidRPr="00800297">
        <w:t xml:space="preserve"> S, </w:t>
      </w:r>
      <w:proofErr w:type="spellStart"/>
      <w:r w:rsidRPr="00800297">
        <w:t>Estreicher</w:t>
      </w:r>
      <w:proofErr w:type="spellEnd"/>
      <w:r w:rsidRPr="00800297">
        <w:t xml:space="preserve"> A, </w:t>
      </w:r>
      <w:proofErr w:type="spellStart"/>
      <w:r w:rsidRPr="00800297">
        <w:t>Famiglietti</w:t>
      </w:r>
      <w:proofErr w:type="spellEnd"/>
      <w:r w:rsidRPr="00800297">
        <w:t xml:space="preserve"> L, Feuermann M, Gasteiger E, </w:t>
      </w:r>
      <w:proofErr w:type="spellStart"/>
      <w:r w:rsidRPr="00800297">
        <w:t>Gehant</w:t>
      </w:r>
      <w:proofErr w:type="spellEnd"/>
      <w:r w:rsidRPr="00800297">
        <w:t xml:space="preserve"> S, </w:t>
      </w:r>
      <w:proofErr w:type="spellStart"/>
      <w:r w:rsidRPr="00800297">
        <w:t>Gerritsen</w:t>
      </w:r>
      <w:proofErr w:type="spellEnd"/>
      <w:r w:rsidRPr="00800297">
        <w:t xml:space="preserve"> V, </w:t>
      </w:r>
      <w:proofErr w:type="spellStart"/>
      <w:r w:rsidRPr="00800297">
        <w:t>Gos</w:t>
      </w:r>
      <w:proofErr w:type="spellEnd"/>
      <w:r w:rsidRPr="00800297">
        <w:t xml:space="preserve"> A, </w:t>
      </w:r>
      <w:proofErr w:type="spellStart"/>
      <w:r w:rsidRPr="00800297">
        <w:t>Gruaz-Gumowski</w:t>
      </w:r>
      <w:proofErr w:type="spellEnd"/>
      <w:r w:rsidRPr="00800297">
        <w:t xml:space="preserve"> N, Hinz U, </w:t>
      </w:r>
      <w:proofErr w:type="spellStart"/>
      <w:r w:rsidRPr="00800297">
        <w:t>Hulo</w:t>
      </w:r>
      <w:proofErr w:type="spellEnd"/>
      <w:r w:rsidRPr="00800297">
        <w:t xml:space="preserve"> C, </w:t>
      </w:r>
      <w:proofErr w:type="spellStart"/>
      <w:r w:rsidRPr="00800297">
        <w:t>Jungo</w:t>
      </w:r>
      <w:proofErr w:type="spellEnd"/>
      <w:r w:rsidRPr="00800297">
        <w:t xml:space="preserve"> F, Keller G, Lara V, </w:t>
      </w:r>
      <w:proofErr w:type="spellStart"/>
      <w:r w:rsidRPr="00800297">
        <w:t>Lemercier</w:t>
      </w:r>
      <w:proofErr w:type="spellEnd"/>
      <w:r w:rsidRPr="00800297">
        <w:t xml:space="preserve"> P, </w:t>
      </w:r>
      <w:proofErr w:type="spellStart"/>
      <w:r w:rsidRPr="00800297">
        <w:t>Lieberherr</w:t>
      </w:r>
      <w:proofErr w:type="spellEnd"/>
      <w:r w:rsidRPr="00800297">
        <w:t xml:space="preserve"> D, </w:t>
      </w:r>
      <w:proofErr w:type="spellStart"/>
      <w:r w:rsidRPr="00800297">
        <w:t>Lombardot</w:t>
      </w:r>
      <w:proofErr w:type="spellEnd"/>
      <w:r w:rsidRPr="00800297">
        <w:t xml:space="preserve"> T, Martin X, Masson P, </w:t>
      </w:r>
      <w:proofErr w:type="spellStart"/>
      <w:r w:rsidRPr="00800297">
        <w:t>Morgat</w:t>
      </w:r>
      <w:proofErr w:type="spellEnd"/>
      <w:r w:rsidRPr="00800297">
        <w:t xml:space="preserve"> A, </w:t>
      </w:r>
      <w:proofErr w:type="spellStart"/>
      <w:r w:rsidRPr="00800297">
        <w:t>Neto</w:t>
      </w:r>
      <w:proofErr w:type="spellEnd"/>
      <w:r w:rsidRPr="00800297">
        <w:t xml:space="preserve"> T, </w:t>
      </w:r>
      <w:proofErr w:type="spellStart"/>
      <w:r w:rsidRPr="00800297">
        <w:t>Nouspikel</w:t>
      </w:r>
      <w:proofErr w:type="spellEnd"/>
      <w:r w:rsidRPr="00800297">
        <w:t xml:space="preserve"> N, </w:t>
      </w:r>
      <w:proofErr w:type="spellStart"/>
      <w:r w:rsidRPr="00800297">
        <w:t>Paesano</w:t>
      </w:r>
      <w:proofErr w:type="spellEnd"/>
      <w:r w:rsidRPr="00800297">
        <w:t xml:space="preserve"> S, </w:t>
      </w:r>
      <w:proofErr w:type="spellStart"/>
      <w:r w:rsidRPr="00800297">
        <w:t>Pedruzzi</w:t>
      </w:r>
      <w:proofErr w:type="spellEnd"/>
      <w:r w:rsidRPr="00800297">
        <w:t xml:space="preserve"> I, </w:t>
      </w:r>
      <w:proofErr w:type="spellStart"/>
      <w:r w:rsidRPr="00800297">
        <w:t>Pilbout</w:t>
      </w:r>
      <w:proofErr w:type="spellEnd"/>
      <w:r w:rsidRPr="00800297">
        <w:t xml:space="preserve"> S, </w:t>
      </w:r>
      <w:proofErr w:type="spellStart"/>
      <w:r w:rsidRPr="00800297">
        <w:t>Pozzato</w:t>
      </w:r>
      <w:proofErr w:type="spellEnd"/>
      <w:r w:rsidRPr="00800297">
        <w:t xml:space="preserve"> M, </w:t>
      </w:r>
      <w:proofErr w:type="spellStart"/>
      <w:r w:rsidRPr="00800297">
        <w:t>Pruess</w:t>
      </w:r>
      <w:proofErr w:type="spellEnd"/>
      <w:r w:rsidRPr="00800297">
        <w:t xml:space="preserve"> M, </w:t>
      </w:r>
      <w:proofErr w:type="spellStart"/>
      <w:r w:rsidRPr="00800297">
        <w:t>Rivoire</w:t>
      </w:r>
      <w:proofErr w:type="spellEnd"/>
      <w:r w:rsidRPr="00800297">
        <w:t xml:space="preserve"> C, </w:t>
      </w:r>
      <w:proofErr w:type="spellStart"/>
      <w:r w:rsidRPr="00800297">
        <w:t>Roechert</w:t>
      </w:r>
      <w:proofErr w:type="spellEnd"/>
      <w:r w:rsidRPr="00800297">
        <w:t xml:space="preserve"> B, Schneider M, Sigrist C, </w:t>
      </w:r>
      <w:proofErr w:type="spellStart"/>
      <w:r w:rsidRPr="00800297">
        <w:t>Sonesson</w:t>
      </w:r>
      <w:proofErr w:type="spellEnd"/>
      <w:r w:rsidRPr="00800297">
        <w:t xml:space="preserve"> K, </w:t>
      </w:r>
      <w:proofErr w:type="spellStart"/>
      <w:r w:rsidRPr="00800297">
        <w:t>Staehli</w:t>
      </w:r>
      <w:proofErr w:type="spellEnd"/>
      <w:r w:rsidRPr="00800297">
        <w:t xml:space="preserve"> S, Stutz A, </w:t>
      </w:r>
      <w:proofErr w:type="spellStart"/>
      <w:r w:rsidRPr="00800297">
        <w:t>Sundaram</w:t>
      </w:r>
      <w:proofErr w:type="spellEnd"/>
      <w:r w:rsidRPr="00800297">
        <w:t xml:space="preserve"> S, </w:t>
      </w:r>
      <w:proofErr w:type="spellStart"/>
      <w:r w:rsidRPr="00800297">
        <w:t>Tognolli</w:t>
      </w:r>
      <w:proofErr w:type="spellEnd"/>
      <w:r w:rsidRPr="00800297">
        <w:t xml:space="preserve"> M, </w:t>
      </w:r>
      <w:proofErr w:type="spellStart"/>
      <w:r w:rsidRPr="00800297">
        <w:t>Verbregue</w:t>
      </w:r>
      <w:proofErr w:type="spellEnd"/>
      <w:r w:rsidRPr="00800297">
        <w:t xml:space="preserve"> L, </w:t>
      </w:r>
      <w:proofErr w:type="spellStart"/>
      <w:r w:rsidRPr="00800297">
        <w:t>Veuthey</w:t>
      </w:r>
      <w:proofErr w:type="spellEnd"/>
      <w:r w:rsidRPr="00800297">
        <w:t xml:space="preserve"> AL, Wu CH, </w:t>
      </w:r>
      <w:proofErr w:type="spellStart"/>
      <w:r w:rsidRPr="00800297">
        <w:t>Arighi</w:t>
      </w:r>
      <w:proofErr w:type="spellEnd"/>
      <w:r w:rsidRPr="00800297">
        <w:t xml:space="preserve"> CN, </w:t>
      </w:r>
      <w:proofErr w:type="spellStart"/>
      <w:r w:rsidRPr="00800297">
        <w:t>Arminski</w:t>
      </w:r>
      <w:proofErr w:type="spellEnd"/>
      <w:r w:rsidRPr="00800297">
        <w:t xml:space="preserve"> L, Chen C, Chen Y, </w:t>
      </w:r>
      <w:proofErr w:type="spellStart"/>
      <w:r w:rsidRPr="00800297">
        <w:t>Garavelli</w:t>
      </w:r>
      <w:proofErr w:type="spellEnd"/>
      <w:r w:rsidRPr="00800297">
        <w:t xml:space="preserve"> JS, Huang H, </w:t>
      </w:r>
      <w:proofErr w:type="spellStart"/>
      <w:r w:rsidRPr="00800297">
        <w:t>Laiho</w:t>
      </w:r>
      <w:proofErr w:type="spellEnd"/>
      <w:r w:rsidRPr="00800297">
        <w:t xml:space="preserve"> K, </w:t>
      </w:r>
      <w:proofErr w:type="spellStart"/>
      <w:r w:rsidRPr="00800297">
        <w:t>McGarvey</w:t>
      </w:r>
      <w:proofErr w:type="spellEnd"/>
      <w:r w:rsidRPr="00800297">
        <w:t xml:space="preserve"> P, Natale DA, </w:t>
      </w:r>
      <w:proofErr w:type="spellStart"/>
      <w:r w:rsidRPr="00800297">
        <w:t>Suzek</w:t>
      </w:r>
      <w:proofErr w:type="spellEnd"/>
      <w:r w:rsidRPr="00800297">
        <w:t xml:space="preserve"> BE, </w:t>
      </w:r>
      <w:proofErr w:type="spellStart"/>
      <w:r w:rsidRPr="00800297">
        <w:t>Vinayaka</w:t>
      </w:r>
      <w:proofErr w:type="spellEnd"/>
      <w:r w:rsidRPr="00800297">
        <w:t xml:space="preserve"> CR, Wang Q, Wang Y, Yeh LS, </w:t>
      </w:r>
      <w:proofErr w:type="spellStart"/>
      <w:r w:rsidRPr="00800297">
        <w:t>Yerramalla</w:t>
      </w:r>
      <w:proofErr w:type="spellEnd"/>
      <w:r w:rsidRPr="00800297">
        <w:t xml:space="preserve"> MS, Zhang J (2015) </w:t>
      </w:r>
      <w:proofErr w:type="spellStart"/>
      <w:r w:rsidRPr="00800297">
        <w:t>UniProt</w:t>
      </w:r>
      <w:proofErr w:type="spellEnd"/>
      <w:r w:rsidRPr="00800297">
        <w:t xml:space="preserve">: A hub </w:t>
      </w:r>
      <w:proofErr w:type="spellStart"/>
      <w:r w:rsidRPr="00800297">
        <w:t>for</w:t>
      </w:r>
      <w:proofErr w:type="spellEnd"/>
      <w:r w:rsidRPr="00800297">
        <w:t xml:space="preserve"> </w:t>
      </w:r>
      <w:proofErr w:type="spellStart"/>
      <w:r w:rsidRPr="00800297">
        <w:t>protein</w:t>
      </w:r>
      <w:proofErr w:type="spellEnd"/>
      <w:r w:rsidRPr="00800297">
        <w:t xml:space="preserve"> </w:t>
      </w:r>
      <w:proofErr w:type="spellStart"/>
      <w:r w:rsidRPr="00800297">
        <w:t>information</w:t>
      </w:r>
      <w:proofErr w:type="spellEnd"/>
      <w:r w:rsidRPr="00800297">
        <w:t xml:space="preserve">. </w:t>
      </w:r>
      <w:proofErr w:type="spellStart"/>
      <w:r w:rsidRPr="00800297">
        <w:t>Nucleic</w:t>
      </w:r>
      <w:proofErr w:type="spellEnd"/>
      <w:r w:rsidRPr="00800297">
        <w:t xml:space="preserve"> </w:t>
      </w:r>
      <w:proofErr w:type="spellStart"/>
      <w:r w:rsidRPr="00800297">
        <w:t>Acids</w:t>
      </w:r>
      <w:proofErr w:type="spellEnd"/>
      <w:r w:rsidRPr="00800297">
        <w:t xml:space="preserve"> Res </w:t>
      </w:r>
      <w:proofErr w:type="gramStart"/>
      <w:r w:rsidRPr="00800297">
        <w:t>43:D</w:t>
      </w:r>
      <w:proofErr w:type="gramEnd"/>
      <w:r w:rsidRPr="00800297">
        <w:t xml:space="preserve">204–D212. </w:t>
      </w:r>
      <w:proofErr w:type="spellStart"/>
      <w:r w:rsidRPr="00800297">
        <w:t>doi</w:t>
      </w:r>
      <w:proofErr w:type="spellEnd"/>
      <w:r w:rsidRPr="00800297">
        <w:t>: 10.1093/</w:t>
      </w:r>
      <w:proofErr w:type="spellStart"/>
      <w:r w:rsidRPr="00800297">
        <w:t>nar</w:t>
      </w:r>
      <w:proofErr w:type="spellEnd"/>
      <w:r w:rsidRPr="00800297">
        <w:t>/gku989</w:t>
      </w:r>
    </w:p>
    <w:p w14:paraId="70593930" w14:textId="29F3CC0B" w:rsidR="00800297" w:rsidRDefault="00800297">
      <w:pPr>
        <w:pStyle w:val="Kommentartext"/>
      </w:pPr>
    </w:p>
  </w:comment>
  <w:comment w:id="11" w:author="Alina" w:date="2019-09-30T09:05:00Z" w:initials="AR">
    <w:p w14:paraId="5FD4296A" w14:textId="642D89AE" w:rsidR="00800297" w:rsidRPr="006F40C2" w:rsidRDefault="00800297" w:rsidP="00800297">
      <w:pPr>
        <w:pStyle w:val="StandardWeb"/>
        <w:ind w:left="640" w:hanging="640"/>
        <w:rPr>
          <w:lang w:val="en-US"/>
        </w:rPr>
      </w:pPr>
      <w:r>
        <w:rPr>
          <w:rStyle w:val="Kommentarzeichen"/>
        </w:rPr>
        <w:annotationRef/>
      </w:r>
      <w:r w:rsidRPr="00800297">
        <w:t xml:space="preserve">1. </w:t>
      </w:r>
      <w:r w:rsidRPr="00800297">
        <w:tab/>
      </w:r>
      <w:proofErr w:type="spellStart"/>
      <w:r w:rsidRPr="00800297">
        <w:t>Wattam</w:t>
      </w:r>
      <w:proofErr w:type="spellEnd"/>
      <w:r w:rsidRPr="00800297">
        <w:t xml:space="preserve"> AR, Davis JJ, Assaf R, </w:t>
      </w:r>
      <w:proofErr w:type="spellStart"/>
      <w:r w:rsidRPr="00800297">
        <w:t>Boisvert</w:t>
      </w:r>
      <w:proofErr w:type="spellEnd"/>
      <w:r w:rsidRPr="00800297">
        <w:t xml:space="preserve"> S, </w:t>
      </w:r>
      <w:proofErr w:type="spellStart"/>
      <w:r w:rsidRPr="00800297">
        <w:t>Brettin</w:t>
      </w:r>
      <w:proofErr w:type="spellEnd"/>
      <w:r w:rsidRPr="00800297">
        <w:t xml:space="preserve"> T, </w:t>
      </w:r>
      <w:proofErr w:type="spellStart"/>
      <w:r w:rsidRPr="00800297">
        <w:t>Bun</w:t>
      </w:r>
      <w:proofErr w:type="spellEnd"/>
      <w:r w:rsidRPr="00800297">
        <w:t xml:space="preserve"> C, Conrad N, Dietrich EM, </w:t>
      </w:r>
      <w:proofErr w:type="spellStart"/>
      <w:r w:rsidRPr="00800297">
        <w:t>Disz</w:t>
      </w:r>
      <w:proofErr w:type="spellEnd"/>
      <w:r w:rsidRPr="00800297">
        <w:t xml:space="preserve"> T, </w:t>
      </w:r>
      <w:proofErr w:type="spellStart"/>
      <w:r w:rsidRPr="00800297">
        <w:t>Gabbard</w:t>
      </w:r>
      <w:proofErr w:type="spellEnd"/>
      <w:r w:rsidRPr="00800297">
        <w:t xml:space="preserve"> JL, Gerdes S, Henry CS, Kenyon RW, </w:t>
      </w:r>
      <w:proofErr w:type="spellStart"/>
      <w:r w:rsidRPr="00800297">
        <w:t>Machi</w:t>
      </w:r>
      <w:proofErr w:type="spellEnd"/>
      <w:r w:rsidRPr="00800297">
        <w:t xml:space="preserve"> D, Mao C, </w:t>
      </w:r>
      <w:proofErr w:type="spellStart"/>
      <w:r w:rsidRPr="00800297">
        <w:t>Nordberg</w:t>
      </w:r>
      <w:proofErr w:type="spellEnd"/>
      <w:r w:rsidRPr="00800297">
        <w:t xml:space="preserve"> EK, Olsen GJ, Murphy-Olson DE, Olson R, </w:t>
      </w:r>
      <w:proofErr w:type="spellStart"/>
      <w:r w:rsidRPr="00800297">
        <w:t>Overbeek</w:t>
      </w:r>
      <w:proofErr w:type="spellEnd"/>
      <w:r w:rsidRPr="00800297">
        <w:t xml:space="preserve"> R, </w:t>
      </w:r>
      <w:proofErr w:type="spellStart"/>
      <w:r w:rsidRPr="00800297">
        <w:t>Parrello</w:t>
      </w:r>
      <w:proofErr w:type="spellEnd"/>
      <w:r w:rsidRPr="00800297">
        <w:t xml:space="preserve"> B, Pusch GD, </w:t>
      </w:r>
      <w:proofErr w:type="spellStart"/>
      <w:r w:rsidRPr="00800297">
        <w:t>Shukla</w:t>
      </w:r>
      <w:proofErr w:type="spellEnd"/>
      <w:r w:rsidRPr="00800297">
        <w:t xml:space="preserve"> M, </w:t>
      </w:r>
      <w:proofErr w:type="spellStart"/>
      <w:r w:rsidRPr="00800297">
        <w:t>Vonstein</w:t>
      </w:r>
      <w:proofErr w:type="spellEnd"/>
      <w:r w:rsidRPr="00800297">
        <w:t xml:space="preserve"> V, Warren A, Xia F, Yoo H, Stevens RL (2017) </w:t>
      </w:r>
      <w:proofErr w:type="spellStart"/>
      <w:r w:rsidRPr="00800297">
        <w:t>Improvements</w:t>
      </w:r>
      <w:proofErr w:type="spellEnd"/>
      <w:r w:rsidRPr="00800297">
        <w:t xml:space="preserve"> </w:t>
      </w:r>
      <w:proofErr w:type="spellStart"/>
      <w:r w:rsidRPr="00800297">
        <w:t>to</w:t>
      </w:r>
      <w:proofErr w:type="spellEnd"/>
      <w:r w:rsidRPr="00800297">
        <w:t xml:space="preserve"> PATRIC, </w:t>
      </w:r>
      <w:proofErr w:type="spellStart"/>
      <w:r w:rsidRPr="00800297">
        <w:t>the</w:t>
      </w:r>
      <w:proofErr w:type="spellEnd"/>
      <w:r w:rsidRPr="00800297">
        <w:t xml:space="preserve"> all-</w:t>
      </w:r>
      <w:proofErr w:type="spellStart"/>
      <w:r w:rsidRPr="00800297">
        <w:t>bacterial</w:t>
      </w:r>
      <w:proofErr w:type="spellEnd"/>
      <w:r w:rsidRPr="00800297">
        <w:t xml:space="preserve"> </w:t>
      </w:r>
      <w:proofErr w:type="spellStart"/>
      <w:r w:rsidRPr="00800297">
        <w:t>Bioinformatics</w:t>
      </w:r>
      <w:proofErr w:type="spellEnd"/>
      <w:r w:rsidRPr="00800297">
        <w:t xml:space="preserve"> Database </w:t>
      </w:r>
      <w:proofErr w:type="spellStart"/>
      <w:r w:rsidRPr="00800297">
        <w:t>and</w:t>
      </w:r>
      <w:proofErr w:type="spellEnd"/>
      <w:r w:rsidRPr="00800297">
        <w:t xml:space="preserve"> Analysis </w:t>
      </w:r>
      <w:proofErr w:type="spellStart"/>
      <w:r w:rsidRPr="00800297">
        <w:t>Resource</w:t>
      </w:r>
      <w:proofErr w:type="spellEnd"/>
      <w:r w:rsidRPr="00800297">
        <w:t xml:space="preserve"> Center. </w:t>
      </w:r>
      <w:r w:rsidRPr="006F40C2">
        <w:rPr>
          <w:lang w:val="en-US"/>
        </w:rPr>
        <w:t xml:space="preserve">Nucleic Acids Res </w:t>
      </w:r>
      <w:proofErr w:type="gramStart"/>
      <w:r w:rsidRPr="006F40C2">
        <w:rPr>
          <w:lang w:val="en-US"/>
        </w:rPr>
        <w:t>45:D</w:t>
      </w:r>
      <w:proofErr w:type="gramEnd"/>
      <w:r w:rsidRPr="006F40C2">
        <w:rPr>
          <w:lang w:val="en-US"/>
        </w:rPr>
        <w:t xml:space="preserve">535–D542. </w:t>
      </w:r>
      <w:proofErr w:type="spellStart"/>
      <w:r w:rsidRPr="006F40C2">
        <w:rPr>
          <w:lang w:val="en-US"/>
        </w:rPr>
        <w:t>doi</w:t>
      </w:r>
      <w:proofErr w:type="spellEnd"/>
      <w:r w:rsidRPr="006F40C2">
        <w:rPr>
          <w:lang w:val="en-US"/>
        </w:rPr>
        <w:t>: 10.1093/</w:t>
      </w:r>
      <w:proofErr w:type="spellStart"/>
      <w:r w:rsidRPr="006F40C2">
        <w:rPr>
          <w:lang w:val="en-US"/>
        </w:rPr>
        <w:t>nar</w:t>
      </w:r>
      <w:proofErr w:type="spellEnd"/>
      <w:r w:rsidRPr="006F40C2">
        <w:rPr>
          <w:lang w:val="en-US"/>
        </w:rPr>
        <w:t>/gkw1017</w:t>
      </w:r>
      <w:r w:rsidR="006F40C2" w:rsidRPr="006F40C2">
        <w:rPr>
          <w:lang w:val="en-US"/>
        </w:rPr>
        <w:t>,</w:t>
      </w:r>
      <w:r w:rsidR="006F40C2" w:rsidRPr="006F40C2">
        <w:rPr>
          <w:lang w:val="en-US"/>
        </w:rPr>
        <w:br/>
      </w:r>
      <w:hyperlink r:id="rId1" w:history="1">
        <w:r w:rsidR="006F40C2" w:rsidRPr="0068571B">
          <w:rPr>
            <w:rStyle w:val="Hyperlink"/>
            <w:rFonts w:cstheme="minorHAnsi"/>
            <w:lang w:val="en-US"/>
          </w:rPr>
          <w:t>https://www.patricbrc.org/app/IDMapper</w:t>
        </w:r>
      </w:hyperlink>
    </w:p>
    <w:p w14:paraId="4A45F813" w14:textId="794AC977" w:rsidR="00800297" w:rsidRPr="006F40C2" w:rsidRDefault="00800297">
      <w:pPr>
        <w:pStyle w:val="Kommentartext"/>
        <w:rPr>
          <w:lang w:val="en-US"/>
        </w:rPr>
      </w:pPr>
    </w:p>
  </w:comment>
  <w:comment w:id="12" w:author="Alina" w:date="2019-09-30T09:13:00Z" w:initials="AR">
    <w:p w14:paraId="61DBC167" w14:textId="77777777" w:rsidR="006F40C2" w:rsidRPr="006F40C2" w:rsidRDefault="006F40C2" w:rsidP="006F40C2">
      <w:pPr>
        <w:pStyle w:val="StandardWeb"/>
        <w:ind w:left="640" w:hanging="640"/>
        <w:rPr>
          <w:lang w:val="en-US"/>
        </w:rPr>
      </w:pPr>
      <w:r>
        <w:rPr>
          <w:rStyle w:val="Kommentarzeichen"/>
        </w:rPr>
        <w:annotationRef/>
      </w:r>
      <w:r>
        <w:rPr>
          <w:rStyle w:val="Kommentarzeichen"/>
        </w:rPr>
        <w:annotationRef/>
      </w:r>
      <w:r w:rsidRPr="00800297">
        <w:rPr>
          <w:lang w:val="en-US"/>
        </w:rPr>
        <w:t xml:space="preserve">1. </w:t>
      </w:r>
      <w:r w:rsidRPr="00800297">
        <w:rPr>
          <w:lang w:val="en-US"/>
        </w:rPr>
        <w:tab/>
        <w:t xml:space="preserve">Geer LY, </w:t>
      </w:r>
      <w:proofErr w:type="spellStart"/>
      <w:r w:rsidRPr="00800297">
        <w:rPr>
          <w:lang w:val="en-US"/>
        </w:rPr>
        <w:t>Marchler</w:t>
      </w:r>
      <w:proofErr w:type="spellEnd"/>
      <w:r w:rsidRPr="00800297">
        <w:rPr>
          <w:lang w:val="en-US"/>
        </w:rPr>
        <w:t xml:space="preserve">-Bauer A, Geer RC, Han L, He J, He S, Liu C, Shi W, Bryant SH (2010) The NCBI </w:t>
      </w:r>
      <w:proofErr w:type="spellStart"/>
      <w:r w:rsidRPr="00800297">
        <w:rPr>
          <w:lang w:val="en-US"/>
        </w:rPr>
        <w:t>BioSystems</w:t>
      </w:r>
      <w:proofErr w:type="spellEnd"/>
      <w:r w:rsidRPr="00800297">
        <w:rPr>
          <w:lang w:val="en-US"/>
        </w:rPr>
        <w:t xml:space="preserve"> database. </w:t>
      </w:r>
      <w:r w:rsidRPr="006F40C2">
        <w:rPr>
          <w:lang w:val="en-US"/>
        </w:rPr>
        <w:t xml:space="preserve">Nucleic Acids Res </w:t>
      </w:r>
      <w:proofErr w:type="gramStart"/>
      <w:r w:rsidRPr="006F40C2">
        <w:rPr>
          <w:lang w:val="en-US"/>
        </w:rPr>
        <w:t>38:D</w:t>
      </w:r>
      <w:proofErr w:type="gramEnd"/>
      <w:r w:rsidRPr="006F40C2">
        <w:rPr>
          <w:lang w:val="en-US"/>
        </w:rPr>
        <w:t xml:space="preserve">492–D496. </w:t>
      </w:r>
      <w:proofErr w:type="spellStart"/>
      <w:r w:rsidRPr="006F40C2">
        <w:rPr>
          <w:lang w:val="en-US"/>
        </w:rPr>
        <w:t>doi</w:t>
      </w:r>
      <w:proofErr w:type="spellEnd"/>
      <w:r w:rsidRPr="006F40C2">
        <w:rPr>
          <w:lang w:val="en-US"/>
        </w:rPr>
        <w:t>: 10.1093/</w:t>
      </w:r>
      <w:proofErr w:type="spellStart"/>
      <w:r w:rsidRPr="006F40C2">
        <w:rPr>
          <w:lang w:val="en-US"/>
        </w:rPr>
        <w:t>nar</w:t>
      </w:r>
      <w:proofErr w:type="spellEnd"/>
      <w:r w:rsidRPr="006F40C2">
        <w:rPr>
          <w:lang w:val="en-US"/>
        </w:rPr>
        <w:t>/gkp858</w:t>
      </w:r>
    </w:p>
    <w:p w14:paraId="46977D7C" w14:textId="77777777" w:rsidR="006F40C2" w:rsidRPr="006F40C2" w:rsidRDefault="006F40C2" w:rsidP="006F40C2">
      <w:pPr>
        <w:pStyle w:val="Kommentartext"/>
        <w:rPr>
          <w:lang w:val="en-US"/>
        </w:rPr>
      </w:pPr>
    </w:p>
    <w:p w14:paraId="675E3B92" w14:textId="252043F5" w:rsidR="006F40C2" w:rsidRPr="006F40C2" w:rsidRDefault="006F40C2">
      <w:pPr>
        <w:pStyle w:val="Kommentartext"/>
        <w:rPr>
          <w:lang w:val="en-US"/>
        </w:rPr>
      </w:pPr>
    </w:p>
  </w:comment>
  <w:comment w:id="13" w:author="Alina" w:date="2019-09-30T09:13:00Z" w:initials="AR">
    <w:p w14:paraId="5DD4E9BF" w14:textId="77777777" w:rsidR="006F40C2" w:rsidRPr="006F40C2" w:rsidRDefault="006F40C2" w:rsidP="006F40C2">
      <w:pPr>
        <w:pStyle w:val="StandardWeb"/>
        <w:ind w:left="640" w:hanging="640"/>
        <w:rPr>
          <w:lang w:val="en-US"/>
        </w:rPr>
      </w:pPr>
      <w:r>
        <w:rPr>
          <w:rStyle w:val="Kommentarzeichen"/>
        </w:rPr>
        <w:annotationRef/>
      </w:r>
      <w:r>
        <w:rPr>
          <w:rStyle w:val="Kommentarzeichen"/>
        </w:rPr>
        <w:annotationRef/>
      </w:r>
      <w:r w:rsidRPr="00800297">
        <w:rPr>
          <w:lang w:val="en-US"/>
        </w:rPr>
        <w:t xml:space="preserve">1. </w:t>
      </w:r>
      <w:r w:rsidRPr="00800297">
        <w:rPr>
          <w:lang w:val="en-US"/>
        </w:rPr>
        <w:tab/>
        <w:t xml:space="preserve">Geer LY, </w:t>
      </w:r>
      <w:proofErr w:type="spellStart"/>
      <w:r w:rsidRPr="00800297">
        <w:rPr>
          <w:lang w:val="en-US"/>
        </w:rPr>
        <w:t>Marchler</w:t>
      </w:r>
      <w:proofErr w:type="spellEnd"/>
      <w:r w:rsidRPr="00800297">
        <w:rPr>
          <w:lang w:val="en-US"/>
        </w:rPr>
        <w:t xml:space="preserve">-Bauer A, Geer RC, Han L, He J, He S, Liu C, Shi W, Bryant SH (2010) The NCBI </w:t>
      </w:r>
      <w:proofErr w:type="spellStart"/>
      <w:r w:rsidRPr="00800297">
        <w:rPr>
          <w:lang w:val="en-US"/>
        </w:rPr>
        <w:t>BioSystems</w:t>
      </w:r>
      <w:proofErr w:type="spellEnd"/>
      <w:r w:rsidRPr="00800297">
        <w:rPr>
          <w:lang w:val="en-US"/>
        </w:rPr>
        <w:t xml:space="preserve"> database. </w:t>
      </w:r>
      <w:r w:rsidRPr="006F40C2">
        <w:rPr>
          <w:lang w:val="en-US"/>
        </w:rPr>
        <w:t xml:space="preserve">Nucleic Acids Res </w:t>
      </w:r>
      <w:proofErr w:type="gramStart"/>
      <w:r w:rsidRPr="006F40C2">
        <w:rPr>
          <w:lang w:val="en-US"/>
        </w:rPr>
        <w:t>38:D</w:t>
      </w:r>
      <w:proofErr w:type="gramEnd"/>
      <w:r w:rsidRPr="006F40C2">
        <w:rPr>
          <w:lang w:val="en-US"/>
        </w:rPr>
        <w:t xml:space="preserve">492–D496. </w:t>
      </w:r>
      <w:proofErr w:type="spellStart"/>
      <w:r w:rsidRPr="006F40C2">
        <w:rPr>
          <w:lang w:val="en-US"/>
        </w:rPr>
        <w:t>doi</w:t>
      </w:r>
      <w:proofErr w:type="spellEnd"/>
      <w:r w:rsidRPr="006F40C2">
        <w:rPr>
          <w:lang w:val="en-US"/>
        </w:rPr>
        <w:t>: 10.1093/</w:t>
      </w:r>
      <w:proofErr w:type="spellStart"/>
      <w:r w:rsidRPr="006F40C2">
        <w:rPr>
          <w:lang w:val="en-US"/>
        </w:rPr>
        <w:t>nar</w:t>
      </w:r>
      <w:proofErr w:type="spellEnd"/>
      <w:r w:rsidRPr="006F40C2">
        <w:rPr>
          <w:lang w:val="en-US"/>
        </w:rPr>
        <w:t>/gkp858</w:t>
      </w:r>
    </w:p>
    <w:p w14:paraId="4C1824F8" w14:textId="77777777" w:rsidR="006F40C2" w:rsidRPr="006F40C2" w:rsidRDefault="006F40C2" w:rsidP="006F40C2">
      <w:pPr>
        <w:pStyle w:val="Kommentartext"/>
        <w:rPr>
          <w:lang w:val="en-US"/>
        </w:rPr>
      </w:pPr>
    </w:p>
    <w:p w14:paraId="3CB5DB8F" w14:textId="27B4CACD" w:rsidR="006F40C2" w:rsidRPr="006F40C2" w:rsidRDefault="006F40C2">
      <w:pPr>
        <w:pStyle w:val="Kommentartext"/>
        <w:rPr>
          <w:lang w:val="en-US"/>
        </w:rPr>
      </w:pPr>
    </w:p>
  </w:comment>
  <w:comment w:id="14" w:author="Alina" w:date="2019-09-30T09:12:00Z" w:initials="AR">
    <w:p w14:paraId="24254F66" w14:textId="77777777" w:rsidR="006F40C2" w:rsidRPr="006F40C2" w:rsidRDefault="006F40C2" w:rsidP="006F40C2">
      <w:pPr>
        <w:spacing w:before="100" w:beforeAutospacing="1" w:after="100" w:afterAutospacing="1"/>
        <w:ind w:left="640" w:hanging="640"/>
        <w:rPr>
          <w:rFonts w:ascii="Times New Roman" w:eastAsia="Times New Roman" w:hAnsi="Times New Roman" w:cs="Times New Roman"/>
          <w:lang w:eastAsia="de-DE"/>
        </w:rPr>
      </w:pPr>
      <w:r w:rsidRPr="006F40C2">
        <w:rPr>
          <w:rFonts w:ascii="Times New Roman" w:eastAsia="Times New Roman" w:hAnsi="Times New Roman" w:cs="Times New Roman"/>
          <w:lang w:val="en-US" w:eastAsia="de-DE"/>
        </w:rPr>
        <w:t xml:space="preserve">1. </w:t>
      </w:r>
      <w:r w:rsidRPr="006F40C2">
        <w:rPr>
          <w:rFonts w:ascii="Times New Roman" w:eastAsia="Times New Roman" w:hAnsi="Times New Roman" w:cs="Times New Roman"/>
          <w:lang w:val="en-US" w:eastAsia="de-DE"/>
        </w:rPr>
        <w:tab/>
      </w:r>
      <w:proofErr w:type="spellStart"/>
      <w:r w:rsidRPr="006F40C2">
        <w:rPr>
          <w:rFonts w:ascii="Times New Roman" w:eastAsia="Times New Roman" w:hAnsi="Times New Roman" w:cs="Times New Roman"/>
          <w:lang w:val="en-US" w:eastAsia="de-DE"/>
        </w:rPr>
        <w:t>Glasner</w:t>
      </w:r>
      <w:proofErr w:type="spellEnd"/>
      <w:r w:rsidRPr="006F40C2">
        <w:rPr>
          <w:rFonts w:ascii="Times New Roman" w:eastAsia="Times New Roman" w:hAnsi="Times New Roman" w:cs="Times New Roman"/>
          <w:lang w:val="en-US" w:eastAsia="de-DE"/>
        </w:rPr>
        <w:t xml:space="preserve"> JD, </w:t>
      </w:r>
      <w:proofErr w:type="spellStart"/>
      <w:r w:rsidRPr="006F40C2">
        <w:rPr>
          <w:rFonts w:ascii="Times New Roman" w:eastAsia="Times New Roman" w:hAnsi="Times New Roman" w:cs="Times New Roman"/>
          <w:lang w:val="en-US" w:eastAsia="de-DE"/>
        </w:rPr>
        <w:t>Liss</w:t>
      </w:r>
      <w:proofErr w:type="spellEnd"/>
      <w:r w:rsidRPr="006F40C2">
        <w:rPr>
          <w:rFonts w:ascii="Times New Roman" w:eastAsia="Times New Roman" w:hAnsi="Times New Roman" w:cs="Times New Roman"/>
          <w:lang w:val="en-US" w:eastAsia="de-DE"/>
        </w:rPr>
        <w:t xml:space="preserve"> P, Plunkett G, Darling A, Prasad T, </w:t>
      </w:r>
      <w:proofErr w:type="spellStart"/>
      <w:r w:rsidRPr="006F40C2">
        <w:rPr>
          <w:rFonts w:ascii="Times New Roman" w:eastAsia="Times New Roman" w:hAnsi="Times New Roman" w:cs="Times New Roman"/>
          <w:lang w:val="en-US" w:eastAsia="de-DE"/>
        </w:rPr>
        <w:t>Rusch</w:t>
      </w:r>
      <w:proofErr w:type="spellEnd"/>
      <w:r w:rsidRPr="006F40C2">
        <w:rPr>
          <w:rFonts w:ascii="Times New Roman" w:eastAsia="Times New Roman" w:hAnsi="Times New Roman" w:cs="Times New Roman"/>
          <w:lang w:val="en-US" w:eastAsia="de-DE"/>
        </w:rPr>
        <w:t xml:space="preserve"> M, Byrnes A, Gilson M, Biehl B, Blattner FR, </w:t>
      </w:r>
      <w:proofErr w:type="spellStart"/>
      <w:r w:rsidRPr="006F40C2">
        <w:rPr>
          <w:rFonts w:ascii="Times New Roman" w:eastAsia="Times New Roman" w:hAnsi="Times New Roman" w:cs="Times New Roman"/>
          <w:lang w:val="en-US" w:eastAsia="de-DE"/>
        </w:rPr>
        <w:t>Perna</w:t>
      </w:r>
      <w:proofErr w:type="spellEnd"/>
      <w:r w:rsidRPr="006F40C2">
        <w:rPr>
          <w:rFonts w:ascii="Times New Roman" w:eastAsia="Times New Roman" w:hAnsi="Times New Roman" w:cs="Times New Roman"/>
          <w:lang w:val="en-US" w:eastAsia="de-DE"/>
        </w:rPr>
        <w:t xml:space="preserve"> NT (2003) ASAP, a systematic annotation package for community analysis of genomes. </w:t>
      </w:r>
      <w:proofErr w:type="spellStart"/>
      <w:r w:rsidRPr="006F40C2">
        <w:rPr>
          <w:rFonts w:ascii="Times New Roman" w:eastAsia="Times New Roman" w:hAnsi="Times New Roman" w:cs="Times New Roman"/>
          <w:lang w:eastAsia="de-DE"/>
        </w:rPr>
        <w:t>Nucleic</w:t>
      </w:r>
      <w:proofErr w:type="spellEnd"/>
      <w:r w:rsidRPr="006F40C2">
        <w:rPr>
          <w:rFonts w:ascii="Times New Roman" w:eastAsia="Times New Roman" w:hAnsi="Times New Roman" w:cs="Times New Roman"/>
          <w:lang w:eastAsia="de-DE"/>
        </w:rPr>
        <w:t xml:space="preserve"> </w:t>
      </w:r>
      <w:proofErr w:type="spellStart"/>
      <w:r w:rsidRPr="006F40C2">
        <w:rPr>
          <w:rFonts w:ascii="Times New Roman" w:eastAsia="Times New Roman" w:hAnsi="Times New Roman" w:cs="Times New Roman"/>
          <w:lang w:eastAsia="de-DE"/>
        </w:rPr>
        <w:t>Acids</w:t>
      </w:r>
      <w:proofErr w:type="spellEnd"/>
      <w:r w:rsidRPr="006F40C2">
        <w:rPr>
          <w:rFonts w:ascii="Times New Roman" w:eastAsia="Times New Roman" w:hAnsi="Times New Roman" w:cs="Times New Roman"/>
          <w:lang w:eastAsia="de-DE"/>
        </w:rPr>
        <w:t xml:space="preserve"> Res 31:147–151. </w:t>
      </w:r>
      <w:proofErr w:type="spellStart"/>
      <w:r w:rsidRPr="006F40C2">
        <w:rPr>
          <w:rFonts w:ascii="Times New Roman" w:eastAsia="Times New Roman" w:hAnsi="Times New Roman" w:cs="Times New Roman"/>
          <w:lang w:eastAsia="de-DE"/>
        </w:rPr>
        <w:t>doi</w:t>
      </w:r>
      <w:proofErr w:type="spellEnd"/>
      <w:r w:rsidRPr="006F40C2">
        <w:rPr>
          <w:rFonts w:ascii="Times New Roman" w:eastAsia="Times New Roman" w:hAnsi="Times New Roman" w:cs="Times New Roman"/>
          <w:lang w:eastAsia="de-DE"/>
        </w:rPr>
        <w:t>: 10.1093/</w:t>
      </w:r>
      <w:proofErr w:type="spellStart"/>
      <w:r w:rsidRPr="006F40C2">
        <w:rPr>
          <w:rFonts w:ascii="Times New Roman" w:eastAsia="Times New Roman" w:hAnsi="Times New Roman" w:cs="Times New Roman"/>
          <w:lang w:eastAsia="de-DE"/>
        </w:rPr>
        <w:t>nar</w:t>
      </w:r>
      <w:proofErr w:type="spellEnd"/>
      <w:r w:rsidRPr="006F40C2">
        <w:rPr>
          <w:rFonts w:ascii="Times New Roman" w:eastAsia="Times New Roman" w:hAnsi="Times New Roman" w:cs="Times New Roman"/>
          <w:lang w:eastAsia="de-DE"/>
        </w:rPr>
        <w:t>/gkg125</w:t>
      </w:r>
    </w:p>
    <w:p w14:paraId="0B881D2A" w14:textId="7FD38901" w:rsidR="006F40C2" w:rsidRDefault="006F40C2">
      <w:pPr>
        <w:pStyle w:val="Kommentartext"/>
      </w:pPr>
    </w:p>
  </w:comment>
  <w:comment w:id="15" w:author="Alina" w:date="2019-09-30T09:20:00Z" w:initials="AR">
    <w:p w14:paraId="46A2C124" w14:textId="77777777" w:rsidR="00CB626C" w:rsidRPr="002F06B6" w:rsidRDefault="00CB626C" w:rsidP="00CB626C">
      <w:pPr>
        <w:pStyle w:val="StandardWeb"/>
        <w:ind w:left="640" w:hanging="640"/>
        <w:rPr>
          <w:lang w:val="en-US"/>
        </w:rPr>
      </w:pPr>
      <w:r>
        <w:rPr>
          <w:rStyle w:val="Kommentarzeichen"/>
        </w:rPr>
        <w:annotationRef/>
      </w:r>
      <w:r w:rsidRPr="00CB626C">
        <w:rPr>
          <w:lang w:val="en-US"/>
        </w:rPr>
        <w:t xml:space="preserve">1. </w:t>
      </w:r>
      <w:r w:rsidRPr="00CB626C">
        <w:rPr>
          <w:lang w:val="en-US"/>
        </w:rPr>
        <w:tab/>
      </w:r>
      <w:proofErr w:type="spellStart"/>
      <w:r w:rsidRPr="00CB626C">
        <w:rPr>
          <w:lang w:val="en-US"/>
        </w:rPr>
        <w:t>Courtot</w:t>
      </w:r>
      <w:proofErr w:type="spellEnd"/>
      <w:r w:rsidRPr="00CB626C">
        <w:rPr>
          <w:lang w:val="en-US"/>
        </w:rPr>
        <w:t xml:space="preserve"> M, </w:t>
      </w:r>
      <w:proofErr w:type="spellStart"/>
      <w:r w:rsidRPr="00CB626C">
        <w:rPr>
          <w:lang w:val="en-US"/>
        </w:rPr>
        <w:t>Juty</w:t>
      </w:r>
      <w:proofErr w:type="spellEnd"/>
      <w:r w:rsidRPr="00CB626C">
        <w:rPr>
          <w:lang w:val="en-US"/>
        </w:rPr>
        <w:t xml:space="preserve"> N, </w:t>
      </w:r>
      <w:proofErr w:type="spellStart"/>
      <w:r w:rsidRPr="00CB626C">
        <w:rPr>
          <w:lang w:val="en-US"/>
        </w:rPr>
        <w:t>Knupfer</w:t>
      </w:r>
      <w:proofErr w:type="spellEnd"/>
      <w:r w:rsidRPr="00CB626C">
        <w:rPr>
          <w:lang w:val="en-US"/>
        </w:rPr>
        <w:t xml:space="preserve"> C, Waltemath D, </w:t>
      </w:r>
      <w:proofErr w:type="spellStart"/>
      <w:r w:rsidRPr="00CB626C">
        <w:rPr>
          <w:lang w:val="en-US"/>
        </w:rPr>
        <w:t>Zhukova</w:t>
      </w:r>
      <w:proofErr w:type="spellEnd"/>
      <w:r w:rsidRPr="00CB626C">
        <w:rPr>
          <w:lang w:val="en-US"/>
        </w:rPr>
        <w:t xml:space="preserve"> A, Drager A, </w:t>
      </w:r>
      <w:proofErr w:type="spellStart"/>
      <w:r w:rsidRPr="00CB626C">
        <w:rPr>
          <w:lang w:val="en-US"/>
        </w:rPr>
        <w:t>Dumontier</w:t>
      </w:r>
      <w:proofErr w:type="spellEnd"/>
      <w:r w:rsidRPr="00CB626C">
        <w:rPr>
          <w:lang w:val="en-US"/>
        </w:rPr>
        <w:t xml:space="preserve"> M, Finney A, </w:t>
      </w:r>
      <w:proofErr w:type="spellStart"/>
      <w:r w:rsidRPr="00CB626C">
        <w:rPr>
          <w:lang w:val="en-US"/>
        </w:rPr>
        <w:t>Golebiewski</w:t>
      </w:r>
      <w:proofErr w:type="spellEnd"/>
      <w:r w:rsidRPr="00CB626C">
        <w:rPr>
          <w:lang w:val="en-US"/>
        </w:rPr>
        <w:t xml:space="preserve"> M, Hastings J, Hoops S, Keating S, Kell DB, </w:t>
      </w:r>
      <w:proofErr w:type="spellStart"/>
      <w:r w:rsidRPr="00CB626C">
        <w:rPr>
          <w:lang w:val="en-US"/>
        </w:rPr>
        <w:t>Kerrien</w:t>
      </w:r>
      <w:proofErr w:type="spellEnd"/>
      <w:r w:rsidRPr="00CB626C">
        <w:rPr>
          <w:lang w:val="en-US"/>
        </w:rPr>
        <w:t xml:space="preserve"> S, Lawson J, Lister A, Lu J, </w:t>
      </w:r>
      <w:proofErr w:type="spellStart"/>
      <w:r w:rsidRPr="00CB626C">
        <w:rPr>
          <w:lang w:val="en-US"/>
        </w:rPr>
        <w:t>Machne</w:t>
      </w:r>
      <w:proofErr w:type="spellEnd"/>
      <w:r w:rsidRPr="00CB626C">
        <w:rPr>
          <w:lang w:val="en-US"/>
        </w:rPr>
        <w:t xml:space="preserve"> R, Mendes P, Pocock M, Rodriguez N, </w:t>
      </w:r>
      <w:proofErr w:type="spellStart"/>
      <w:r w:rsidRPr="00CB626C">
        <w:rPr>
          <w:lang w:val="en-US"/>
        </w:rPr>
        <w:t>Villeger</w:t>
      </w:r>
      <w:proofErr w:type="spellEnd"/>
      <w:r w:rsidRPr="00CB626C">
        <w:rPr>
          <w:lang w:val="en-US"/>
        </w:rPr>
        <w:t xml:space="preserve"> A, Wilkinson DJ, </w:t>
      </w:r>
      <w:proofErr w:type="spellStart"/>
      <w:r w:rsidRPr="00CB626C">
        <w:rPr>
          <w:lang w:val="en-US"/>
        </w:rPr>
        <w:t>Wimalaratne</w:t>
      </w:r>
      <w:proofErr w:type="spellEnd"/>
      <w:r w:rsidRPr="00CB626C">
        <w:rPr>
          <w:lang w:val="en-US"/>
        </w:rPr>
        <w:t xml:space="preserve"> S, </w:t>
      </w:r>
      <w:proofErr w:type="spellStart"/>
      <w:r w:rsidRPr="00CB626C">
        <w:rPr>
          <w:lang w:val="en-US"/>
        </w:rPr>
        <w:t>Laibe</w:t>
      </w:r>
      <w:proofErr w:type="spellEnd"/>
      <w:r w:rsidRPr="00CB626C">
        <w:rPr>
          <w:lang w:val="en-US"/>
        </w:rPr>
        <w:t xml:space="preserve"> C, </w:t>
      </w:r>
      <w:proofErr w:type="spellStart"/>
      <w:r w:rsidRPr="00CB626C">
        <w:rPr>
          <w:lang w:val="en-US"/>
        </w:rPr>
        <w:t>Hucka</w:t>
      </w:r>
      <w:proofErr w:type="spellEnd"/>
      <w:r w:rsidRPr="00CB626C">
        <w:rPr>
          <w:lang w:val="en-US"/>
        </w:rPr>
        <w:t xml:space="preserve"> M, Le </w:t>
      </w:r>
      <w:proofErr w:type="spellStart"/>
      <w:r w:rsidRPr="00CB626C">
        <w:rPr>
          <w:lang w:val="en-US"/>
        </w:rPr>
        <w:t>Novere</w:t>
      </w:r>
      <w:proofErr w:type="spellEnd"/>
      <w:r w:rsidRPr="00CB626C">
        <w:rPr>
          <w:lang w:val="en-US"/>
        </w:rPr>
        <w:t xml:space="preserve"> N (2014) Controlled vocabularies and semantics in systems biology. </w:t>
      </w:r>
      <w:r w:rsidRPr="002F06B6">
        <w:rPr>
          <w:lang w:val="en-US"/>
        </w:rPr>
        <w:t xml:space="preserve">Mol Syst Biol 7:543–543. </w:t>
      </w:r>
      <w:proofErr w:type="spellStart"/>
      <w:r w:rsidRPr="002F06B6">
        <w:rPr>
          <w:lang w:val="en-US"/>
        </w:rPr>
        <w:t>doi</w:t>
      </w:r>
      <w:proofErr w:type="spellEnd"/>
      <w:r w:rsidRPr="002F06B6">
        <w:rPr>
          <w:lang w:val="en-US"/>
        </w:rPr>
        <w:t>: 10.1038/msb.2011.77</w:t>
      </w:r>
    </w:p>
    <w:p w14:paraId="4653943F" w14:textId="6CD86CB3" w:rsidR="00CB626C" w:rsidRPr="002F06B6" w:rsidRDefault="00CB626C" w:rsidP="00CB626C">
      <w:pPr>
        <w:pStyle w:val="StandardWeb"/>
        <w:ind w:left="640" w:hanging="640"/>
        <w:rPr>
          <w:lang w:val="en-US"/>
        </w:rPr>
      </w:pPr>
    </w:p>
    <w:p w14:paraId="45CEFB13" w14:textId="77777777" w:rsidR="00CB626C" w:rsidRPr="002F06B6" w:rsidRDefault="00CB626C" w:rsidP="00CB626C">
      <w:pPr>
        <w:pStyle w:val="StandardWeb"/>
        <w:ind w:left="640" w:hanging="640"/>
        <w:rPr>
          <w:lang w:val="en-US"/>
        </w:rPr>
      </w:pPr>
    </w:p>
    <w:p w14:paraId="5FB795E1" w14:textId="20FDB07B" w:rsidR="00CB626C" w:rsidRPr="002F06B6" w:rsidRDefault="00CB626C">
      <w:pPr>
        <w:pStyle w:val="Kommentartext"/>
        <w:rPr>
          <w:lang w:val="en-US"/>
        </w:rPr>
      </w:pPr>
    </w:p>
  </w:comment>
  <w:comment w:id="16" w:author="Alina" w:date="2019-09-30T10:16:00Z" w:initials="AR">
    <w:p w14:paraId="7BD279D9" w14:textId="77777777" w:rsidR="002F06B6" w:rsidRPr="002F06B6" w:rsidRDefault="002F06B6" w:rsidP="002F06B6">
      <w:pPr>
        <w:pStyle w:val="StandardWeb"/>
        <w:ind w:left="640" w:hanging="640"/>
        <w:rPr>
          <w:lang w:val="en-US"/>
        </w:rPr>
      </w:pPr>
      <w:r>
        <w:rPr>
          <w:rStyle w:val="Kommentarzeichen"/>
        </w:rPr>
        <w:annotationRef/>
      </w:r>
      <w:r w:rsidRPr="002F06B6">
        <w:rPr>
          <w:lang w:val="en-US"/>
        </w:rPr>
        <w:t xml:space="preserve">1. </w:t>
      </w:r>
      <w:r w:rsidRPr="002F06B6">
        <w:rPr>
          <w:lang w:val="en-US"/>
        </w:rPr>
        <w:tab/>
        <w:t xml:space="preserve">Caspi R, </w:t>
      </w:r>
      <w:proofErr w:type="spellStart"/>
      <w:r w:rsidRPr="002F06B6">
        <w:rPr>
          <w:lang w:val="en-US"/>
        </w:rPr>
        <w:t>Billington</w:t>
      </w:r>
      <w:proofErr w:type="spellEnd"/>
      <w:r w:rsidRPr="002F06B6">
        <w:rPr>
          <w:lang w:val="en-US"/>
        </w:rPr>
        <w:t xml:space="preserve"> R, Fulcher CA, </w:t>
      </w:r>
      <w:proofErr w:type="spellStart"/>
      <w:r w:rsidRPr="002F06B6">
        <w:rPr>
          <w:lang w:val="en-US"/>
        </w:rPr>
        <w:t>Keseler</w:t>
      </w:r>
      <w:proofErr w:type="spellEnd"/>
      <w:r w:rsidRPr="002F06B6">
        <w:rPr>
          <w:lang w:val="en-US"/>
        </w:rPr>
        <w:t xml:space="preserve"> IM, Kothari A, </w:t>
      </w:r>
      <w:proofErr w:type="spellStart"/>
      <w:r w:rsidRPr="002F06B6">
        <w:rPr>
          <w:lang w:val="en-US"/>
        </w:rPr>
        <w:t>Krummenacker</w:t>
      </w:r>
      <w:proofErr w:type="spellEnd"/>
      <w:r w:rsidRPr="002F06B6">
        <w:rPr>
          <w:lang w:val="en-US"/>
        </w:rPr>
        <w:t xml:space="preserve"> M, </w:t>
      </w:r>
      <w:proofErr w:type="spellStart"/>
      <w:r w:rsidRPr="002F06B6">
        <w:rPr>
          <w:lang w:val="en-US"/>
        </w:rPr>
        <w:t>Latendresse</w:t>
      </w:r>
      <w:proofErr w:type="spellEnd"/>
      <w:r w:rsidRPr="002F06B6">
        <w:rPr>
          <w:lang w:val="en-US"/>
        </w:rPr>
        <w:t xml:space="preserve"> M, </w:t>
      </w:r>
      <w:proofErr w:type="spellStart"/>
      <w:r w:rsidRPr="002F06B6">
        <w:rPr>
          <w:lang w:val="en-US"/>
        </w:rPr>
        <w:t>Midford</w:t>
      </w:r>
      <w:proofErr w:type="spellEnd"/>
      <w:r w:rsidRPr="002F06B6">
        <w:rPr>
          <w:lang w:val="en-US"/>
        </w:rPr>
        <w:t xml:space="preserve"> PE, Ong Q, Ong WK, Paley S, </w:t>
      </w:r>
      <w:proofErr w:type="spellStart"/>
      <w:r w:rsidRPr="002F06B6">
        <w:rPr>
          <w:lang w:val="en-US"/>
        </w:rPr>
        <w:t>Subhraveti</w:t>
      </w:r>
      <w:proofErr w:type="spellEnd"/>
      <w:r w:rsidRPr="002F06B6">
        <w:rPr>
          <w:lang w:val="en-US"/>
        </w:rPr>
        <w:t xml:space="preserve"> P, Karp PD (2018) The </w:t>
      </w:r>
      <w:proofErr w:type="spellStart"/>
      <w:r w:rsidRPr="002F06B6">
        <w:rPr>
          <w:lang w:val="en-US"/>
        </w:rPr>
        <w:t>MetaCyc</w:t>
      </w:r>
      <w:proofErr w:type="spellEnd"/>
      <w:r w:rsidRPr="002F06B6">
        <w:rPr>
          <w:lang w:val="en-US"/>
        </w:rPr>
        <w:t xml:space="preserve"> database of metabolic pathways and enzymes. Nucleic Acids Res </w:t>
      </w:r>
      <w:proofErr w:type="gramStart"/>
      <w:r w:rsidRPr="002F06B6">
        <w:rPr>
          <w:lang w:val="en-US"/>
        </w:rPr>
        <w:t>46:D</w:t>
      </w:r>
      <w:proofErr w:type="gramEnd"/>
      <w:r w:rsidRPr="002F06B6">
        <w:rPr>
          <w:lang w:val="en-US"/>
        </w:rPr>
        <w:t xml:space="preserve">633–D639. </w:t>
      </w:r>
      <w:proofErr w:type="spellStart"/>
      <w:r w:rsidRPr="002F06B6">
        <w:rPr>
          <w:lang w:val="en-US"/>
        </w:rPr>
        <w:t>doi</w:t>
      </w:r>
      <w:proofErr w:type="spellEnd"/>
      <w:r w:rsidRPr="002F06B6">
        <w:rPr>
          <w:lang w:val="en-US"/>
        </w:rPr>
        <w:t>: 10.1093/</w:t>
      </w:r>
      <w:proofErr w:type="spellStart"/>
      <w:r w:rsidRPr="002F06B6">
        <w:rPr>
          <w:lang w:val="en-US"/>
        </w:rPr>
        <w:t>nar</w:t>
      </w:r>
      <w:proofErr w:type="spellEnd"/>
      <w:r w:rsidRPr="002F06B6">
        <w:rPr>
          <w:lang w:val="en-US"/>
        </w:rPr>
        <w:t>/gkx935</w:t>
      </w:r>
    </w:p>
    <w:p w14:paraId="3F6EE352" w14:textId="1C1387AC" w:rsidR="002F06B6" w:rsidRPr="002F06B6" w:rsidRDefault="002F06B6">
      <w:pPr>
        <w:pStyle w:val="Kommentartext"/>
        <w:rPr>
          <w:lang w:val="en-US"/>
        </w:rPr>
      </w:pPr>
    </w:p>
  </w:comment>
  <w:comment w:id="17" w:author="Alina" w:date="2019-09-30T10:16:00Z" w:initials="AR">
    <w:p w14:paraId="0F6E4179" w14:textId="77777777" w:rsidR="002F06B6" w:rsidRPr="002F06B6" w:rsidRDefault="002F06B6" w:rsidP="002F06B6">
      <w:pPr>
        <w:pStyle w:val="StandardWeb"/>
        <w:ind w:left="640" w:hanging="640"/>
        <w:rPr>
          <w:lang w:val="en-US"/>
        </w:rPr>
      </w:pPr>
      <w:r>
        <w:rPr>
          <w:rStyle w:val="Kommentarzeichen"/>
        </w:rPr>
        <w:annotationRef/>
      </w:r>
      <w:r w:rsidRPr="002F06B6">
        <w:rPr>
          <w:lang w:val="en-US"/>
        </w:rPr>
        <w:t xml:space="preserve">1. </w:t>
      </w:r>
      <w:r w:rsidRPr="002F06B6">
        <w:rPr>
          <w:lang w:val="en-US"/>
        </w:rPr>
        <w:tab/>
        <w:t xml:space="preserve">King ZA, Lu J, Dräger A, Miller P, </w:t>
      </w:r>
      <w:proofErr w:type="spellStart"/>
      <w:r w:rsidRPr="002F06B6">
        <w:rPr>
          <w:lang w:val="en-US"/>
        </w:rPr>
        <w:t>Federowicz</w:t>
      </w:r>
      <w:proofErr w:type="spellEnd"/>
      <w:r w:rsidRPr="002F06B6">
        <w:rPr>
          <w:lang w:val="en-US"/>
        </w:rPr>
        <w:t xml:space="preserve"> S, </w:t>
      </w:r>
      <w:proofErr w:type="spellStart"/>
      <w:r w:rsidRPr="002F06B6">
        <w:rPr>
          <w:lang w:val="en-US"/>
        </w:rPr>
        <w:t>Lerman</w:t>
      </w:r>
      <w:proofErr w:type="spellEnd"/>
      <w:r w:rsidRPr="002F06B6">
        <w:rPr>
          <w:lang w:val="en-US"/>
        </w:rPr>
        <w:t xml:space="preserve"> JA, Ebrahim A, </w:t>
      </w:r>
      <w:proofErr w:type="spellStart"/>
      <w:r w:rsidRPr="002F06B6">
        <w:rPr>
          <w:lang w:val="en-US"/>
        </w:rPr>
        <w:t>Palsson</w:t>
      </w:r>
      <w:proofErr w:type="spellEnd"/>
      <w:r w:rsidRPr="002F06B6">
        <w:rPr>
          <w:lang w:val="en-US"/>
        </w:rPr>
        <w:t xml:space="preserve"> BO, Lewis NE (2016) </w:t>
      </w:r>
      <w:proofErr w:type="spellStart"/>
      <w:r w:rsidRPr="002F06B6">
        <w:rPr>
          <w:lang w:val="en-US"/>
        </w:rPr>
        <w:t>BiGG</w:t>
      </w:r>
      <w:proofErr w:type="spellEnd"/>
      <w:r w:rsidRPr="002F06B6">
        <w:rPr>
          <w:lang w:val="en-US"/>
        </w:rPr>
        <w:t xml:space="preserve"> Models: A platform for integrating, standardizing and sharing genome-scale models. Nucleic Acids Res </w:t>
      </w:r>
      <w:proofErr w:type="gramStart"/>
      <w:r w:rsidRPr="002F06B6">
        <w:rPr>
          <w:lang w:val="en-US"/>
        </w:rPr>
        <w:t>44:D</w:t>
      </w:r>
      <w:proofErr w:type="gramEnd"/>
      <w:r w:rsidRPr="002F06B6">
        <w:rPr>
          <w:lang w:val="en-US"/>
        </w:rPr>
        <w:t xml:space="preserve">515–D522. </w:t>
      </w:r>
      <w:proofErr w:type="spellStart"/>
      <w:r w:rsidRPr="002F06B6">
        <w:rPr>
          <w:lang w:val="en-US"/>
        </w:rPr>
        <w:t>doi</w:t>
      </w:r>
      <w:proofErr w:type="spellEnd"/>
      <w:r w:rsidRPr="002F06B6">
        <w:rPr>
          <w:lang w:val="en-US"/>
        </w:rPr>
        <w:t>: 10.1093/</w:t>
      </w:r>
      <w:proofErr w:type="spellStart"/>
      <w:r w:rsidRPr="002F06B6">
        <w:rPr>
          <w:lang w:val="en-US"/>
        </w:rPr>
        <w:t>nar</w:t>
      </w:r>
      <w:proofErr w:type="spellEnd"/>
      <w:r w:rsidRPr="002F06B6">
        <w:rPr>
          <w:lang w:val="en-US"/>
        </w:rPr>
        <w:t>/gkv1049</w:t>
      </w:r>
    </w:p>
    <w:p w14:paraId="5499613B" w14:textId="1B3407C0" w:rsidR="002F06B6" w:rsidRPr="002F06B6" w:rsidRDefault="002F06B6">
      <w:pPr>
        <w:pStyle w:val="Kommentartext"/>
        <w:rPr>
          <w:lang w:val="en-US"/>
        </w:rPr>
      </w:pPr>
    </w:p>
  </w:comment>
  <w:comment w:id="18" w:author="Alina" w:date="2019-09-30T10:17:00Z" w:initials="AR">
    <w:p w14:paraId="49342B80" w14:textId="77777777" w:rsidR="002F06B6" w:rsidRPr="008B1E82" w:rsidRDefault="002F06B6" w:rsidP="002F06B6">
      <w:pPr>
        <w:pStyle w:val="StandardWeb"/>
        <w:ind w:left="640" w:hanging="640"/>
        <w:rPr>
          <w:lang w:val="en-US"/>
        </w:rPr>
      </w:pPr>
      <w:r>
        <w:rPr>
          <w:rStyle w:val="Kommentarzeichen"/>
        </w:rPr>
        <w:annotationRef/>
      </w:r>
      <w:r w:rsidRPr="002F06B6">
        <w:rPr>
          <w:lang w:val="en-US"/>
        </w:rPr>
        <w:t xml:space="preserve">1. </w:t>
      </w:r>
      <w:r w:rsidRPr="002F06B6">
        <w:rPr>
          <w:lang w:val="en-US"/>
        </w:rPr>
        <w:tab/>
      </w:r>
      <w:proofErr w:type="spellStart"/>
      <w:r w:rsidRPr="002F06B6">
        <w:rPr>
          <w:lang w:val="en-US"/>
        </w:rPr>
        <w:t>Kanehisa</w:t>
      </w:r>
      <w:proofErr w:type="spellEnd"/>
      <w:r w:rsidRPr="002F06B6">
        <w:rPr>
          <w:lang w:val="en-US"/>
        </w:rPr>
        <w:t xml:space="preserve"> M, </w:t>
      </w:r>
      <w:proofErr w:type="spellStart"/>
      <w:r w:rsidRPr="002F06B6">
        <w:rPr>
          <w:lang w:val="en-US"/>
        </w:rPr>
        <w:t>Furumichi</w:t>
      </w:r>
      <w:proofErr w:type="spellEnd"/>
      <w:r w:rsidRPr="002F06B6">
        <w:rPr>
          <w:lang w:val="en-US"/>
        </w:rPr>
        <w:t xml:space="preserve"> M, Tanabe M, Sato Y, </w:t>
      </w:r>
      <w:proofErr w:type="spellStart"/>
      <w:r w:rsidRPr="002F06B6">
        <w:rPr>
          <w:lang w:val="en-US"/>
        </w:rPr>
        <w:t>Morishima</w:t>
      </w:r>
      <w:proofErr w:type="spellEnd"/>
      <w:r w:rsidRPr="002F06B6">
        <w:rPr>
          <w:lang w:val="en-US"/>
        </w:rPr>
        <w:t xml:space="preserve"> K (2017) KEGG: new perspectives on genomes, pathways, diseases and drugs. </w:t>
      </w:r>
      <w:r w:rsidRPr="008B1E82">
        <w:rPr>
          <w:lang w:val="en-US"/>
        </w:rPr>
        <w:t xml:space="preserve">Nucleic Acids Res </w:t>
      </w:r>
      <w:proofErr w:type="gramStart"/>
      <w:r w:rsidRPr="008B1E82">
        <w:rPr>
          <w:lang w:val="en-US"/>
        </w:rPr>
        <w:t>45:D</w:t>
      </w:r>
      <w:proofErr w:type="gramEnd"/>
      <w:r w:rsidRPr="008B1E82">
        <w:rPr>
          <w:lang w:val="en-US"/>
        </w:rPr>
        <w:t xml:space="preserve">353–D361. </w:t>
      </w:r>
      <w:proofErr w:type="spellStart"/>
      <w:r w:rsidRPr="008B1E82">
        <w:rPr>
          <w:lang w:val="en-US"/>
        </w:rPr>
        <w:t>doi</w:t>
      </w:r>
      <w:proofErr w:type="spellEnd"/>
      <w:r w:rsidRPr="008B1E82">
        <w:rPr>
          <w:lang w:val="en-US"/>
        </w:rPr>
        <w:t>: 10.1093/</w:t>
      </w:r>
      <w:proofErr w:type="spellStart"/>
      <w:r w:rsidRPr="008B1E82">
        <w:rPr>
          <w:lang w:val="en-US"/>
        </w:rPr>
        <w:t>nar</w:t>
      </w:r>
      <w:proofErr w:type="spellEnd"/>
      <w:r w:rsidRPr="008B1E82">
        <w:rPr>
          <w:lang w:val="en-US"/>
        </w:rPr>
        <w:t>/gkw1092</w:t>
      </w:r>
    </w:p>
    <w:p w14:paraId="13D266E6" w14:textId="09C231EA" w:rsidR="002F06B6" w:rsidRPr="008B1E82" w:rsidRDefault="002F06B6">
      <w:pPr>
        <w:pStyle w:val="Kommentartext"/>
        <w:rPr>
          <w:lang w:val="en-US"/>
        </w:rPr>
      </w:pPr>
    </w:p>
  </w:comment>
  <w:comment w:id="19" w:author="Alina" w:date="2019-09-30T10:21:00Z" w:initials="AR">
    <w:p w14:paraId="64C0F461" w14:textId="77777777" w:rsidR="008B1E82" w:rsidRPr="008B1E82" w:rsidRDefault="008B1E82" w:rsidP="008B1E82">
      <w:pPr>
        <w:pStyle w:val="StandardWeb"/>
        <w:ind w:left="640" w:hanging="640"/>
        <w:rPr>
          <w:lang w:val="en-US"/>
        </w:rPr>
      </w:pPr>
      <w:r>
        <w:rPr>
          <w:rStyle w:val="Kommentarzeichen"/>
        </w:rPr>
        <w:annotationRef/>
      </w:r>
      <w:r w:rsidRPr="008B1E82">
        <w:rPr>
          <w:lang w:val="en-US"/>
        </w:rPr>
        <w:t xml:space="preserve">1. </w:t>
      </w:r>
      <w:r w:rsidRPr="008B1E82">
        <w:rPr>
          <w:lang w:val="en-US"/>
        </w:rPr>
        <w:tab/>
        <w:t xml:space="preserve">Lieven C, </w:t>
      </w:r>
      <w:proofErr w:type="spellStart"/>
      <w:r w:rsidRPr="008B1E82">
        <w:rPr>
          <w:lang w:val="en-US"/>
        </w:rPr>
        <w:t>Beber</w:t>
      </w:r>
      <w:proofErr w:type="spellEnd"/>
      <w:r w:rsidRPr="008B1E82">
        <w:rPr>
          <w:lang w:val="en-US"/>
        </w:rPr>
        <w:t xml:space="preserve"> ME, Olivier BG, Bergmann FT, </w:t>
      </w:r>
      <w:proofErr w:type="spellStart"/>
      <w:r w:rsidRPr="008B1E82">
        <w:rPr>
          <w:lang w:val="en-US"/>
        </w:rPr>
        <w:t>Babaei</w:t>
      </w:r>
      <w:proofErr w:type="spellEnd"/>
      <w:r w:rsidRPr="008B1E82">
        <w:rPr>
          <w:lang w:val="en-US"/>
        </w:rPr>
        <w:t xml:space="preserve"> P, Bartell JA, Blank LM, Chauhan S, Correia K, Diener C, Dräger A, Ebert BE, </w:t>
      </w:r>
      <w:proofErr w:type="spellStart"/>
      <w:r w:rsidRPr="008B1E82">
        <w:rPr>
          <w:lang w:val="en-US"/>
        </w:rPr>
        <w:t>Edirisinghe</w:t>
      </w:r>
      <w:proofErr w:type="spellEnd"/>
      <w:r w:rsidRPr="008B1E82">
        <w:rPr>
          <w:lang w:val="en-US"/>
        </w:rPr>
        <w:t xml:space="preserve"> JN, Fleming RMT, Garcia-Jimenez B, </w:t>
      </w:r>
      <w:proofErr w:type="spellStart"/>
      <w:r w:rsidRPr="008B1E82">
        <w:rPr>
          <w:lang w:val="en-US"/>
        </w:rPr>
        <w:t>Helvoirt</w:t>
      </w:r>
      <w:proofErr w:type="spellEnd"/>
      <w:r w:rsidRPr="008B1E82">
        <w:rPr>
          <w:lang w:val="en-US"/>
        </w:rPr>
        <w:t xml:space="preserve"> W van, Henry C, </w:t>
      </w:r>
      <w:proofErr w:type="spellStart"/>
      <w:r w:rsidRPr="008B1E82">
        <w:rPr>
          <w:lang w:val="en-US"/>
        </w:rPr>
        <w:t>Hermjakob</w:t>
      </w:r>
      <w:proofErr w:type="spellEnd"/>
      <w:r w:rsidRPr="008B1E82">
        <w:rPr>
          <w:lang w:val="en-US"/>
        </w:rPr>
        <w:t xml:space="preserve"> H, </w:t>
      </w:r>
      <w:proofErr w:type="spellStart"/>
      <w:r w:rsidRPr="008B1E82">
        <w:rPr>
          <w:lang w:val="en-US"/>
        </w:rPr>
        <w:t>Herrgard</w:t>
      </w:r>
      <w:proofErr w:type="spellEnd"/>
      <w:r w:rsidRPr="008B1E82">
        <w:rPr>
          <w:lang w:val="en-US"/>
        </w:rPr>
        <w:t xml:space="preserve"> MJ, Kim HU, King Z, </w:t>
      </w:r>
      <w:proofErr w:type="spellStart"/>
      <w:r w:rsidRPr="008B1E82">
        <w:rPr>
          <w:lang w:val="en-US"/>
        </w:rPr>
        <w:t>Koehorst</w:t>
      </w:r>
      <w:proofErr w:type="spellEnd"/>
      <w:r w:rsidRPr="008B1E82">
        <w:rPr>
          <w:lang w:val="en-US"/>
        </w:rPr>
        <w:t xml:space="preserve"> JJ, </w:t>
      </w:r>
      <w:proofErr w:type="spellStart"/>
      <w:r w:rsidRPr="008B1E82">
        <w:rPr>
          <w:lang w:val="en-US"/>
        </w:rPr>
        <w:t>Klamt</w:t>
      </w:r>
      <w:proofErr w:type="spellEnd"/>
      <w:r w:rsidRPr="008B1E82">
        <w:rPr>
          <w:lang w:val="en-US"/>
        </w:rPr>
        <w:t xml:space="preserve"> S, </w:t>
      </w:r>
      <w:proofErr w:type="spellStart"/>
      <w:r w:rsidRPr="008B1E82">
        <w:rPr>
          <w:lang w:val="en-US"/>
        </w:rPr>
        <w:t>Klipp</w:t>
      </w:r>
      <w:proofErr w:type="spellEnd"/>
      <w:r w:rsidRPr="008B1E82">
        <w:rPr>
          <w:lang w:val="en-US"/>
        </w:rPr>
        <w:t xml:space="preserve"> E, Lakshmanan M, </w:t>
      </w:r>
      <w:proofErr w:type="spellStart"/>
      <w:r w:rsidRPr="008B1E82">
        <w:rPr>
          <w:lang w:val="en-US"/>
        </w:rPr>
        <w:t>Novere</w:t>
      </w:r>
      <w:proofErr w:type="spellEnd"/>
      <w:r w:rsidRPr="008B1E82">
        <w:rPr>
          <w:lang w:val="en-US"/>
        </w:rPr>
        <w:t xml:space="preserve"> N Le, Lee D-Y, Lee SY, Lee S, Lewis NE, Ma H, Machado D, Mahadevan R, Maia P, </w:t>
      </w:r>
      <w:proofErr w:type="spellStart"/>
      <w:r w:rsidRPr="008B1E82">
        <w:rPr>
          <w:lang w:val="en-US"/>
        </w:rPr>
        <w:t>Mardinoglu</w:t>
      </w:r>
      <w:proofErr w:type="spellEnd"/>
      <w:r w:rsidRPr="008B1E82">
        <w:rPr>
          <w:lang w:val="en-US"/>
        </w:rPr>
        <w:t xml:space="preserve"> A, Medlock GL, Monk J, Nielsen J, Nielsen LK, Nogales J, </w:t>
      </w:r>
      <w:proofErr w:type="spellStart"/>
      <w:r w:rsidRPr="008B1E82">
        <w:rPr>
          <w:lang w:val="en-US"/>
        </w:rPr>
        <w:t>Nookaew</w:t>
      </w:r>
      <w:proofErr w:type="spellEnd"/>
      <w:r w:rsidRPr="008B1E82">
        <w:rPr>
          <w:lang w:val="en-US"/>
        </w:rPr>
        <w:t xml:space="preserve"> I, </w:t>
      </w:r>
      <w:proofErr w:type="spellStart"/>
      <w:r w:rsidRPr="008B1E82">
        <w:rPr>
          <w:lang w:val="en-US"/>
        </w:rPr>
        <w:t>Resendis</w:t>
      </w:r>
      <w:proofErr w:type="spellEnd"/>
      <w:r w:rsidRPr="008B1E82">
        <w:rPr>
          <w:lang w:val="en-US"/>
        </w:rPr>
        <w:t xml:space="preserve"> O, </w:t>
      </w:r>
      <w:proofErr w:type="spellStart"/>
      <w:r w:rsidRPr="008B1E82">
        <w:rPr>
          <w:lang w:val="en-US"/>
        </w:rPr>
        <w:t>Palsson</w:t>
      </w:r>
      <w:proofErr w:type="spellEnd"/>
      <w:r w:rsidRPr="008B1E82">
        <w:rPr>
          <w:lang w:val="en-US"/>
        </w:rPr>
        <w:t xml:space="preserve"> B, </w:t>
      </w:r>
      <w:proofErr w:type="spellStart"/>
      <w:r w:rsidRPr="008B1E82">
        <w:rPr>
          <w:lang w:val="en-US"/>
        </w:rPr>
        <w:t>Papin</w:t>
      </w:r>
      <w:proofErr w:type="spellEnd"/>
      <w:r w:rsidRPr="008B1E82">
        <w:rPr>
          <w:lang w:val="en-US"/>
        </w:rPr>
        <w:t xml:space="preserve"> JA, Patil KR, Price ND, Richelle A, Rocha I, </w:t>
      </w:r>
      <w:proofErr w:type="spellStart"/>
      <w:r w:rsidRPr="008B1E82">
        <w:rPr>
          <w:lang w:val="en-US"/>
        </w:rPr>
        <w:t>Schaap</w:t>
      </w:r>
      <w:proofErr w:type="spellEnd"/>
      <w:r w:rsidRPr="008B1E82">
        <w:rPr>
          <w:lang w:val="en-US"/>
        </w:rPr>
        <w:t xml:space="preserve"> P, Sheriff RSM, </w:t>
      </w:r>
      <w:proofErr w:type="spellStart"/>
      <w:r w:rsidRPr="008B1E82">
        <w:rPr>
          <w:lang w:val="en-US"/>
        </w:rPr>
        <w:t>Shoaie</w:t>
      </w:r>
      <w:proofErr w:type="spellEnd"/>
      <w:r w:rsidRPr="008B1E82">
        <w:rPr>
          <w:lang w:val="en-US"/>
        </w:rPr>
        <w:t xml:space="preserve"> S, </w:t>
      </w:r>
      <w:proofErr w:type="spellStart"/>
      <w:r w:rsidRPr="008B1E82">
        <w:rPr>
          <w:lang w:val="en-US"/>
        </w:rPr>
        <w:t>Sonnenschein</w:t>
      </w:r>
      <w:proofErr w:type="spellEnd"/>
      <w:r w:rsidRPr="008B1E82">
        <w:rPr>
          <w:lang w:val="en-US"/>
        </w:rPr>
        <w:t xml:space="preserve"> N, </w:t>
      </w:r>
      <w:proofErr w:type="spellStart"/>
      <w:r w:rsidRPr="008B1E82">
        <w:rPr>
          <w:lang w:val="en-US"/>
        </w:rPr>
        <w:t>Teusink</w:t>
      </w:r>
      <w:proofErr w:type="spellEnd"/>
      <w:r w:rsidRPr="008B1E82">
        <w:rPr>
          <w:lang w:val="en-US"/>
        </w:rPr>
        <w:t xml:space="preserve"> B, </w:t>
      </w:r>
      <w:proofErr w:type="spellStart"/>
      <w:r w:rsidRPr="008B1E82">
        <w:rPr>
          <w:lang w:val="en-US"/>
        </w:rPr>
        <w:t>Vilaca</w:t>
      </w:r>
      <w:proofErr w:type="spellEnd"/>
      <w:r w:rsidRPr="008B1E82">
        <w:rPr>
          <w:lang w:val="en-US"/>
        </w:rPr>
        <w:t xml:space="preserve"> P, Vik JO, </w:t>
      </w:r>
      <w:proofErr w:type="spellStart"/>
      <w:r w:rsidRPr="008B1E82">
        <w:rPr>
          <w:lang w:val="en-US"/>
        </w:rPr>
        <w:t>Wodke</w:t>
      </w:r>
      <w:proofErr w:type="spellEnd"/>
      <w:r w:rsidRPr="008B1E82">
        <w:rPr>
          <w:lang w:val="en-US"/>
        </w:rPr>
        <w:t xml:space="preserve"> JA, Xavier JC, Yuan Q, </w:t>
      </w:r>
      <w:proofErr w:type="spellStart"/>
      <w:r w:rsidRPr="008B1E82">
        <w:rPr>
          <w:lang w:val="en-US"/>
        </w:rPr>
        <w:t>Zakhartsev</w:t>
      </w:r>
      <w:proofErr w:type="spellEnd"/>
      <w:r w:rsidRPr="008B1E82">
        <w:rPr>
          <w:lang w:val="en-US"/>
        </w:rPr>
        <w:t xml:space="preserve"> M, Zhang C (2018) </w:t>
      </w:r>
      <w:proofErr w:type="spellStart"/>
      <w:r w:rsidRPr="008B1E82">
        <w:rPr>
          <w:lang w:val="en-US"/>
        </w:rPr>
        <w:t>Memote</w:t>
      </w:r>
      <w:proofErr w:type="spellEnd"/>
      <w:r w:rsidRPr="008B1E82">
        <w:rPr>
          <w:lang w:val="en-US"/>
        </w:rPr>
        <w:t xml:space="preserve">: A community-driven effort towards a standardized genome-scale metabolic model test suite. </w:t>
      </w:r>
      <w:proofErr w:type="spellStart"/>
      <w:r w:rsidRPr="008B1E82">
        <w:rPr>
          <w:lang w:val="en-US"/>
        </w:rPr>
        <w:t>bioRxiv</w:t>
      </w:r>
      <w:proofErr w:type="spellEnd"/>
      <w:r w:rsidRPr="008B1E82">
        <w:rPr>
          <w:lang w:val="en-US"/>
        </w:rPr>
        <w:t xml:space="preserve"> 350991. </w:t>
      </w:r>
      <w:proofErr w:type="spellStart"/>
      <w:r w:rsidRPr="008B1E82">
        <w:rPr>
          <w:lang w:val="en-US"/>
        </w:rPr>
        <w:t>doi</w:t>
      </w:r>
      <w:proofErr w:type="spellEnd"/>
      <w:r w:rsidRPr="008B1E82">
        <w:rPr>
          <w:lang w:val="en-US"/>
        </w:rPr>
        <w:t>: 10.1101/350991</w:t>
      </w:r>
    </w:p>
    <w:p w14:paraId="59B7AE18" w14:textId="769EBF42" w:rsidR="008B1E82" w:rsidRPr="008B1E82" w:rsidRDefault="008B1E82">
      <w:pPr>
        <w:pStyle w:val="Kommentar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42F2C2" w15:done="0"/>
  <w15:commentEx w15:paraId="7B279E9C" w15:done="0"/>
  <w15:commentEx w15:paraId="2F4709A4" w15:done="0"/>
  <w15:commentEx w15:paraId="4B51BB6F" w15:done="0"/>
  <w15:commentEx w15:paraId="546EDBCD" w15:done="0"/>
  <w15:commentEx w15:paraId="78A2739F" w15:done="0"/>
  <w15:commentEx w15:paraId="5FB445CB" w15:done="0"/>
  <w15:commentEx w15:paraId="1DEA9AC7" w15:done="0"/>
  <w15:commentEx w15:paraId="5E991327" w15:done="0"/>
  <w15:commentEx w15:paraId="0E61E929" w15:done="0"/>
  <w15:commentEx w15:paraId="70593930" w15:done="0"/>
  <w15:commentEx w15:paraId="4A45F813" w15:done="0"/>
  <w15:commentEx w15:paraId="675E3B92" w15:done="0"/>
  <w15:commentEx w15:paraId="3CB5DB8F" w15:done="0"/>
  <w15:commentEx w15:paraId="0B881D2A" w15:done="0"/>
  <w15:commentEx w15:paraId="5FB795E1" w15:done="0"/>
  <w15:commentEx w15:paraId="3F6EE352" w15:done="0"/>
  <w15:commentEx w15:paraId="5499613B" w15:done="0"/>
  <w15:commentEx w15:paraId="13D266E6" w15:done="0"/>
  <w15:commentEx w15:paraId="59B7AE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42F2C2" w16cid:durableId="213C3916"/>
  <w16cid:commentId w16cid:paraId="7B279E9C" w16cid:durableId="213C3CE9"/>
  <w16cid:commentId w16cid:paraId="2F4709A4" w16cid:durableId="213C3D30"/>
  <w16cid:commentId w16cid:paraId="4B51BB6F" w16cid:durableId="213C3D91"/>
  <w16cid:commentId w16cid:paraId="546EDBCD" w16cid:durableId="213C3DEE"/>
  <w16cid:commentId w16cid:paraId="78A2739F" w16cid:durableId="213C3EC8"/>
  <w16cid:commentId w16cid:paraId="5FB445CB" w16cid:durableId="213C407A"/>
  <w16cid:commentId w16cid:paraId="1DEA9AC7" w16cid:durableId="213C4089"/>
  <w16cid:commentId w16cid:paraId="5E991327" w16cid:durableId="213C40F3"/>
  <w16cid:commentId w16cid:paraId="0E61E929" w16cid:durableId="213C42CB"/>
  <w16cid:commentId w16cid:paraId="70593930" w16cid:durableId="213C4239"/>
  <w16cid:commentId w16cid:paraId="4A45F813" w16cid:durableId="213C43D2"/>
  <w16cid:commentId w16cid:paraId="675E3B92" w16cid:durableId="213C45C8"/>
  <w16cid:commentId w16cid:paraId="3CB5DB8F" w16cid:durableId="213C45D0"/>
  <w16cid:commentId w16cid:paraId="0B881D2A" w16cid:durableId="213C458B"/>
  <w16cid:commentId w16cid:paraId="5FB795E1" w16cid:durableId="213C475D"/>
  <w16cid:commentId w16cid:paraId="3F6EE352" w16cid:durableId="213C547D"/>
  <w16cid:commentId w16cid:paraId="5499613B" w16cid:durableId="213C548E"/>
  <w16cid:commentId w16cid:paraId="13D266E6" w16cid:durableId="213C54A1"/>
  <w16cid:commentId w16cid:paraId="59B7AE18" w16cid:durableId="213C55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3179"/>
    <w:multiLevelType w:val="hybridMultilevel"/>
    <w:tmpl w:val="31D650AA"/>
    <w:lvl w:ilvl="0" w:tplc="A308F07A">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C27E0"/>
    <w:multiLevelType w:val="multilevel"/>
    <w:tmpl w:val="E990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23887"/>
    <w:multiLevelType w:val="hybridMultilevel"/>
    <w:tmpl w:val="46AED8EC"/>
    <w:lvl w:ilvl="0" w:tplc="A384936E">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A46497"/>
    <w:multiLevelType w:val="hybridMultilevel"/>
    <w:tmpl w:val="74DC8030"/>
    <w:lvl w:ilvl="0" w:tplc="88C6ACD2">
      <w:numFmt w:val="bullet"/>
      <w:lvlText w:val="-"/>
      <w:lvlJc w:val="left"/>
      <w:pPr>
        <w:ind w:left="720" w:hanging="360"/>
      </w:pPr>
      <w:rPr>
        <w:rFonts w:ascii="Arial" w:eastAsia="Times New Roman" w:hAnsi="Arial" w:cs="Aria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43"/>
    <w:rsid w:val="00003031"/>
    <w:rsid w:val="000414A0"/>
    <w:rsid w:val="000D496A"/>
    <w:rsid w:val="000F5520"/>
    <w:rsid w:val="001C201C"/>
    <w:rsid w:val="002F06B6"/>
    <w:rsid w:val="0035048D"/>
    <w:rsid w:val="003822AF"/>
    <w:rsid w:val="00386A87"/>
    <w:rsid w:val="00392516"/>
    <w:rsid w:val="003B6DA0"/>
    <w:rsid w:val="003E7139"/>
    <w:rsid w:val="0043090E"/>
    <w:rsid w:val="0044462D"/>
    <w:rsid w:val="004655F3"/>
    <w:rsid w:val="004C34E5"/>
    <w:rsid w:val="00591D87"/>
    <w:rsid w:val="0059266C"/>
    <w:rsid w:val="00606C6B"/>
    <w:rsid w:val="00636469"/>
    <w:rsid w:val="006F40C2"/>
    <w:rsid w:val="006F5598"/>
    <w:rsid w:val="00722B2B"/>
    <w:rsid w:val="00752A03"/>
    <w:rsid w:val="007B4DCE"/>
    <w:rsid w:val="007D241C"/>
    <w:rsid w:val="007D3A12"/>
    <w:rsid w:val="007E7632"/>
    <w:rsid w:val="00800297"/>
    <w:rsid w:val="008067A4"/>
    <w:rsid w:val="00847EBE"/>
    <w:rsid w:val="008631BE"/>
    <w:rsid w:val="00870BC7"/>
    <w:rsid w:val="008A2546"/>
    <w:rsid w:val="008B1E82"/>
    <w:rsid w:val="009868C9"/>
    <w:rsid w:val="009B5DF1"/>
    <w:rsid w:val="009E2AC9"/>
    <w:rsid w:val="009F3967"/>
    <w:rsid w:val="00A05F63"/>
    <w:rsid w:val="00A1535D"/>
    <w:rsid w:val="00A229F5"/>
    <w:rsid w:val="00AA1B13"/>
    <w:rsid w:val="00AA43A1"/>
    <w:rsid w:val="00AE7BE0"/>
    <w:rsid w:val="00B122FF"/>
    <w:rsid w:val="00B35CE6"/>
    <w:rsid w:val="00B373F0"/>
    <w:rsid w:val="00B734D2"/>
    <w:rsid w:val="00BE3F44"/>
    <w:rsid w:val="00C07119"/>
    <w:rsid w:val="00C073CC"/>
    <w:rsid w:val="00C271B3"/>
    <w:rsid w:val="00C76D67"/>
    <w:rsid w:val="00C7727C"/>
    <w:rsid w:val="00CA306D"/>
    <w:rsid w:val="00CB626C"/>
    <w:rsid w:val="00D0430F"/>
    <w:rsid w:val="00DB0843"/>
    <w:rsid w:val="00DE292A"/>
    <w:rsid w:val="00E22080"/>
    <w:rsid w:val="00E6316C"/>
    <w:rsid w:val="00E837E4"/>
    <w:rsid w:val="00EF4F79"/>
    <w:rsid w:val="00FB7C4D"/>
    <w:rsid w:val="00FD17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BD6F38F"/>
  <w15:chartTrackingRefBased/>
  <w15:docId w15:val="{4C5A357C-DDB4-784A-8F82-B93146A0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B0843"/>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DE292A"/>
    <w:pPr>
      <w:ind w:left="720"/>
      <w:contextualSpacing/>
    </w:pPr>
  </w:style>
  <w:style w:type="character" w:styleId="Hyperlink">
    <w:name w:val="Hyperlink"/>
    <w:basedOn w:val="Absatz-Standardschriftart"/>
    <w:uiPriority w:val="99"/>
    <w:unhideWhenUsed/>
    <w:rsid w:val="00FB7C4D"/>
    <w:rPr>
      <w:color w:val="0563C1" w:themeColor="hyperlink"/>
      <w:u w:val="single"/>
    </w:rPr>
  </w:style>
  <w:style w:type="character" w:styleId="NichtaufgelsteErwhnung">
    <w:name w:val="Unresolved Mention"/>
    <w:basedOn w:val="Absatz-Standardschriftart"/>
    <w:uiPriority w:val="99"/>
    <w:semiHidden/>
    <w:unhideWhenUsed/>
    <w:rsid w:val="00FB7C4D"/>
    <w:rPr>
      <w:color w:val="605E5C"/>
      <w:shd w:val="clear" w:color="auto" w:fill="E1DFDD"/>
    </w:rPr>
  </w:style>
  <w:style w:type="character" w:styleId="Kommentarzeichen">
    <w:name w:val="annotation reference"/>
    <w:basedOn w:val="Absatz-Standardschriftart"/>
    <w:uiPriority w:val="99"/>
    <w:semiHidden/>
    <w:unhideWhenUsed/>
    <w:rsid w:val="00E22080"/>
    <w:rPr>
      <w:sz w:val="16"/>
      <w:szCs w:val="16"/>
    </w:rPr>
  </w:style>
  <w:style w:type="paragraph" w:styleId="Kommentartext">
    <w:name w:val="annotation text"/>
    <w:basedOn w:val="Standard"/>
    <w:link w:val="KommentartextZchn"/>
    <w:uiPriority w:val="99"/>
    <w:semiHidden/>
    <w:unhideWhenUsed/>
    <w:rsid w:val="00E22080"/>
    <w:rPr>
      <w:sz w:val="20"/>
      <w:szCs w:val="20"/>
    </w:rPr>
  </w:style>
  <w:style w:type="character" w:customStyle="1" w:styleId="KommentartextZchn">
    <w:name w:val="Kommentartext Zchn"/>
    <w:basedOn w:val="Absatz-Standardschriftart"/>
    <w:link w:val="Kommentartext"/>
    <w:uiPriority w:val="99"/>
    <w:semiHidden/>
    <w:rsid w:val="00E22080"/>
    <w:rPr>
      <w:sz w:val="20"/>
      <w:szCs w:val="20"/>
    </w:rPr>
  </w:style>
  <w:style w:type="paragraph" w:styleId="Kommentarthema">
    <w:name w:val="annotation subject"/>
    <w:basedOn w:val="Kommentartext"/>
    <w:next w:val="Kommentartext"/>
    <w:link w:val="KommentarthemaZchn"/>
    <w:uiPriority w:val="99"/>
    <w:semiHidden/>
    <w:unhideWhenUsed/>
    <w:rsid w:val="00E22080"/>
    <w:rPr>
      <w:b/>
      <w:bCs/>
    </w:rPr>
  </w:style>
  <w:style w:type="character" w:customStyle="1" w:styleId="KommentarthemaZchn">
    <w:name w:val="Kommentarthema Zchn"/>
    <w:basedOn w:val="KommentartextZchn"/>
    <w:link w:val="Kommentarthema"/>
    <w:uiPriority w:val="99"/>
    <w:semiHidden/>
    <w:rsid w:val="00E22080"/>
    <w:rPr>
      <w:b/>
      <w:bCs/>
      <w:sz w:val="20"/>
      <w:szCs w:val="20"/>
    </w:rPr>
  </w:style>
  <w:style w:type="paragraph" w:styleId="Sprechblasentext">
    <w:name w:val="Balloon Text"/>
    <w:basedOn w:val="Standard"/>
    <w:link w:val="SprechblasentextZchn"/>
    <w:uiPriority w:val="99"/>
    <w:semiHidden/>
    <w:unhideWhenUsed/>
    <w:rsid w:val="00E2208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220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5954">
      <w:bodyDiv w:val="1"/>
      <w:marLeft w:val="0"/>
      <w:marRight w:val="0"/>
      <w:marTop w:val="0"/>
      <w:marBottom w:val="0"/>
      <w:divBdr>
        <w:top w:val="none" w:sz="0" w:space="0" w:color="auto"/>
        <w:left w:val="none" w:sz="0" w:space="0" w:color="auto"/>
        <w:bottom w:val="none" w:sz="0" w:space="0" w:color="auto"/>
        <w:right w:val="none" w:sz="0" w:space="0" w:color="auto"/>
      </w:divBdr>
    </w:div>
    <w:div w:id="581574038">
      <w:bodyDiv w:val="1"/>
      <w:marLeft w:val="0"/>
      <w:marRight w:val="0"/>
      <w:marTop w:val="0"/>
      <w:marBottom w:val="0"/>
      <w:divBdr>
        <w:top w:val="none" w:sz="0" w:space="0" w:color="auto"/>
        <w:left w:val="none" w:sz="0" w:space="0" w:color="auto"/>
        <w:bottom w:val="none" w:sz="0" w:space="0" w:color="auto"/>
        <w:right w:val="none" w:sz="0" w:space="0" w:color="auto"/>
      </w:divBdr>
    </w:div>
    <w:div w:id="606623155">
      <w:bodyDiv w:val="1"/>
      <w:marLeft w:val="0"/>
      <w:marRight w:val="0"/>
      <w:marTop w:val="0"/>
      <w:marBottom w:val="0"/>
      <w:divBdr>
        <w:top w:val="none" w:sz="0" w:space="0" w:color="auto"/>
        <w:left w:val="none" w:sz="0" w:space="0" w:color="auto"/>
        <w:bottom w:val="none" w:sz="0" w:space="0" w:color="auto"/>
        <w:right w:val="none" w:sz="0" w:space="0" w:color="auto"/>
      </w:divBdr>
    </w:div>
    <w:div w:id="900798349">
      <w:bodyDiv w:val="1"/>
      <w:marLeft w:val="0"/>
      <w:marRight w:val="0"/>
      <w:marTop w:val="0"/>
      <w:marBottom w:val="0"/>
      <w:divBdr>
        <w:top w:val="none" w:sz="0" w:space="0" w:color="auto"/>
        <w:left w:val="none" w:sz="0" w:space="0" w:color="auto"/>
        <w:bottom w:val="none" w:sz="0" w:space="0" w:color="auto"/>
        <w:right w:val="none" w:sz="0" w:space="0" w:color="auto"/>
      </w:divBdr>
    </w:div>
    <w:div w:id="960841539">
      <w:bodyDiv w:val="1"/>
      <w:marLeft w:val="0"/>
      <w:marRight w:val="0"/>
      <w:marTop w:val="0"/>
      <w:marBottom w:val="0"/>
      <w:divBdr>
        <w:top w:val="none" w:sz="0" w:space="0" w:color="auto"/>
        <w:left w:val="none" w:sz="0" w:space="0" w:color="auto"/>
        <w:bottom w:val="none" w:sz="0" w:space="0" w:color="auto"/>
        <w:right w:val="none" w:sz="0" w:space="0" w:color="auto"/>
      </w:divBdr>
    </w:div>
    <w:div w:id="1025013824">
      <w:bodyDiv w:val="1"/>
      <w:marLeft w:val="0"/>
      <w:marRight w:val="0"/>
      <w:marTop w:val="0"/>
      <w:marBottom w:val="0"/>
      <w:divBdr>
        <w:top w:val="none" w:sz="0" w:space="0" w:color="auto"/>
        <w:left w:val="none" w:sz="0" w:space="0" w:color="auto"/>
        <w:bottom w:val="none" w:sz="0" w:space="0" w:color="auto"/>
        <w:right w:val="none" w:sz="0" w:space="0" w:color="auto"/>
      </w:divBdr>
    </w:div>
    <w:div w:id="1027828511">
      <w:bodyDiv w:val="1"/>
      <w:marLeft w:val="0"/>
      <w:marRight w:val="0"/>
      <w:marTop w:val="0"/>
      <w:marBottom w:val="0"/>
      <w:divBdr>
        <w:top w:val="none" w:sz="0" w:space="0" w:color="auto"/>
        <w:left w:val="none" w:sz="0" w:space="0" w:color="auto"/>
        <w:bottom w:val="none" w:sz="0" w:space="0" w:color="auto"/>
        <w:right w:val="none" w:sz="0" w:space="0" w:color="auto"/>
      </w:divBdr>
    </w:div>
    <w:div w:id="1253512345">
      <w:bodyDiv w:val="1"/>
      <w:marLeft w:val="0"/>
      <w:marRight w:val="0"/>
      <w:marTop w:val="0"/>
      <w:marBottom w:val="0"/>
      <w:divBdr>
        <w:top w:val="none" w:sz="0" w:space="0" w:color="auto"/>
        <w:left w:val="none" w:sz="0" w:space="0" w:color="auto"/>
        <w:bottom w:val="none" w:sz="0" w:space="0" w:color="auto"/>
        <w:right w:val="none" w:sz="0" w:space="0" w:color="auto"/>
      </w:divBdr>
    </w:div>
    <w:div w:id="1290475395">
      <w:bodyDiv w:val="1"/>
      <w:marLeft w:val="0"/>
      <w:marRight w:val="0"/>
      <w:marTop w:val="0"/>
      <w:marBottom w:val="0"/>
      <w:divBdr>
        <w:top w:val="none" w:sz="0" w:space="0" w:color="auto"/>
        <w:left w:val="none" w:sz="0" w:space="0" w:color="auto"/>
        <w:bottom w:val="none" w:sz="0" w:space="0" w:color="auto"/>
        <w:right w:val="none" w:sz="0" w:space="0" w:color="auto"/>
      </w:divBdr>
    </w:div>
    <w:div w:id="1367634886">
      <w:bodyDiv w:val="1"/>
      <w:marLeft w:val="0"/>
      <w:marRight w:val="0"/>
      <w:marTop w:val="0"/>
      <w:marBottom w:val="0"/>
      <w:divBdr>
        <w:top w:val="none" w:sz="0" w:space="0" w:color="auto"/>
        <w:left w:val="none" w:sz="0" w:space="0" w:color="auto"/>
        <w:bottom w:val="none" w:sz="0" w:space="0" w:color="auto"/>
        <w:right w:val="none" w:sz="0" w:space="0" w:color="auto"/>
      </w:divBdr>
    </w:div>
    <w:div w:id="1513454197">
      <w:bodyDiv w:val="1"/>
      <w:marLeft w:val="0"/>
      <w:marRight w:val="0"/>
      <w:marTop w:val="0"/>
      <w:marBottom w:val="0"/>
      <w:divBdr>
        <w:top w:val="none" w:sz="0" w:space="0" w:color="auto"/>
        <w:left w:val="none" w:sz="0" w:space="0" w:color="auto"/>
        <w:bottom w:val="none" w:sz="0" w:space="0" w:color="auto"/>
        <w:right w:val="none" w:sz="0" w:space="0" w:color="auto"/>
      </w:divBdr>
    </w:div>
    <w:div w:id="1786271669">
      <w:bodyDiv w:val="1"/>
      <w:marLeft w:val="0"/>
      <w:marRight w:val="0"/>
      <w:marTop w:val="0"/>
      <w:marBottom w:val="0"/>
      <w:divBdr>
        <w:top w:val="none" w:sz="0" w:space="0" w:color="auto"/>
        <w:left w:val="none" w:sz="0" w:space="0" w:color="auto"/>
        <w:bottom w:val="none" w:sz="0" w:space="0" w:color="auto"/>
        <w:right w:val="none" w:sz="0" w:space="0" w:color="auto"/>
      </w:divBdr>
    </w:div>
    <w:div w:id="1808477229">
      <w:bodyDiv w:val="1"/>
      <w:marLeft w:val="0"/>
      <w:marRight w:val="0"/>
      <w:marTop w:val="0"/>
      <w:marBottom w:val="0"/>
      <w:divBdr>
        <w:top w:val="none" w:sz="0" w:space="0" w:color="auto"/>
        <w:left w:val="none" w:sz="0" w:space="0" w:color="auto"/>
        <w:bottom w:val="none" w:sz="0" w:space="0" w:color="auto"/>
        <w:right w:val="none" w:sz="0" w:space="0" w:color="auto"/>
      </w:divBdr>
    </w:div>
    <w:div w:id="1838301774">
      <w:bodyDiv w:val="1"/>
      <w:marLeft w:val="0"/>
      <w:marRight w:val="0"/>
      <w:marTop w:val="0"/>
      <w:marBottom w:val="0"/>
      <w:divBdr>
        <w:top w:val="none" w:sz="0" w:space="0" w:color="auto"/>
        <w:left w:val="none" w:sz="0" w:space="0" w:color="auto"/>
        <w:bottom w:val="none" w:sz="0" w:space="0" w:color="auto"/>
        <w:right w:val="none" w:sz="0" w:space="0" w:color="auto"/>
      </w:divBdr>
    </w:div>
    <w:div w:id="1872961336">
      <w:bodyDiv w:val="1"/>
      <w:marLeft w:val="0"/>
      <w:marRight w:val="0"/>
      <w:marTop w:val="0"/>
      <w:marBottom w:val="0"/>
      <w:divBdr>
        <w:top w:val="none" w:sz="0" w:space="0" w:color="auto"/>
        <w:left w:val="none" w:sz="0" w:space="0" w:color="auto"/>
        <w:bottom w:val="none" w:sz="0" w:space="0" w:color="auto"/>
        <w:right w:val="none" w:sz="0" w:space="0" w:color="auto"/>
      </w:divBdr>
    </w:div>
    <w:div w:id="1880819872">
      <w:bodyDiv w:val="1"/>
      <w:marLeft w:val="0"/>
      <w:marRight w:val="0"/>
      <w:marTop w:val="0"/>
      <w:marBottom w:val="0"/>
      <w:divBdr>
        <w:top w:val="none" w:sz="0" w:space="0" w:color="auto"/>
        <w:left w:val="none" w:sz="0" w:space="0" w:color="auto"/>
        <w:bottom w:val="none" w:sz="0" w:space="0" w:color="auto"/>
        <w:right w:val="none" w:sz="0" w:space="0" w:color="auto"/>
      </w:divBdr>
    </w:div>
    <w:div w:id="1917281589">
      <w:bodyDiv w:val="1"/>
      <w:marLeft w:val="0"/>
      <w:marRight w:val="0"/>
      <w:marTop w:val="0"/>
      <w:marBottom w:val="0"/>
      <w:divBdr>
        <w:top w:val="none" w:sz="0" w:space="0" w:color="auto"/>
        <w:left w:val="none" w:sz="0" w:space="0" w:color="auto"/>
        <w:bottom w:val="none" w:sz="0" w:space="0" w:color="auto"/>
        <w:right w:val="none" w:sz="0" w:space="0" w:color="auto"/>
      </w:divBdr>
    </w:div>
    <w:div w:id="1927224690">
      <w:bodyDiv w:val="1"/>
      <w:marLeft w:val="0"/>
      <w:marRight w:val="0"/>
      <w:marTop w:val="0"/>
      <w:marBottom w:val="0"/>
      <w:divBdr>
        <w:top w:val="none" w:sz="0" w:space="0" w:color="auto"/>
        <w:left w:val="none" w:sz="0" w:space="0" w:color="auto"/>
        <w:bottom w:val="none" w:sz="0" w:space="0" w:color="auto"/>
        <w:right w:val="none" w:sz="0" w:space="0" w:color="auto"/>
      </w:divBdr>
    </w:div>
    <w:div w:id="2067683939">
      <w:bodyDiv w:val="1"/>
      <w:marLeft w:val="0"/>
      <w:marRight w:val="0"/>
      <w:marTop w:val="0"/>
      <w:marBottom w:val="0"/>
      <w:divBdr>
        <w:top w:val="none" w:sz="0" w:space="0" w:color="auto"/>
        <w:left w:val="none" w:sz="0" w:space="0" w:color="auto"/>
        <w:bottom w:val="none" w:sz="0" w:space="0" w:color="auto"/>
        <w:right w:val="none" w:sz="0" w:space="0" w:color="auto"/>
      </w:divBdr>
    </w:div>
    <w:div w:id="2089419158">
      <w:bodyDiv w:val="1"/>
      <w:marLeft w:val="0"/>
      <w:marRight w:val="0"/>
      <w:marTop w:val="0"/>
      <w:marBottom w:val="0"/>
      <w:divBdr>
        <w:top w:val="none" w:sz="0" w:space="0" w:color="auto"/>
        <w:left w:val="none" w:sz="0" w:space="0" w:color="auto"/>
        <w:bottom w:val="none" w:sz="0" w:space="0" w:color="auto"/>
        <w:right w:val="none" w:sz="0" w:space="0" w:color="auto"/>
      </w:divBdr>
    </w:div>
    <w:div w:id="2103641079">
      <w:bodyDiv w:val="1"/>
      <w:marLeft w:val="0"/>
      <w:marRight w:val="0"/>
      <w:marTop w:val="0"/>
      <w:marBottom w:val="0"/>
      <w:divBdr>
        <w:top w:val="none" w:sz="0" w:space="0" w:color="auto"/>
        <w:left w:val="none" w:sz="0" w:space="0" w:color="auto"/>
        <w:bottom w:val="none" w:sz="0" w:space="0" w:color="auto"/>
        <w:right w:val="none" w:sz="0" w:space="0" w:color="auto"/>
      </w:divBdr>
    </w:div>
    <w:div w:id="21370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atricbrc.org/app/IDMapper"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cp:lastModifiedBy>
  <cp:revision>11</cp:revision>
  <dcterms:created xsi:type="dcterms:W3CDTF">2019-09-27T12:54:00Z</dcterms:created>
  <dcterms:modified xsi:type="dcterms:W3CDTF">2019-09-30T08:25:00Z</dcterms:modified>
</cp:coreProperties>
</file>