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760" w:rsidRDefault="007C1CFC">
      <w:r>
        <w:rPr>
          <w:noProof/>
        </w:rPr>
        <w:drawing>
          <wp:inline distT="0" distB="0" distL="0" distR="0" wp14:anchorId="5739589D" wp14:editId="4E49DD74">
            <wp:extent cx="5274310" cy="4075992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1886" w:rsidRDefault="00231886">
      <w:r>
        <w:rPr>
          <w:rFonts w:hint="eastAsia"/>
        </w:rPr>
        <w:t>因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的部分未完成，僅有單人</w:t>
      </w:r>
      <w:r>
        <w:rPr>
          <w:rFonts w:hint="eastAsia"/>
        </w:rPr>
        <w:t>Debug</w:t>
      </w:r>
    </w:p>
    <w:p w:rsidR="00231886" w:rsidRDefault="00231886">
      <w:r>
        <w:rPr>
          <w:noProof/>
        </w:rPr>
        <w:drawing>
          <wp:inline distT="0" distB="0" distL="0" distR="0" wp14:anchorId="43D89670" wp14:editId="06EF3531">
            <wp:extent cx="5274310" cy="34099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886" w:rsidRDefault="00231886">
      <w:r>
        <w:rPr>
          <w:rFonts w:hint="eastAsia"/>
        </w:rPr>
        <w:t>剛開始可</w:t>
      </w:r>
      <w:proofErr w:type="gramStart"/>
      <w:r>
        <w:rPr>
          <w:rFonts w:hint="eastAsia"/>
        </w:rPr>
        <w:t>使用讓棋</w:t>
      </w:r>
      <w:proofErr w:type="gramEnd"/>
      <w:r>
        <w:rPr>
          <w:rFonts w:hint="eastAsia"/>
        </w:rPr>
        <w:t>，在準備就緒後，因是單人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，直接開始</w:t>
      </w:r>
    </w:p>
    <w:p w:rsidR="00231886" w:rsidRDefault="00231886">
      <w:r>
        <w:rPr>
          <w:noProof/>
        </w:rPr>
        <w:lastRenderedPageBreak/>
        <w:drawing>
          <wp:inline distT="0" distB="0" distL="0" distR="0" wp14:anchorId="502F0AC9" wp14:editId="61766FAF">
            <wp:extent cx="5274310" cy="408749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886" w:rsidRDefault="00231886">
      <w:r>
        <w:rPr>
          <w:rFonts w:hint="eastAsia"/>
        </w:rPr>
        <w:t>開始後，</w:t>
      </w:r>
      <w:r w:rsidR="005802E0">
        <w:rPr>
          <w:rFonts w:hint="eastAsia"/>
        </w:rPr>
        <w:t>右</w:t>
      </w:r>
      <w:r w:rsidR="00A71007">
        <w:rPr>
          <w:rFonts w:hint="eastAsia"/>
        </w:rPr>
        <w:t>上角是指出是此回合是誰的，</w:t>
      </w:r>
      <w:r>
        <w:rPr>
          <w:rFonts w:hint="eastAsia"/>
        </w:rPr>
        <w:t>左鍵點想要移動的棋子</w:t>
      </w:r>
      <w:r w:rsidR="000E020D">
        <w:rPr>
          <w:rFonts w:hint="eastAsia"/>
        </w:rPr>
        <w:t>，</w:t>
      </w:r>
      <w:proofErr w:type="gramStart"/>
      <w:r w:rsidR="000E020D">
        <w:rPr>
          <w:rFonts w:hint="eastAsia"/>
        </w:rPr>
        <w:t>此時此棋邊框</w:t>
      </w:r>
      <w:proofErr w:type="gramEnd"/>
      <w:r w:rsidR="000E020D">
        <w:rPr>
          <w:rFonts w:hint="eastAsia"/>
        </w:rPr>
        <w:t>會呈現黃色</w:t>
      </w:r>
      <w:r w:rsidR="00A71007">
        <w:rPr>
          <w:rFonts w:hint="eastAsia"/>
        </w:rPr>
        <w:t>，在</w:t>
      </w:r>
      <w:proofErr w:type="gramStart"/>
      <w:r w:rsidR="00A71007">
        <w:rPr>
          <w:rFonts w:hint="eastAsia"/>
        </w:rPr>
        <w:t>點擊想去</w:t>
      </w:r>
      <w:proofErr w:type="gramEnd"/>
      <w:r w:rsidR="00A71007">
        <w:rPr>
          <w:rFonts w:hint="eastAsia"/>
        </w:rPr>
        <w:t>的地方或攻擊目標</w:t>
      </w:r>
    </w:p>
    <w:p w:rsidR="003B0D99" w:rsidRDefault="003B0D99">
      <w:r>
        <w:rPr>
          <w:noProof/>
        </w:rPr>
        <w:drawing>
          <wp:inline distT="0" distB="0" distL="0" distR="0" wp14:anchorId="56516880" wp14:editId="486EEF83">
            <wp:extent cx="5274310" cy="30480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99" w:rsidRDefault="003B0D99">
      <w:r>
        <w:rPr>
          <w:rFonts w:hint="eastAsia"/>
        </w:rPr>
        <w:t>若成功擊殺，會在滑鼠上</w:t>
      </w:r>
      <w:proofErr w:type="gramStart"/>
      <w:r>
        <w:rPr>
          <w:rFonts w:hint="eastAsia"/>
        </w:rPr>
        <w:t>出現剛擊殺</w:t>
      </w:r>
      <w:proofErr w:type="gramEnd"/>
      <w:r>
        <w:rPr>
          <w:rFonts w:hint="eastAsia"/>
        </w:rPr>
        <w:t>的棋子，並可在任意一點放置，成為自己的棋子</w:t>
      </w:r>
      <w:r>
        <w:rPr>
          <w:noProof/>
        </w:rPr>
        <w:lastRenderedPageBreak/>
        <w:drawing>
          <wp:inline distT="0" distB="0" distL="0" distR="0" wp14:anchorId="01FF5767" wp14:editId="77AA2F57">
            <wp:extent cx="5274310" cy="40874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D2" w:rsidRDefault="005802E0">
      <w:r>
        <w:rPr>
          <w:noProof/>
        </w:rPr>
        <w:drawing>
          <wp:inline distT="0" distB="0" distL="0" distR="0" wp14:anchorId="4E4D1B73" wp14:editId="4649AE73">
            <wp:extent cx="2333333" cy="2723809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D2" w:rsidRDefault="00E678D2">
      <w:proofErr w:type="spellStart"/>
      <w:r>
        <w:rPr>
          <w:rFonts w:hint="eastAsia"/>
        </w:rPr>
        <w:t>CG</w:t>
      </w:r>
      <w:r>
        <w:t>i</w:t>
      </w:r>
      <w:proofErr w:type="spellEnd"/>
      <w:r>
        <w:rPr>
          <w:rFonts w:hint="eastAsia"/>
        </w:rPr>
        <w:t>類別為所有棋子的原型，內有初始化函數</w:t>
      </w:r>
      <w:r w:rsidR="005802E0">
        <w:rPr>
          <w:rFonts w:hint="eastAsia"/>
        </w:rPr>
        <w:t>，以及大部分棋子的</w:t>
      </w:r>
      <w:r w:rsidR="005802E0">
        <w:rPr>
          <w:rFonts w:hint="eastAsia"/>
        </w:rPr>
        <w:t>M</w:t>
      </w:r>
      <w:r w:rsidR="005802E0">
        <w:t>ove</w:t>
      </w:r>
      <w:r w:rsidR="005802E0">
        <w:rPr>
          <w:rFonts w:hint="eastAsia"/>
        </w:rPr>
        <w:t>函數，與虛擬類別</w:t>
      </w:r>
      <w:r w:rsidR="005802E0">
        <w:rPr>
          <w:rFonts w:hint="eastAsia"/>
        </w:rPr>
        <w:t>R</w:t>
      </w:r>
      <w:r w:rsidR="005802E0">
        <w:t>ule</w:t>
      </w:r>
    </w:p>
    <w:p w:rsidR="005802E0" w:rsidRDefault="005802E0">
      <w:r>
        <w:rPr>
          <w:rFonts w:hint="eastAsia"/>
        </w:rPr>
        <w:t>P</w:t>
      </w:r>
      <w:r>
        <w:t>awn</w:t>
      </w:r>
      <w:r>
        <w:rPr>
          <w:rFonts w:hint="eastAsia"/>
        </w:rPr>
        <w:t>類別為兵，</w:t>
      </w:r>
      <w:r>
        <w:rPr>
          <w:rFonts w:hint="eastAsia"/>
        </w:rPr>
        <w:t>R</w:t>
      </w:r>
      <w:r>
        <w:t>ook</w:t>
      </w:r>
      <w:r>
        <w:rPr>
          <w:rFonts w:hint="eastAsia"/>
        </w:rPr>
        <w:t>為車，</w:t>
      </w:r>
      <w:r>
        <w:rPr>
          <w:rFonts w:hint="eastAsia"/>
        </w:rPr>
        <w:t>H</w:t>
      </w:r>
      <w:r>
        <w:t>orse</w:t>
      </w:r>
      <w:r>
        <w:rPr>
          <w:rFonts w:hint="eastAsia"/>
        </w:rPr>
        <w:t>為馬，</w:t>
      </w:r>
      <w:r>
        <w:rPr>
          <w:rFonts w:hint="eastAsia"/>
        </w:rPr>
        <w:t>B</w:t>
      </w:r>
      <w:r>
        <w:t>ishop</w:t>
      </w:r>
      <w:r>
        <w:rPr>
          <w:rFonts w:hint="eastAsia"/>
        </w:rPr>
        <w:t>為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B</w:t>
      </w:r>
      <w:r>
        <w:t>odyGuard</w:t>
      </w:r>
      <w:proofErr w:type="spellEnd"/>
      <w:r>
        <w:rPr>
          <w:rFonts w:hint="eastAsia"/>
        </w:rPr>
        <w:t>為士，繼承</w:t>
      </w:r>
      <w:proofErr w:type="spellStart"/>
      <w:r>
        <w:rPr>
          <w:rFonts w:hint="eastAsia"/>
        </w:rPr>
        <w:t>CG</w:t>
      </w:r>
      <w:r>
        <w:t>i</w:t>
      </w:r>
      <w:proofErr w:type="spellEnd"/>
      <w:r>
        <w:rPr>
          <w:rFonts w:hint="eastAsia"/>
        </w:rPr>
        <w:t>，內有</w:t>
      </w:r>
      <w:r>
        <w:rPr>
          <w:rFonts w:hint="eastAsia"/>
        </w:rPr>
        <w:t>override Rule</w:t>
      </w:r>
      <w:r>
        <w:rPr>
          <w:rFonts w:hint="eastAsia"/>
        </w:rPr>
        <w:t>函數做為移動的限制</w:t>
      </w:r>
    </w:p>
    <w:p w:rsidR="005802E0" w:rsidRDefault="005802E0">
      <w:r>
        <w:rPr>
          <w:rFonts w:hint="eastAsia"/>
        </w:rPr>
        <w:t>較為特別的是</w:t>
      </w:r>
      <w:r>
        <w:rPr>
          <w:rFonts w:hint="eastAsia"/>
        </w:rPr>
        <w:t>C</w:t>
      </w:r>
      <w:r>
        <w:t>annon</w:t>
      </w:r>
      <w:proofErr w:type="gramStart"/>
      <w:r>
        <w:rPr>
          <w:rFonts w:hint="eastAsia"/>
        </w:rPr>
        <w:t>砲</w:t>
      </w:r>
      <w:proofErr w:type="gramEnd"/>
      <w:r>
        <w:rPr>
          <w:rFonts w:hint="eastAsia"/>
        </w:rPr>
        <w:t>、</w:t>
      </w:r>
      <w:r>
        <w:rPr>
          <w:rFonts w:hint="eastAsia"/>
        </w:rPr>
        <w:t>Generals</w:t>
      </w:r>
      <w:r>
        <w:rPr>
          <w:rFonts w:hint="eastAsia"/>
        </w:rPr>
        <w:t>將軍，與一般棋子吃法不同，</w:t>
      </w:r>
      <w:r>
        <w:rPr>
          <w:rFonts w:hint="eastAsia"/>
        </w:rPr>
        <w:t>C</w:t>
      </w:r>
      <w:r>
        <w:t>annon override</w:t>
      </w:r>
      <w:r>
        <w:rPr>
          <w:rFonts w:hint="eastAsia"/>
        </w:rPr>
        <w:t xml:space="preserve"> </w:t>
      </w:r>
      <w:r>
        <w:t>Move</w:t>
      </w:r>
      <w:r>
        <w:rPr>
          <w:rFonts w:hint="eastAsia"/>
        </w:rPr>
        <w:t>函數，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透過</w:t>
      </w:r>
      <w:r>
        <w:rPr>
          <w:rFonts w:hint="eastAsia"/>
        </w:rPr>
        <w:t>R</w:t>
      </w:r>
      <w:r>
        <w:t>ule</w:t>
      </w:r>
      <w:r>
        <w:rPr>
          <w:rFonts w:hint="eastAsia"/>
        </w:rPr>
        <w:t>做為規則，直接將規則寫在</w:t>
      </w:r>
      <w:r>
        <w:rPr>
          <w:rFonts w:hint="eastAsia"/>
        </w:rPr>
        <w:t>M</w:t>
      </w:r>
      <w:r>
        <w:t>ove</w:t>
      </w:r>
      <w:r>
        <w:rPr>
          <w:rFonts w:hint="eastAsia"/>
        </w:rPr>
        <w:t>函數。</w:t>
      </w:r>
    </w:p>
    <w:p w:rsidR="00B653C4" w:rsidRPr="005802E0" w:rsidRDefault="00B653C4">
      <w:r>
        <w:rPr>
          <w:rFonts w:hint="eastAsia"/>
        </w:rPr>
        <w:t>將軍，在將軍對將軍時，可無視距離直接攻擊，將此特性寫進</w:t>
      </w:r>
      <w:r>
        <w:rPr>
          <w:rFonts w:hint="eastAsia"/>
        </w:rPr>
        <w:t>M</w:t>
      </w:r>
      <w:r>
        <w:t>ove</w:t>
      </w:r>
      <w:r>
        <w:rPr>
          <w:rFonts w:hint="eastAsia"/>
        </w:rPr>
        <w:t>函數，若攻擊對象不是將軍，就使用父類別</w:t>
      </w:r>
      <w:proofErr w:type="spellStart"/>
      <w:r>
        <w:rPr>
          <w:rFonts w:hint="eastAsia"/>
        </w:rPr>
        <w:t>CG</w:t>
      </w:r>
      <w:r>
        <w:t>i</w:t>
      </w:r>
      <w:proofErr w:type="spellEnd"/>
      <w:r>
        <w:rPr>
          <w:rFonts w:hint="eastAsia"/>
        </w:rPr>
        <w:t>的</w:t>
      </w:r>
      <w:r>
        <w:rPr>
          <w:rFonts w:hint="eastAsia"/>
        </w:rPr>
        <w:t>Move</w:t>
      </w:r>
      <w:r>
        <w:rPr>
          <w:rFonts w:hint="eastAsia"/>
        </w:rPr>
        <w:t>函數</w:t>
      </w:r>
    </w:p>
    <w:sectPr w:rsidR="00B653C4" w:rsidRPr="005802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86"/>
    <w:rsid w:val="000E020D"/>
    <w:rsid w:val="00231886"/>
    <w:rsid w:val="003B0D99"/>
    <w:rsid w:val="005802E0"/>
    <w:rsid w:val="005E2760"/>
    <w:rsid w:val="007C1CFC"/>
    <w:rsid w:val="00A71007"/>
    <w:rsid w:val="00B653C4"/>
    <w:rsid w:val="00E6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1C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C1CF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1C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C1CF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Uader</dc:creator>
  <cp:keywords/>
  <dc:description/>
  <cp:lastModifiedBy>csie</cp:lastModifiedBy>
  <cp:revision>3</cp:revision>
  <dcterms:created xsi:type="dcterms:W3CDTF">2015-01-14T04:57:00Z</dcterms:created>
  <dcterms:modified xsi:type="dcterms:W3CDTF">2015-01-14T11:47:00Z</dcterms:modified>
</cp:coreProperties>
</file>