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                                                棋盘覆盖问题</w:t>
      </w: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1476375</wp:posOffset>
            </wp:positionV>
            <wp:extent cx="5274310" cy="1724025"/>
            <wp:effectExtent l="19050" t="0" r="2540" b="0"/>
            <wp:wrapNone/>
            <wp:docPr id="1" name="图片 1" descr="C:\Users\Administrator\Desktop\fd039245d688d43f995a153f7d1ed21b0ff43b0f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d039245d688d43f995a153f7d1ed21b0ff43b0f_看图王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2D3" w:rsidRPr="003E11F9">
        <w:rPr>
          <w:rFonts w:ascii="微软雅黑" w:hAnsi="微软雅黑" w:hint="eastAsia"/>
          <w:sz w:val="24"/>
          <w:szCs w:val="24"/>
        </w:rPr>
        <w:t>在一个2^k×2^k （0&lt;k&lt;10）个方格组成的棋盘中，恰有一个方格与其他方格不同，称该方格为特殊方格。显然，特殊方格在棋盘中可能出现的位置有4^k种，因而有4^k种不同的棋盘，图(a)所示是k=2时16种棋盘中的一个。棋盘覆盖问题要求用如图所示的4种不同形状的L型骨牌覆盖给定棋盘上除特殊方格以外的所有方格，且任何2个L型骨牌不得重叠覆盖。</w:t>
      </w: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F45B24" w:rsidP="00D31D50">
      <w:pPr>
        <w:spacing w:line="220" w:lineRule="atLeast"/>
        <w:rPr>
          <w:rFonts w:ascii="微软雅黑" w:hAnsi="微软雅黑"/>
          <w:sz w:val="24"/>
          <w:szCs w:val="24"/>
        </w:rPr>
      </w:pPr>
    </w:p>
    <w:p w:rsidR="00F45B24" w:rsidRPr="003E11F9" w:rsidRDefault="002E5B5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输入：</w:t>
      </w:r>
    </w:p>
    <w:p w:rsidR="002E5B57" w:rsidRPr="003E11F9" w:rsidRDefault="002E5B5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输入</w:t>
      </w:r>
      <w:r w:rsidR="00BB4638" w:rsidRPr="003E11F9">
        <w:rPr>
          <w:rFonts w:ascii="微软雅黑" w:hAnsi="微软雅黑" w:hint="eastAsia"/>
          <w:sz w:val="24"/>
          <w:szCs w:val="24"/>
        </w:rPr>
        <w:t>一个数（是2的k次幂）</w:t>
      </w:r>
      <w:r w:rsidRPr="003E11F9">
        <w:rPr>
          <w:rFonts w:ascii="微软雅黑" w:hAnsi="微软雅黑" w:hint="eastAsia"/>
          <w:sz w:val="24"/>
          <w:szCs w:val="24"/>
        </w:rPr>
        <w:t>，使棋盘由2^k×2^k个方格组成，</w:t>
      </w:r>
    </w:p>
    <w:p w:rsidR="002E5B57" w:rsidRPr="003E11F9" w:rsidRDefault="002E5B57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输出：</w:t>
      </w:r>
    </w:p>
    <w:p w:rsidR="002E5B57" w:rsidRPr="003E11F9" w:rsidRDefault="002E5B57" w:rsidP="00D31D50">
      <w:pPr>
        <w:spacing w:line="220" w:lineRule="atLeas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3E11F9">
        <w:rPr>
          <w:rFonts w:ascii="微软雅黑" w:hAnsi="微软雅黑" w:hint="eastAsia"/>
          <w:sz w:val="24"/>
          <w:szCs w:val="24"/>
        </w:rPr>
        <w:t>由骨牌编码覆盖的棋盘</w:t>
      </w:r>
      <w:r w:rsidR="003E11F9" w:rsidRPr="003E11F9">
        <w:rPr>
          <w:rFonts w:ascii="微软雅黑" w:hAnsi="微软雅黑" w:hint="eastAsia"/>
          <w:sz w:val="24"/>
          <w:szCs w:val="24"/>
        </w:rPr>
        <w:t>（</w:t>
      </w:r>
      <w:r w:rsidR="003E11F9" w:rsidRPr="003E11F9">
        <w:rPr>
          <w:rFonts w:ascii="微软雅黑" w:hAnsi="微软雅黑"/>
          <w:color w:val="000000"/>
          <w:sz w:val="24"/>
          <w:szCs w:val="24"/>
          <w:shd w:val="clear" w:color="auto" w:fill="FFFFFF"/>
        </w:rPr>
        <w:t>数据间用制表符’</w:t>
      </w:r>
      <w:r w:rsidR="003E11F9"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\t</w:t>
      </w:r>
      <w:r w:rsidR="003E11F9" w:rsidRPr="003E11F9">
        <w:rPr>
          <w:rFonts w:ascii="微软雅黑" w:hAnsi="微软雅黑"/>
          <w:color w:val="000000"/>
          <w:sz w:val="24"/>
          <w:szCs w:val="24"/>
          <w:shd w:val="clear" w:color="auto" w:fill="FFFFFF"/>
        </w:rPr>
        <w:t>’隔开</w:t>
      </w:r>
      <w:r w:rsidR="003E11F9"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）</w:t>
      </w:r>
    </w:p>
    <w:p w:rsidR="003E11F9" w:rsidRPr="003E11F9" w:rsidRDefault="003E11F9" w:rsidP="00D31D50">
      <w:pPr>
        <w:spacing w:line="220" w:lineRule="atLeas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示例输入：</w:t>
      </w:r>
    </w:p>
    <w:p w:rsidR="003E11F9" w:rsidRPr="003E11F9" w:rsidRDefault="003E11F9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4</w:t>
      </w:r>
    </w:p>
    <w:p w:rsidR="00BB4638" w:rsidRPr="003E11F9" w:rsidRDefault="003E11F9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>示例输出</w:t>
      </w:r>
      <w:r w:rsidR="00BB4638" w:rsidRPr="003E11F9">
        <w:rPr>
          <w:rFonts w:ascii="微软雅黑" w:hAnsi="微软雅黑" w:hint="eastAsia"/>
          <w:sz w:val="24"/>
          <w:szCs w:val="24"/>
        </w:rPr>
        <w:t>：</w:t>
      </w:r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2  0  3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3</w:t>
      </w:r>
      <w:proofErr w:type="spellEnd"/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2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2</w:t>
      </w:r>
      <w:proofErr w:type="spellEnd"/>
      <w:r w:rsidRPr="003E11F9">
        <w:rPr>
          <w:rFonts w:ascii="微软雅黑" w:hAnsi="微软雅黑" w:hint="eastAsia"/>
          <w:sz w:val="24"/>
          <w:szCs w:val="24"/>
        </w:rPr>
        <w:t xml:space="preserve">  1  3</w:t>
      </w:r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4  1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1</w:t>
      </w:r>
      <w:proofErr w:type="spellEnd"/>
      <w:r w:rsidRPr="003E11F9">
        <w:rPr>
          <w:rFonts w:ascii="微软雅黑" w:hAnsi="微软雅黑" w:hint="eastAsia"/>
          <w:sz w:val="24"/>
          <w:szCs w:val="24"/>
        </w:rPr>
        <w:t xml:space="preserve">  5</w:t>
      </w:r>
    </w:p>
    <w:p w:rsidR="00BB4638" w:rsidRPr="003E11F9" w:rsidRDefault="00BB4638" w:rsidP="00D31D50">
      <w:pPr>
        <w:spacing w:line="220" w:lineRule="atLeast"/>
        <w:rPr>
          <w:rFonts w:ascii="微软雅黑" w:hAnsi="微软雅黑"/>
          <w:sz w:val="24"/>
          <w:szCs w:val="24"/>
        </w:rPr>
      </w:pPr>
      <w:r w:rsidRPr="003E11F9">
        <w:rPr>
          <w:rFonts w:ascii="微软雅黑" w:hAnsi="微软雅黑" w:hint="eastAsia"/>
          <w:sz w:val="24"/>
          <w:szCs w:val="24"/>
        </w:rPr>
        <w:t xml:space="preserve">4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4</w:t>
      </w:r>
      <w:proofErr w:type="spellEnd"/>
      <w:r w:rsidRPr="003E11F9">
        <w:rPr>
          <w:rFonts w:ascii="微软雅黑" w:hAnsi="微软雅黑" w:hint="eastAsia"/>
          <w:sz w:val="24"/>
          <w:szCs w:val="24"/>
        </w:rPr>
        <w:t xml:space="preserve">  5  </w:t>
      </w:r>
      <w:proofErr w:type="spellStart"/>
      <w:r w:rsidRPr="003E11F9">
        <w:rPr>
          <w:rFonts w:ascii="微软雅黑" w:hAnsi="微软雅黑" w:hint="eastAsia"/>
          <w:sz w:val="24"/>
          <w:szCs w:val="24"/>
        </w:rPr>
        <w:t>5</w:t>
      </w:r>
      <w:proofErr w:type="spellEnd"/>
    </w:p>
    <w:p w:rsidR="00BB4638" w:rsidRDefault="00BB4638" w:rsidP="00D31D50">
      <w:pPr>
        <w:spacing w:line="220" w:lineRule="atLeast"/>
      </w:pPr>
      <w:r>
        <w:rPr>
          <w:rFonts w:hint="eastAsia"/>
        </w:rPr>
        <w:lastRenderedPageBreak/>
        <w:t>传说中的解题报告。。</w:t>
      </w:r>
    </w:p>
    <w:p w:rsidR="00BB4638" w:rsidRPr="003E11F9" w:rsidRDefault="00CD2221" w:rsidP="003E11F9">
      <w:pPr>
        <w:wordWrap w:val="0"/>
        <w:topLinePunct/>
        <w:spacing w:line="220" w:lineRule="atLeast"/>
        <w:textAlignment w:val="center"/>
        <w:rPr>
          <w:rFonts w:ascii="微软雅黑" w:hAnsi="微软雅黑"/>
          <w:color w:val="555555"/>
          <w:sz w:val="24"/>
          <w:szCs w:val="24"/>
          <w:shd w:val="clear" w:color="auto" w:fill="FFFFFF"/>
        </w:rPr>
      </w:pPr>
      <w:r w:rsidRP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首先，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易知，在任何一个</w:t>
      </w:r>
      <w:r w:rsid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2</w:t>
      </w:r>
      <w:r w:rsidR="003E11F9"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^k*</w:t>
      </w:r>
      <w:r w:rsid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2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 xml:space="preserve">^k 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的棋盘中，用到的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 xml:space="preserve"> L 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型骨牌个数恰为</w:t>
      </w:r>
      <w:r w:rsid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(4^k</w:t>
      </w:r>
      <w:r w:rsidR="003E11F9">
        <w:rPr>
          <w:rFonts w:ascii="microsoft yahei" w:hAnsi="microsoft yahei" w:hint="eastAsia"/>
          <w:color w:val="555555"/>
          <w:sz w:val="24"/>
          <w:szCs w:val="24"/>
          <w:shd w:val="clear" w:color="auto" w:fill="FFFFFF"/>
        </w:rPr>
        <w:t>-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 xml:space="preserve">1)/3 </w:t>
      </w:r>
      <w:r w:rsidRPr="003E11F9">
        <w:rPr>
          <w:rFonts w:ascii="microsoft yahei" w:hAnsi="microsoft yahei"/>
          <w:color w:val="555555"/>
          <w:sz w:val="24"/>
          <w:szCs w:val="24"/>
          <w:shd w:val="clear" w:color="auto" w:fill="FFFFFF"/>
        </w:rPr>
        <w:t>。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当 k&gt;0时，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可以先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将</w:t>
      </w:r>
      <w:r w:rsid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2</w:t>
      </w:r>
      <w:r w:rsid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^k*2^k</w:t>
      </w:r>
      <w:r w:rsid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的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棋盘分割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为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4个</w:t>
      </w:r>
      <w:r w:rsid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2^(k-1)*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2^(k-1)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的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子棋盘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，则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特殊方格必位于 4 个子棋盘之一中，其余3个子棋盘中无特殊方格。</w:t>
      </w:r>
      <w:r w:rsidR="006A031D" w:rsidRPr="003E11F9">
        <w:rPr>
          <w:rFonts w:ascii="微软雅黑" w:hAnsi="微软雅黑" w:hint="eastAsia"/>
          <w:b/>
          <w:color w:val="555555"/>
          <w:sz w:val="24"/>
          <w:szCs w:val="24"/>
          <w:shd w:val="clear" w:color="auto" w:fill="FFFFFF"/>
        </w:rPr>
        <w:t>根据分治</w:t>
      </w:r>
      <w:r w:rsidRPr="003E11F9">
        <w:rPr>
          <w:rFonts w:ascii="微软雅黑" w:hAnsi="微软雅黑" w:hint="eastAsia"/>
          <w:b/>
          <w:color w:val="555555"/>
          <w:sz w:val="24"/>
          <w:szCs w:val="24"/>
          <w:shd w:val="clear" w:color="auto" w:fill="FFFFFF"/>
        </w:rPr>
        <w:t>法，</w:t>
      </w:r>
      <w:r w:rsidRPr="003E11F9">
        <w:rPr>
          <w:rFonts w:ascii="微软雅黑" w:hAnsi="微软雅黑"/>
          <w:b/>
          <w:color w:val="333333"/>
          <w:sz w:val="24"/>
          <w:szCs w:val="24"/>
          <w:shd w:val="clear" w:color="auto" w:fill="FFFFFF"/>
        </w:rPr>
        <w:t>该问题</w:t>
      </w:r>
      <w:r w:rsidRPr="003E11F9">
        <w:rPr>
          <w:rFonts w:ascii="微软雅黑" w:hAnsi="微软雅黑" w:hint="eastAsia"/>
          <w:b/>
          <w:color w:val="333333"/>
          <w:sz w:val="24"/>
          <w:szCs w:val="24"/>
          <w:shd w:val="clear" w:color="auto" w:fill="FFFFFF"/>
        </w:rPr>
        <w:t>需要</w:t>
      </w:r>
      <w:r w:rsidRPr="003E11F9">
        <w:rPr>
          <w:rFonts w:ascii="微软雅黑" w:hAnsi="微软雅黑"/>
          <w:b/>
          <w:color w:val="333333"/>
          <w:sz w:val="24"/>
          <w:szCs w:val="24"/>
          <w:shd w:val="clear" w:color="auto" w:fill="FFFFFF"/>
        </w:rPr>
        <w:t>分解为若干个规模较小的相同问题</w:t>
      </w:r>
      <w:r w:rsidRPr="003E11F9">
        <w:rPr>
          <w:rFonts w:ascii="微软雅黑" w:hAnsi="微软雅黑" w:hint="eastAsia"/>
          <w:b/>
          <w:color w:val="333333"/>
          <w:sz w:val="24"/>
          <w:szCs w:val="24"/>
          <w:shd w:val="clear" w:color="auto" w:fill="FFFFFF"/>
        </w:rPr>
        <w:t>再递归求解</w:t>
      </w:r>
      <w:r w:rsidR="006A031D" w:rsidRPr="003E11F9">
        <w:rPr>
          <w:rFonts w:ascii="微软雅黑" w:hAnsi="微软雅黑" w:hint="eastAsia"/>
          <w:b/>
          <w:color w:val="555555"/>
          <w:sz w:val="24"/>
          <w:szCs w:val="24"/>
          <w:shd w:val="clear" w:color="auto" w:fill="FFFFFF"/>
        </w:rPr>
        <w:t>。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要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将这 3 个无特殊方格的子棋盘转化为特殊棋盘，我们可以用一个L型骨牌覆盖这3个较小的棋盘的汇合处，如下图所示</w:t>
      </w:r>
      <w:r w:rsidR="006A031D"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。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这 3 个子棋盘上被L型骨牌覆盖的方格就成为该棋盘上的特殊方格，从而将原问题化为4</w:t>
      </w:r>
      <w:r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个较小规模的棋盘覆盖问题。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使用这种分割，直至棋盘简化为 1x1 棋盘</w:t>
      </w:r>
      <w:r w:rsidRPr="003E11F9">
        <w:rPr>
          <w:rFonts w:ascii="微软雅黑" w:hAnsi="微软雅黑" w:hint="eastAsia"/>
          <w:color w:val="555555"/>
          <w:sz w:val="24"/>
          <w:szCs w:val="24"/>
          <w:shd w:val="clear" w:color="auto" w:fill="FFFFFF"/>
        </w:rPr>
        <w:t>（递归边界）</w:t>
      </w:r>
      <w:r w:rsidR="006A031D" w:rsidRPr="003E11F9">
        <w:rPr>
          <w:rFonts w:ascii="微软雅黑" w:hAnsi="微软雅黑"/>
          <w:color w:val="555555"/>
          <w:sz w:val="24"/>
          <w:szCs w:val="24"/>
          <w:shd w:val="clear" w:color="auto" w:fill="FFFFFF"/>
        </w:rPr>
        <w:t>。</w:t>
      </w:r>
    </w:p>
    <w:p w:rsidR="00BB4638" w:rsidRDefault="006A031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981200" cy="1924050"/>
            <wp:effectExtent l="19050" t="0" r="0" b="0"/>
            <wp:docPr id="2" name="图片 1" descr="C:\Users\Administrator\Desktop\QQ截图20150214233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02142334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F9" w:rsidRDefault="003E11F9" w:rsidP="00D31D50">
      <w:pPr>
        <w:spacing w:line="220" w:lineRule="atLeast"/>
      </w:pPr>
    </w:p>
    <w:p w:rsidR="003E11F9" w:rsidRDefault="003E11F9" w:rsidP="00D31D50">
      <w:pPr>
        <w:spacing w:line="220" w:lineRule="atLeast"/>
      </w:pPr>
      <w:r>
        <w:rPr>
          <w:rFonts w:hint="eastAsia"/>
        </w:rPr>
        <w:t>代码如下：</w:t>
      </w:r>
    </w:p>
    <w:p w:rsidR="00BB4638" w:rsidRDefault="00BB4638" w:rsidP="00BB4638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 xml:space="preserve">&gt;  </w:t>
      </w:r>
    </w:p>
    <w:p w:rsidR="00BB4638" w:rsidRDefault="00BB4638" w:rsidP="00BB4638">
      <w:pPr>
        <w:spacing w:line="220" w:lineRule="atLeast"/>
      </w:pPr>
      <w:r>
        <w:t xml:space="preserve">using namespace std;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tile=1;                   //L</w:t>
      </w:r>
      <w:r>
        <w:rPr>
          <w:rFonts w:hint="eastAsia"/>
        </w:rPr>
        <w:t>型骨牌的编号</w:t>
      </w:r>
      <w:r>
        <w:rPr>
          <w:rFonts w:hint="eastAsia"/>
        </w:rPr>
        <w:t>(</w:t>
      </w:r>
      <w:r>
        <w:rPr>
          <w:rFonts w:hint="eastAsia"/>
        </w:rPr>
        <w:t>递增</w:t>
      </w:r>
      <w:r>
        <w:rPr>
          <w:rFonts w:hint="eastAsia"/>
        </w:rPr>
        <w:t xml:space="preserve">)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board[1000][1000];       //</w:t>
      </w:r>
      <w:r>
        <w:rPr>
          <w:rFonts w:hint="eastAsia"/>
        </w:rPr>
        <w:t>棋盘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/*****************************************************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r>
        <w:rPr>
          <w:rFonts w:hint="eastAsia"/>
        </w:rPr>
        <w:t>递归方式实现棋盘覆盖算法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--</w:t>
      </w:r>
      <w:r>
        <w:rPr>
          <w:rFonts w:hint="eastAsia"/>
        </w:rPr>
        <w:t>当前棋盘左上角的行号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--</w:t>
      </w:r>
      <w:r>
        <w:rPr>
          <w:rFonts w:hint="eastAsia"/>
        </w:rPr>
        <w:t>当前棋盘左上角的列号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--</w:t>
      </w:r>
      <w:r>
        <w:rPr>
          <w:rFonts w:hint="eastAsia"/>
        </w:rPr>
        <w:t>当前特殊方格所在的行号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lastRenderedPageBreak/>
        <w:t>* dc--</w:t>
      </w:r>
      <w:r>
        <w:rPr>
          <w:rFonts w:hint="eastAsia"/>
        </w:rPr>
        <w:t>当前特殊方格所在的列号</w:t>
      </w:r>
      <w:r>
        <w:rPr>
          <w:rFonts w:hint="eastAsia"/>
        </w:rPr>
        <w:t xml:space="preserve">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>* size</w:t>
      </w:r>
      <w:r>
        <w:rPr>
          <w:rFonts w:hint="eastAsia"/>
        </w:rPr>
        <w:t>：当前棋盘的</w:t>
      </w:r>
      <w:r>
        <w:rPr>
          <w:rFonts w:hint="eastAsia"/>
        </w:rPr>
        <w:t xml:space="preserve">:2^k </w:t>
      </w:r>
    </w:p>
    <w:p w:rsidR="00BB4638" w:rsidRDefault="00BB4638" w:rsidP="00BB4638">
      <w:pPr>
        <w:spacing w:line="220" w:lineRule="atLeast"/>
      </w:pPr>
      <w:r>
        <w:t xml:space="preserve">*****************************************************/  </w:t>
      </w:r>
    </w:p>
    <w:p w:rsidR="00BB4638" w:rsidRDefault="00BB4638" w:rsidP="00BB4638">
      <w:pPr>
        <w:spacing w:line="220" w:lineRule="atLeast"/>
      </w:pPr>
      <w:r>
        <w:t xml:space="preserve">void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dc, </w:t>
      </w:r>
      <w:proofErr w:type="spellStart"/>
      <w:r>
        <w:t>int</w:t>
      </w:r>
      <w:proofErr w:type="spellEnd"/>
      <w:r>
        <w:t xml:space="preserve"> size )  </w:t>
      </w:r>
    </w:p>
    <w:p w:rsidR="00BB4638" w:rsidRDefault="00BB4638" w:rsidP="00BB4638">
      <w:pPr>
        <w:spacing w:line="220" w:lineRule="atLeast"/>
      </w:pPr>
      <w:r>
        <w:t xml:space="preserve">{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size==1 )    //</w:t>
      </w:r>
      <w:r>
        <w:rPr>
          <w:rFonts w:hint="eastAsia"/>
        </w:rPr>
        <w:t>棋盘方格大小为</w:t>
      </w:r>
      <w:r>
        <w:rPr>
          <w:rFonts w:hint="eastAsia"/>
        </w:rPr>
        <w:t>1,</w:t>
      </w:r>
      <w:r>
        <w:rPr>
          <w:rFonts w:hint="eastAsia"/>
        </w:rPr>
        <w:t>说明递归到最里层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return;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t=tile++;     //</w:t>
      </w:r>
      <w:r>
        <w:rPr>
          <w:rFonts w:hint="eastAsia"/>
        </w:rPr>
        <w:t>每次递增</w:t>
      </w:r>
      <w:r>
        <w:rPr>
          <w:rFonts w:hint="eastAsia"/>
        </w:rPr>
        <w:t xml:space="preserve">1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s=size/2;    //</w:t>
      </w:r>
      <w:r>
        <w:rPr>
          <w:rFonts w:hint="eastAsia"/>
        </w:rPr>
        <w:t>棋盘中间的行、列号</w:t>
      </w:r>
      <w:r>
        <w:rPr>
          <w:rFonts w:hint="eastAsia"/>
        </w:rPr>
        <w:t>(</w:t>
      </w:r>
      <w:r>
        <w:rPr>
          <w:rFonts w:hint="eastAsia"/>
        </w:rPr>
        <w:t>相等的</w:t>
      </w:r>
      <w:r>
        <w:rPr>
          <w:rFonts w:hint="eastAsia"/>
        </w:rPr>
        <w:t xml:space="preserve">)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检查特殊方块是否在左上角子棋盘中</w:t>
      </w:r>
      <w:r>
        <w:rPr>
          <w:rFonts w:hint="eastAsia"/>
        </w:rPr>
        <w:t xml:space="preserve">           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dc&lt;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//</w:t>
      </w:r>
      <w:r>
        <w:rPr>
          <w:rFonts w:hint="eastAsia"/>
        </w:rPr>
        <w:t>不在，将该子棋盘右下角的方块视为特殊方块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board[tr+s-1][tc+s-1]=t;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tr+s-1, tc+s-1,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检查特殊方块是否在右上角子棋盘中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dc&gt;=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 //</w:t>
      </w:r>
      <w:r>
        <w:rPr>
          <w:rFonts w:hint="eastAsia"/>
        </w:rPr>
        <w:t>不在，将该子棋盘左下角的方块视为特殊方块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board[tr+s-1][</w:t>
      </w:r>
      <w:proofErr w:type="spellStart"/>
      <w:r>
        <w:t>tc+s</w:t>
      </w:r>
      <w:proofErr w:type="spellEnd"/>
      <w:r>
        <w:t xml:space="preserve">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tr+s-1, </w:t>
      </w:r>
      <w:proofErr w:type="spellStart"/>
      <w:r>
        <w:t>tc+s</w:t>
      </w:r>
      <w:proofErr w:type="spellEnd"/>
      <w:r>
        <w:t xml:space="preserve">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检查特殊方块是否在左下角子棋盘中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dc&lt;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lastRenderedPageBreak/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   //</w:t>
      </w:r>
      <w:r>
        <w:rPr>
          <w:rFonts w:hint="eastAsia"/>
        </w:rPr>
        <w:t>不在，将该子棋盘右上角的方块视为特殊方块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</w:t>
      </w:r>
      <w:proofErr w:type="spellStart"/>
      <w:r>
        <w:t>tr+s</w:t>
      </w:r>
      <w:proofErr w:type="spellEnd"/>
      <w:r>
        <w:t xml:space="preserve">][tc+s-1]=t;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</w:t>
      </w:r>
      <w:proofErr w:type="spellEnd"/>
      <w:r>
        <w:t xml:space="preserve">, </w:t>
      </w:r>
      <w:proofErr w:type="spellStart"/>
      <w:r>
        <w:t>tr+s</w:t>
      </w:r>
      <w:proofErr w:type="spellEnd"/>
      <w:r>
        <w:t xml:space="preserve">, tc+s-1,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//</w:t>
      </w:r>
      <w:r>
        <w:rPr>
          <w:rFonts w:hint="eastAsia"/>
        </w:rPr>
        <w:t>检查特殊方块是否在右下角子棋盘中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if (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tr+s</w:t>
      </w:r>
      <w:proofErr w:type="spellEnd"/>
      <w:r>
        <w:rPr>
          <w:rFonts w:hint="eastAsia"/>
        </w:rPr>
        <w:t xml:space="preserve"> &amp;&amp; dc&gt;=</w:t>
      </w:r>
      <w:proofErr w:type="spellStart"/>
      <w:r>
        <w:rPr>
          <w:rFonts w:hint="eastAsia"/>
        </w:rPr>
        <w:t>tc+s</w:t>
      </w:r>
      <w:proofErr w:type="spellEnd"/>
      <w:r>
        <w:rPr>
          <w:rFonts w:hint="eastAsia"/>
        </w:rPr>
        <w:t xml:space="preserve"> )                //</w:t>
      </w:r>
      <w:r>
        <w:rPr>
          <w:rFonts w:hint="eastAsia"/>
        </w:rPr>
        <w:t>在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</w:t>
      </w:r>
      <w:proofErr w:type="spellStart"/>
      <w:r>
        <w:t>dr</w:t>
      </w:r>
      <w:proofErr w:type="spellEnd"/>
      <w:r>
        <w:t xml:space="preserve">, dc, s );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else         //</w:t>
      </w:r>
      <w:r>
        <w:rPr>
          <w:rFonts w:hint="eastAsia"/>
        </w:rPr>
        <w:t>不在，将该子棋盘左上角的方块视为特殊方块</w:t>
      </w:r>
      <w:r>
        <w:rPr>
          <w:rFonts w:hint="eastAsia"/>
        </w:rPr>
        <w:t xml:space="preserve">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board[</w:t>
      </w:r>
      <w:proofErr w:type="spellStart"/>
      <w:r>
        <w:t>tr+s</w:t>
      </w:r>
      <w:proofErr w:type="spellEnd"/>
      <w:r>
        <w:t>][</w:t>
      </w:r>
      <w:proofErr w:type="spellStart"/>
      <w:r>
        <w:t>tc+s</w:t>
      </w:r>
      <w:proofErr w:type="spellEnd"/>
      <w:r>
        <w:t xml:space="preserve">]=t;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chessBoard</w:t>
      </w:r>
      <w:proofErr w:type="spellEnd"/>
      <w:r>
        <w:t xml:space="preserve"> (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</w:t>
      </w:r>
      <w:proofErr w:type="spellStart"/>
      <w:r>
        <w:t>tr+s</w:t>
      </w:r>
      <w:proofErr w:type="spellEnd"/>
      <w:r>
        <w:t xml:space="preserve">, </w:t>
      </w:r>
      <w:proofErr w:type="spellStart"/>
      <w:r>
        <w:t>tc+s</w:t>
      </w:r>
      <w:proofErr w:type="spellEnd"/>
      <w:r>
        <w:t xml:space="preserve">, s );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t xml:space="preserve">}  </w:t>
      </w:r>
    </w:p>
    <w:p w:rsidR="00BB4638" w:rsidRDefault="00BB4638" w:rsidP="00BB4638">
      <w:pPr>
        <w:spacing w:line="220" w:lineRule="atLeast"/>
      </w:pPr>
      <w:r>
        <w:t xml:space="preserve">  </w:t>
      </w:r>
    </w:p>
    <w:p w:rsidR="00BB4638" w:rsidRDefault="00BB4638" w:rsidP="00BB4638">
      <w:pPr>
        <w:spacing w:line="220" w:lineRule="atLeast"/>
      </w:pPr>
      <w:proofErr w:type="spellStart"/>
      <w:r>
        <w:t>int</w:t>
      </w:r>
      <w:proofErr w:type="spellEnd"/>
      <w:r>
        <w:t xml:space="preserve"> main()  </w:t>
      </w:r>
    </w:p>
    <w:p w:rsidR="00BB4638" w:rsidRDefault="00BB4638" w:rsidP="00BB4638">
      <w:pPr>
        <w:spacing w:line="220" w:lineRule="atLeast"/>
      </w:pPr>
      <w:r>
        <w:t xml:space="preserve">{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size;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输入棋盘的</w:t>
      </w:r>
      <w:r>
        <w:rPr>
          <w:rFonts w:hint="eastAsia"/>
        </w:rPr>
        <w:t>size(</w:t>
      </w:r>
      <w:r>
        <w:rPr>
          <w:rFonts w:hint="eastAsia"/>
        </w:rPr>
        <w:t>大小必须是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</w:t>
      </w:r>
      <w:r>
        <w:rPr>
          <w:rFonts w:hint="eastAsia"/>
        </w:rPr>
        <w:t xml:space="preserve">): ";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&gt;&gt;size;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;  </w:t>
      </w:r>
    </w:p>
    <w:p w:rsidR="00BB4638" w:rsidRDefault="00BB4638" w:rsidP="00BB4638">
      <w:pPr>
        <w:spacing w:line="22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输入特殊方格位置的坐标</w:t>
      </w:r>
      <w:r>
        <w:rPr>
          <w:rFonts w:hint="eastAsia"/>
        </w:rPr>
        <w:t xml:space="preserve">: ";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cin</w:t>
      </w:r>
      <w:proofErr w:type="spellEnd"/>
      <w:r>
        <w:t xml:space="preserve">&gt;&gt;x&gt;&gt;y;  </w:t>
      </w:r>
    </w:p>
    <w:p w:rsidR="00BB4638" w:rsidRDefault="00BB4638" w:rsidP="00BB4638">
      <w:pPr>
        <w:spacing w:line="220" w:lineRule="atLeast"/>
      </w:pPr>
      <w:r>
        <w:t xml:space="preserve">    </w:t>
      </w:r>
      <w:proofErr w:type="spellStart"/>
      <w:r>
        <w:t>chessBoard</w:t>
      </w:r>
      <w:proofErr w:type="spellEnd"/>
      <w:r>
        <w:t xml:space="preserve"> ( 0,0,x,y,size);  </w:t>
      </w:r>
    </w:p>
    <w:p w:rsidR="00BB4638" w:rsidRDefault="00BB4638" w:rsidP="00BB4638">
      <w:pPr>
        <w:spacing w:line="220" w:lineRule="atLeast"/>
      </w:pPr>
      <w:r>
        <w:t xml:space="preserve">    for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 xml:space="preserve">++ )  </w:t>
      </w:r>
    </w:p>
    <w:p w:rsidR="00BB4638" w:rsidRDefault="00BB4638" w:rsidP="00BB4638">
      <w:pPr>
        <w:spacing w:line="220" w:lineRule="atLeast"/>
      </w:pPr>
      <w:r>
        <w:t xml:space="preserve">    {  </w:t>
      </w:r>
    </w:p>
    <w:p w:rsidR="00BB4638" w:rsidRDefault="00BB4638" w:rsidP="00BB4638">
      <w:pPr>
        <w:spacing w:line="220" w:lineRule="atLeast"/>
      </w:pPr>
      <w:r>
        <w:t xml:space="preserve">        for ( </w:t>
      </w:r>
      <w:proofErr w:type="spellStart"/>
      <w:r>
        <w:t>int</w:t>
      </w:r>
      <w:proofErr w:type="spellEnd"/>
      <w:r>
        <w:t xml:space="preserve"> j=0; j&lt;size; j++ )  </w:t>
      </w:r>
    </w:p>
    <w:p w:rsidR="00BB4638" w:rsidRDefault="00BB4638" w:rsidP="00BB4638">
      <w:pPr>
        <w:spacing w:line="220" w:lineRule="atLeast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>&lt;&lt;board[</w:t>
      </w:r>
      <w:proofErr w:type="spellStart"/>
      <w:r>
        <w:t>i</w:t>
      </w:r>
      <w:proofErr w:type="spellEnd"/>
      <w:r>
        <w:t xml:space="preserve">][j]&lt;&lt;"\t";  </w:t>
      </w:r>
    </w:p>
    <w:p w:rsidR="00BB4638" w:rsidRDefault="00BB4638" w:rsidP="00BB4638">
      <w:pPr>
        <w:spacing w:line="220" w:lineRule="atLeast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BB4638" w:rsidRDefault="00BB4638" w:rsidP="00BB4638">
      <w:pPr>
        <w:spacing w:line="220" w:lineRule="atLeast"/>
      </w:pPr>
      <w:r>
        <w:t xml:space="preserve">    }  </w:t>
      </w:r>
    </w:p>
    <w:p w:rsidR="00BB4638" w:rsidRDefault="00BB4638" w:rsidP="00BB4638">
      <w:pPr>
        <w:spacing w:line="220" w:lineRule="atLeast"/>
      </w:pPr>
      <w:r>
        <w:t>}</w:t>
      </w:r>
    </w:p>
    <w:p w:rsidR="00BB4638" w:rsidRDefault="00C5221C" w:rsidP="00D31D50">
      <w:pPr>
        <w:spacing w:line="220" w:lineRule="atLeast"/>
      </w:pPr>
      <w:r>
        <w:rPr>
          <w:rFonts w:hint="eastAsia"/>
        </w:rPr>
        <w:t>来源参考：</w:t>
      </w:r>
      <w:r w:rsidRPr="00C5221C">
        <w:t>http://blog.csdn.net/akof1314/article/details/5423608</w:t>
      </w:r>
    </w:p>
    <w:sectPr w:rsidR="00BB46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32D3"/>
    <w:rsid w:val="002E5B57"/>
    <w:rsid w:val="002F6395"/>
    <w:rsid w:val="00323B43"/>
    <w:rsid w:val="003D37D8"/>
    <w:rsid w:val="003E11F9"/>
    <w:rsid w:val="00426133"/>
    <w:rsid w:val="004358AB"/>
    <w:rsid w:val="006A031D"/>
    <w:rsid w:val="006E6BBE"/>
    <w:rsid w:val="00737656"/>
    <w:rsid w:val="00750B68"/>
    <w:rsid w:val="008B7726"/>
    <w:rsid w:val="00BB4638"/>
    <w:rsid w:val="00BF262F"/>
    <w:rsid w:val="00C5221C"/>
    <w:rsid w:val="00CD2221"/>
    <w:rsid w:val="00D31D50"/>
    <w:rsid w:val="00E80754"/>
    <w:rsid w:val="00F4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2D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2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2015-02-14T16:16:00Z</dcterms:modified>
</cp:coreProperties>
</file>