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MySQL的引擎</w:t>
      </w:r>
    </w:p>
    <w:p>
      <w:r>
        <w:t>MySQL数据库引擎取决于MySQL在安装的时候是如何被编译的。要添加一个新的引擎，就必须重新编译MYSQL。在缺省情况下，MYSQL支持三个引擎：ISAM、MYISAM和HEAP。另外两种类型INNODB和BERKLEY（BDB），也常常可以使用。如果技术高超，还可以使用MySQL+API自己做一个引擎。下面介绍几种数据库引擎：</w:t>
      </w:r>
    </w:p>
    <w:p>
      <w:pPr>
        <w:pStyle w:val="3"/>
      </w:pPr>
      <w:r>
        <w:t>常用数据库引擎</w:t>
      </w:r>
    </w:p>
    <w:p>
      <w:pPr>
        <w:pStyle w:val="6"/>
      </w:pPr>
      <w:r>
        <w:t>1. ISAM：</w:t>
      </w:r>
    </w:p>
    <w:p>
      <w:r>
        <w:t>ISAM是一个定义明确且历经时间考验的数据表格管理方法，它在设计之时就考虑到 数据库被查询的次数要远大于更新的次数。因此，</w:t>
      </w:r>
      <w:r>
        <w:rPr>
          <w:rFonts w:hint="default"/>
        </w:rPr>
        <w:t>ISAM执行读取操作的速度很快，而且不占用大量的内存和存储资源。ISAM的两个主要不足之处在于，它不 支持事务处理，也不能够容错：如果你的硬盘崩溃了，那么数据文件就无法恢复了。如果你正在把ISAM用在关键任务应用程序里，那就必须经常备份你所有的实 时数据，通过其复制特性，MYSQL能够支持这样的备份应用程序。</w:t>
      </w:r>
    </w:p>
    <w:p>
      <w:r>
        <w:rPr>
          <w:rFonts w:hint="default"/>
        </w:rPr>
        <w:t>特点: </w:t>
      </w:r>
      <w:r>
        <w:rPr>
          <w:rFonts w:hint="default"/>
        </w:rPr>
        <w:br w:type="textWrapping"/>
      </w:r>
      <w:r>
        <w:rPr>
          <w:rFonts w:hint="default"/>
        </w:rPr>
        <w:t>1. 读取操作效率高 </w:t>
      </w:r>
      <w:r>
        <w:rPr>
          <w:rFonts w:hint="default"/>
        </w:rPr>
        <w:br w:type="textWrapping"/>
      </w:r>
      <w:r>
        <w:rPr>
          <w:rFonts w:hint="default"/>
        </w:rPr>
        <w:t>2. 不支持事务外键 </w:t>
      </w:r>
      <w:r>
        <w:rPr>
          <w:rFonts w:hint="default"/>
        </w:rPr>
        <w:br w:type="textWrapping"/>
      </w:r>
      <w:r>
        <w:rPr>
          <w:rFonts w:hint="default"/>
        </w:rPr>
        <w:t>3. 不能容错</w:t>
      </w:r>
    </w:p>
    <w:p>
      <w:pPr>
        <w:pStyle w:val="6"/>
      </w:pPr>
      <w:r>
        <w:t>2. HEAP：</w:t>
      </w:r>
    </w:p>
    <w:p>
      <w:r>
        <w:rPr>
          <w:rFonts w:hint="default"/>
        </w:rPr>
        <w:t>HEAP允许只驻留在内存里的临时表格。驻留在内存里让HEAP要比ISAM和MYISAM都快，但是它所管理的数据是不稳定的，而且如果在关机之前没有进行保存，那么所有的数据都会丢失。在数据行被删除的时候，HEAP也不会浪费大量的空间。HEAP表格在你需要使用SELECT表达式来选择和操控数据的时候非常有用。要记住，在用完表格之后就删除表格。</w:t>
      </w:r>
    </w:p>
    <w:p>
      <w:r>
        <w:rPr>
          <w:rFonts w:hint="default"/>
        </w:rPr>
        <w:t>特点：</w:t>
      </w:r>
      <w:r>
        <w:rPr>
          <w:rFonts w:hint="default"/>
        </w:rPr>
        <w:br w:type="textWrapping"/>
      </w:r>
      <w:r>
        <w:rPr>
          <w:rFonts w:hint="default"/>
        </w:rPr>
        <w:t>1. HEAP表是访问数据速度最快的MySQL表 </w:t>
      </w:r>
      <w:r>
        <w:rPr>
          <w:rFonts w:hint="default"/>
        </w:rPr>
        <w:br w:type="textWrapping"/>
      </w:r>
      <w:r>
        <w:rPr>
          <w:rFonts w:hint="default"/>
        </w:rPr>
        <w:t>2. 但如果MySQL或者服务器重新启动，表中数据将会丢失</w:t>
      </w:r>
    </w:p>
    <w:p>
      <w:pPr>
        <w:rPr>
          <w:rFonts w:hint="default"/>
        </w:rPr>
      </w:pPr>
      <w:r>
        <w:rPr>
          <w:rFonts w:hint="default"/>
        </w:rPr>
        <w:t>用法：</w:t>
      </w:r>
    </w:p>
    <w:p>
      <w:r>
        <w:rPr>
          <w:rFonts w:hint="default"/>
        </w:rPr>
        <w:t>如论坛的在线人数统计，这种表的数据应该是无关紧要的,就几个简单的字段,数据也不多,记录数怎么也不会超过1000吧,但是操作是最频繁的(基本用户的每次动作都要更新这个表).</w:t>
      </w:r>
    </w:p>
    <w:p>
      <w:pPr>
        <w:pStyle w:val="6"/>
      </w:pPr>
      <w:r>
        <w:t>3. MyISAM：</w:t>
      </w:r>
    </w:p>
    <w:p>
      <w:r>
        <w:rPr>
          <w:rFonts w:hint="default"/>
        </w:rPr>
        <w:t>MyIASM是MySQL默认的引擎，是MySQL的ISAM扩展格式但是它同样没有提供对数据库事务的支持，也不支持行级锁和外键，因此当INSERT(插入)或UPDATE(更新)数据时即写操作需要锁定整个表，效率便会低一些。不过MyIASM中存储了表的行数，于是SELECT COUNT(*) FROM TABLE时只需要直接读取已经保存好的值而不需要进行全表扫描。如果表的读操作远远多于写操作且不需要数据库事务的支持，那么MyIASM也是很好的选择。</w:t>
      </w:r>
    </w:p>
    <w:p>
      <w:r>
        <w:rPr>
          <w:rFonts w:hint="default"/>
        </w:rPr>
        <w:t>特点 </w:t>
      </w:r>
      <w:r>
        <w:rPr>
          <w:rFonts w:hint="default"/>
        </w:rPr>
        <w:br w:type="textWrapping"/>
      </w:r>
      <w:r>
        <w:rPr>
          <w:rFonts w:hint="default"/>
        </w:rPr>
        <w:t>1. 是ISAM的扩展格式 </w:t>
      </w:r>
      <w:r>
        <w:rPr>
          <w:rFonts w:hint="default"/>
        </w:rPr>
        <w:br w:type="textWrapping"/>
      </w:r>
      <w:r>
        <w:rPr>
          <w:rFonts w:hint="default"/>
        </w:rPr>
        <w:t>2. 是Mysql的默认引擎 </w:t>
      </w:r>
      <w:r>
        <w:rPr>
          <w:rFonts w:hint="default"/>
        </w:rPr>
        <w:br w:type="textWrapping"/>
      </w:r>
      <w:r>
        <w:rPr>
          <w:rFonts w:hint="default"/>
        </w:rPr>
        <w:t>3. 提供了表格锁机制来优化多个并发读写操作 </w:t>
      </w:r>
      <w:r>
        <w:rPr>
          <w:rFonts w:hint="default"/>
        </w:rPr>
        <w:br w:type="textWrapping"/>
      </w:r>
      <w:r>
        <w:rPr>
          <w:rFonts w:hint="default"/>
        </w:rPr>
        <w:t>4. 强调了快速读取操作 </w:t>
      </w:r>
      <w:r>
        <w:rPr>
          <w:rFonts w:hint="default"/>
        </w:rPr>
        <w:br w:type="textWrapping"/>
      </w:r>
      <w:r>
        <w:rPr>
          <w:rFonts w:hint="default"/>
        </w:rPr>
        <w:t>5. MyIASM中存储了表的行数，于是SELECT COUNT(*) FROM TABLE时只需要直接读取已经保存好的值而不需要进行全表扫描。</w:t>
      </w:r>
    </w:p>
    <w:p>
      <w:pPr>
        <w:pStyle w:val="6"/>
      </w:pPr>
      <w:r>
        <w:t>4. InnoDB：</w:t>
      </w:r>
    </w:p>
    <w:p>
      <w:pPr>
        <w:rPr>
          <w:rFonts w:hint="default"/>
        </w:rPr>
      </w:pPr>
      <w:r>
        <w:rPr>
          <w:rFonts w:hint="eastAsia"/>
        </w:rPr>
        <w:t>Innodb引擎提供了对数据库ACID事务的支持，并且实现了SQL标准的四种隔离级别，关于数据库事务与其隔离级别的内容请见数据库事务与其隔离级别这篇文章。该引擎还提供了行级锁和外键约束，它的设计目标是处理大容量数据库</w:t>
      </w:r>
      <w:r>
        <w:rPr>
          <w:rFonts w:hint="eastAsia"/>
        </w:rPr>
        <w:fldChar w:fldCharType="begin"/>
      </w:r>
      <w:r>
        <w:rPr>
          <w:rFonts w:hint="eastAsia"/>
        </w:rPr>
        <w:instrText xml:space="preserve"> HYPERLINK "http://www.2cto.com/os/" \t "http://www.2cto.com/database/201503/_blank" </w:instrText>
      </w:r>
      <w:r>
        <w:rPr>
          <w:rFonts w:hint="eastAsia"/>
        </w:rPr>
        <w:fldChar w:fldCharType="separate"/>
      </w:r>
      <w:r>
        <w:rPr>
          <w:rFonts w:hint="eastAsia"/>
        </w:rPr>
        <w:t>系统</w:t>
      </w:r>
      <w:r>
        <w:rPr>
          <w:rFonts w:hint="eastAsia"/>
        </w:rPr>
        <w:fldChar w:fldCharType="end"/>
      </w:r>
      <w:r>
        <w:rPr>
          <w:rFonts w:hint="eastAsia"/>
        </w:rPr>
        <w:t>，它本身其实就是基于MySQL后台的完整数据库系统，MySQL运行时Innodb会在内存中建立缓冲池，用于缓冲数据和索引。但是该引擎不支持FULLTEXT类型的索引，而且它没有保存表的行数，当SELECT COUNT(*) FROM TABLE时需要扫描全表。当需要使用数据库事务时，该引擎当然是首选。由于锁的粒度更小，写操作不会锁定全表，所以在并发较高时，使用Innodb引擎会提升效率。但是使用行级锁也不是绝对的，如果在执行一个SQL语句时MySQL不能确定要扫描的范围，InnoDB表同样会锁全表。</w:t>
      </w:r>
      <w:r>
        <w:rPr>
          <w:rFonts w:hint="default"/>
        </w:rPr>
        <w:t>特点: </w:t>
      </w:r>
      <w:r>
        <w:rPr>
          <w:rFonts w:hint="default"/>
        </w:rPr>
        <w:br w:type="textWrapping"/>
      </w:r>
      <w:r>
        <w:rPr>
          <w:rFonts w:hint="default"/>
        </w:rPr>
        <w:t>1. Innodb引擎提供了对数据库ACID事务的支持 </w:t>
      </w:r>
      <w:r>
        <w:rPr>
          <w:rFonts w:hint="default"/>
        </w:rPr>
        <w:br w:type="textWrapping"/>
      </w:r>
      <w:r>
        <w:rPr>
          <w:rFonts w:hint="default"/>
        </w:rPr>
        <w:t>2. 实现了SQL标准的四种隔离级别 </w:t>
      </w:r>
      <w:r>
        <w:rPr>
          <w:rFonts w:hint="default"/>
        </w:rPr>
        <w:br w:type="textWrapping"/>
      </w:r>
      <w:r>
        <w:rPr>
          <w:rFonts w:hint="eastAsia"/>
          <w:lang w:val="en-US" w:eastAsia="zh-CN"/>
        </w:rPr>
        <w:t>3</w:t>
      </w:r>
      <w:r>
        <w:rPr>
          <w:rFonts w:hint="default"/>
        </w:rPr>
        <w:t>. 提供了行级锁和外键约束 </w:t>
      </w:r>
    </w:p>
    <w:p>
      <w:r>
        <w:rPr>
          <w:rFonts w:hint="eastAsia"/>
          <w:lang w:val="en-US" w:eastAsia="zh-CN"/>
        </w:rPr>
        <w:t>4.</w:t>
      </w:r>
      <w:r>
        <w:rPr>
          <w:rFonts w:hint="eastAsia"/>
        </w:rPr>
        <w:t>由于锁的粒度更小，写操作不会锁定全表，所以在并发较高时，使用Innodb引擎会提升效率。</w:t>
      </w:r>
      <w:r>
        <w:rPr>
          <w:rFonts w:hint="default"/>
        </w:rPr>
        <w:br w:type="textWrapping"/>
      </w:r>
      <w:r>
        <w:rPr>
          <w:rFonts w:hint="eastAsia"/>
          <w:lang w:val="en-US" w:eastAsia="zh-CN"/>
        </w:rPr>
        <w:t>5</w:t>
      </w:r>
      <w:r>
        <w:rPr>
          <w:rFonts w:hint="default"/>
        </w:rPr>
        <w:t>. 它没有保存表的行数，当SELECT COUNT(*) FROM TABLE时需要扫描全表。</w:t>
      </w:r>
    </w:p>
    <w:p>
      <w:pPr>
        <w:rPr>
          <w:rFonts w:hint="default"/>
        </w:rPr>
      </w:pPr>
      <w:r>
        <w:rPr>
          <w:rFonts w:hint="default"/>
        </w:rPr>
        <w:t>如果感觉自己的确技术高超，你还能够使用MySQL+API来创建自己的数据库引擎。这个API为你提供了操作字段、记录、表格、数据库、连接、安全帐号的功能，以及建立诸如MySQL这样DBMS所需要的所有其他无数功能。</w:t>
      </w:r>
    </w:p>
    <w:p>
      <w:pPr>
        <w:rPr>
          <w:rFonts w:hint="eastAsia" w:eastAsiaTheme="minorEastAsia"/>
          <w:lang w:val="en-US" w:eastAsia="zh-CN"/>
        </w:rPr>
      </w:pPr>
    </w:p>
    <w:p>
      <w:pPr>
        <w:rPr>
          <w:rFonts w:hint="default"/>
        </w:rPr>
      </w:pPr>
      <w:r>
        <w:rPr>
          <w:rFonts w:hint="default"/>
        </w:rPr>
        <w:br w:type="page"/>
      </w:r>
    </w:p>
    <w:p>
      <w:pPr>
        <w:pStyle w:val="4"/>
      </w:pPr>
      <w:r>
        <w:t>两种常用数据库引擎对比</w:t>
      </w:r>
    </w:p>
    <w:p>
      <w:pPr>
        <w:pStyle w:val="4"/>
        <w:rPr>
          <w:rFonts w:hint="default" w:ascii="Tahoma" w:hAnsi="Tahoma" w:eastAsia="Tahoma" w:cs="Tahoma"/>
          <w:b w:val="0"/>
          <w:i w:val="0"/>
          <w:caps w:val="0"/>
          <w:color w:val="000000"/>
          <w:spacing w:val="0"/>
          <w:sz w:val="21"/>
          <w:szCs w:val="21"/>
          <w:shd w:val="clear" w:fill="FFFFFF"/>
        </w:rPr>
      </w:pPr>
      <w:r>
        <w:rPr>
          <w:rFonts w:hint="eastAsia" w:ascii="Tahoma" w:hAnsi="Tahoma" w:eastAsia="Tahoma" w:cs="Tahoma"/>
          <w:b w:val="0"/>
          <w:i w:val="0"/>
          <w:caps w:val="0"/>
          <w:color w:val="000000"/>
          <w:spacing w:val="0"/>
          <w:sz w:val="21"/>
          <w:szCs w:val="21"/>
          <w:shd w:val="clear" w:fill="FFFFFF"/>
        </w:rPr>
        <w:t>MySQL有多种存储引擎，MyISAM和InnoDB是其中常用的两种。这里介绍关于这两种引擎的一些基本概念（非深入介绍）。</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MyISAM是MySQL的默认存储引擎，基于传统的ISAM类型，支持全文搜索，但不是事务安全的，而且不支持外键。每张MyISAM表存放在三个文件中：frm 文件存放表格定义；数据文件是MYD (MYData)；索引文件是MYI (MYIndex)。</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InnoDB是事务型引擎，支持回滚、崩溃恢复能力、多版本并发控制、ACID事务，支持行级锁定（InnoDB表的行锁不是绝对的，如果在执行一个SQL语句时MySQL不能确定要扫描的范围，InnoDB表同样会锁全表，如like操作时的SQL语句），以及提供与Oracle类型一致的不加锁读取方式。InnoDB存储它的表和索引在一个表空间中，表空间可以包含数个文件。</w:t>
      </w:r>
      <w:r>
        <w:rPr>
          <w:rFonts w:hint="default" w:ascii="Tahoma" w:hAnsi="Tahoma" w:eastAsia="Tahoma" w:cs="Tahoma"/>
          <w:b w:val="0"/>
          <w:i w:val="0"/>
          <w:caps w:val="0"/>
          <w:color w:val="000000"/>
          <w:spacing w:val="0"/>
          <w:sz w:val="21"/>
          <w:szCs w:val="21"/>
          <w:shd w:val="clear" w:fill="FFFFFF"/>
        </w:rPr>
        <w:br w:type="textWrapping"/>
      </w:r>
      <w:r>
        <w:rPr>
          <w:rStyle w:val="10"/>
          <w:rFonts w:hint="default"/>
          <w:b/>
        </w:rPr>
        <w:t>主要区别：</w:t>
      </w:r>
      <w:r>
        <w:rPr>
          <w:rStyle w:val="10"/>
          <w:rFonts w:hint="default" w:ascii="Tahoma" w:hAnsi="Tahoma" w:eastAsia="Tahoma" w:cs="Tahoma"/>
          <w:b/>
          <w:i w:val="0"/>
          <w:caps w:val="0"/>
          <w:color w:val="FF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•MyISAM是非事务安全型的，而InnoDB是事务安全型的。</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•MyISAM锁的粒度是表级，而InnoDB支持行级锁定。</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•MyISAM支持全文类型索引，而InnoDB不支持全文索引。</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•MyISAM相对简单，所以在效率上要优于InnoDB，小型应用可以考虑使用MyISAM。</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•MyISAM表是保存成文件的形式，在跨平台的数据转移中使用MyISAM存储会省去不少的麻烦。</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•InnoDB表比MyISAM表更安全，可以在保证数据不会丢失的情况下，切换非事务表到事务表（alter table tablename type=innodb）。</w:t>
      </w:r>
      <w:r>
        <w:rPr>
          <w:rFonts w:hint="default" w:ascii="Tahoma" w:hAnsi="Tahoma" w:eastAsia="Tahoma" w:cs="Tahoma"/>
          <w:b w:val="0"/>
          <w:i w:val="0"/>
          <w:caps w:val="0"/>
          <w:color w:val="000000"/>
          <w:spacing w:val="0"/>
          <w:sz w:val="21"/>
          <w:szCs w:val="21"/>
          <w:shd w:val="clear" w:fill="FFFFFF"/>
        </w:rPr>
        <w:br w:type="textWrapping"/>
      </w:r>
      <w:r>
        <w:rPr>
          <w:rStyle w:val="10"/>
          <w:rFonts w:hint="default"/>
          <w:b/>
        </w:rPr>
        <w:t>应用场景：</w:t>
      </w:r>
      <w:r>
        <w:rPr>
          <w:rStyle w:val="10"/>
          <w:rFonts w:hint="default"/>
          <w:b/>
        </w:rPr>
        <w:br w:type="textWrapping"/>
      </w:r>
      <w:r>
        <w:rPr>
          <w:rFonts w:hint="default" w:ascii="Tahoma" w:hAnsi="Tahoma" w:eastAsia="Tahoma" w:cs="Tahoma"/>
          <w:b w:val="0"/>
          <w:i w:val="0"/>
          <w:caps w:val="0"/>
          <w:color w:val="000000"/>
          <w:spacing w:val="0"/>
          <w:sz w:val="21"/>
          <w:szCs w:val="21"/>
          <w:shd w:val="clear" w:fill="FFFFFF"/>
        </w:rPr>
        <w:t>•MyISAM管理非事务表。它提供高速存储和检索，以及全文搜索能力。如果应用中需要执行大量的SELECT查询，那么MyISAM是更好的选择。</w:t>
      </w:r>
      <w:r>
        <w:rPr>
          <w:rFonts w:hint="eastAsia" w:ascii="Tahoma" w:hAnsi="Tahoma" w:eastAsia="宋体" w:cs="Tahoma"/>
          <w:b w:val="0"/>
          <w:i w:val="0"/>
          <w:caps w:val="0"/>
          <w:color w:val="000000"/>
          <w:spacing w:val="0"/>
          <w:sz w:val="21"/>
          <w:szCs w:val="21"/>
          <w:shd w:val="clear" w:fill="FFFFFF"/>
          <w:lang w:val="en-US" w:eastAsia="zh-CN"/>
        </w:rPr>
        <w:t>--select</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•InnoDB用于事务处理应用程序，具有众多特性，包括ACID事务支持。如果应用中需要执行大量的INSERT或UPDATE操作，则应该使用InnoDB，这样可以提高多用户并发操作的性能。</w:t>
      </w:r>
      <w:r>
        <w:rPr>
          <w:rFonts w:hint="eastAsia" w:ascii="Tahoma" w:hAnsi="Tahoma" w:eastAsia="宋体" w:cs="Tahoma"/>
          <w:b w:val="0"/>
          <w:i w:val="0"/>
          <w:caps w:val="0"/>
          <w:color w:val="000000"/>
          <w:spacing w:val="0"/>
          <w:sz w:val="21"/>
          <w:szCs w:val="21"/>
          <w:shd w:val="clear" w:fill="FFFFFF"/>
          <w:lang w:val="en-US" w:eastAsia="zh-CN"/>
        </w:rPr>
        <w:t>--insert，update</w:t>
      </w:r>
      <w:r>
        <w:rPr>
          <w:rFonts w:hint="default" w:ascii="Tahoma" w:hAnsi="Tahoma" w:eastAsia="Tahoma" w:cs="Tahoma"/>
          <w:b w:val="0"/>
          <w:i w:val="0"/>
          <w:caps w:val="0"/>
          <w:color w:val="000000"/>
          <w:spacing w:val="0"/>
          <w:sz w:val="21"/>
          <w:szCs w:val="21"/>
          <w:shd w:val="clear" w:fill="FFFFFF"/>
        </w:rPr>
        <w:br w:type="textWrapping"/>
      </w:r>
      <w:r>
        <w:rPr>
          <w:rStyle w:val="10"/>
          <w:rFonts w:hint="default"/>
          <w:b/>
        </w:rPr>
        <w:t>常用命令：</w:t>
      </w:r>
      <w:r>
        <w:rPr>
          <w:rStyle w:val="10"/>
          <w:rFonts w:hint="default" w:ascii="Tahoma" w:hAnsi="Tahoma" w:eastAsia="Tahoma" w:cs="Tahoma"/>
          <w:b/>
          <w:i w:val="0"/>
          <w:caps w:val="0"/>
          <w:color w:val="FF0000"/>
          <w:spacing w:val="0"/>
          <w:sz w:val="21"/>
          <w:szCs w:val="21"/>
          <w:shd w:val="clear" w:fill="FFFFFF"/>
        </w:rPr>
        <w:br w:type="textWrapping"/>
      </w:r>
      <w:r>
        <w:rPr>
          <w:rStyle w:val="10"/>
          <w:rFonts w:hint="default" w:ascii="Tahoma" w:hAnsi="Tahoma" w:eastAsia="Tahoma" w:cs="Tahoma"/>
          <w:b/>
          <w:i w:val="0"/>
          <w:caps w:val="0"/>
          <w:color w:val="000000"/>
          <w:spacing w:val="0"/>
          <w:sz w:val="21"/>
          <w:szCs w:val="21"/>
          <w:shd w:val="clear" w:fill="FFFFFF"/>
        </w:rPr>
        <w:t>（1）查看表的存储类型（三种）：</w:t>
      </w:r>
      <w:r>
        <w:rPr>
          <w:rStyle w:val="10"/>
          <w:rFonts w:hint="default" w:ascii="Tahoma" w:hAnsi="Tahoma" w:eastAsia="Tahoma" w:cs="Tahoma"/>
          <w:b/>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•show create table tablename</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•show table status from  dbname  where name=tablename</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•mysqlshow  -u user -p password --status dbname tablename</w:t>
      </w:r>
      <w:r>
        <w:rPr>
          <w:rFonts w:hint="default" w:ascii="Tahoma" w:hAnsi="Tahoma" w:eastAsia="Tahoma" w:cs="Tahoma"/>
          <w:b w:val="0"/>
          <w:i w:val="0"/>
          <w:caps w:val="0"/>
          <w:color w:val="000000"/>
          <w:spacing w:val="0"/>
          <w:sz w:val="21"/>
          <w:szCs w:val="21"/>
          <w:shd w:val="clear" w:fill="FFFFFF"/>
        </w:rPr>
        <w:br w:type="textWrapping"/>
      </w:r>
      <w:r>
        <w:rPr>
          <w:rStyle w:val="10"/>
          <w:rFonts w:hint="default" w:ascii="Tahoma" w:hAnsi="Tahoma" w:eastAsia="Tahoma" w:cs="Tahoma"/>
          <w:b/>
          <w:i w:val="0"/>
          <w:caps w:val="0"/>
          <w:color w:val="000000"/>
          <w:spacing w:val="0"/>
          <w:sz w:val="21"/>
          <w:szCs w:val="21"/>
          <w:shd w:val="clear" w:fill="FFFFFF"/>
        </w:rPr>
        <w:t>（2）修改表的存储引擎：</w:t>
      </w:r>
      <w:r>
        <w:rPr>
          <w:rStyle w:val="10"/>
          <w:rFonts w:hint="default" w:ascii="Tahoma" w:hAnsi="Tahoma" w:eastAsia="Tahoma" w:cs="Tahoma"/>
          <w:b/>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•alter table tablename type=InnoDB</w:t>
      </w:r>
      <w:r>
        <w:rPr>
          <w:rFonts w:hint="default" w:ascii="Tahoma" w:hAnsi="Tahoma" w:eastAsia="Tahoma" w:cs="Tahoma"/>
          <w:b w:val="0"/>
          <w:i w:val="0"/>
          <w:caps w:val="0"/>
          <w:color w:val="000000"/>
          <w:spacing w:val="0"/>
          <w:sz w:val="21"/>
          <w:szCs w:val="21"/>
          <w:shd w:val="clear" w:fill="FFFFFF"/>
        </w:rPr>
        <w:br w:type="textWrapping"/>
      </w:r>
      <w:r>
        <w:rPr>
          <w:rStyle w:val="10"/>
          <w:rFonts w:hint="default" w:ascii="Tahoma" w:hAnsi="Tahoma" w:eastAsia="Tahoma" w:cs="Tahoma"/>
          <w:b/>
          <w:i w:val="0"/>
          <w:caps w:val="0"/>
          <w:color w:val="000000"/>
          <w:spacing w:val="0"/>
          <w:sz w:val="21"/>
          <w:szCs w:val="21"/>
          <w:shd w:val="clear" w:fill="FFFFFF"/>
        </w:rPr>
        <w:t>（3）启动mysql数据库的命令行中添加以下参数使新发布的表都默认使用事务：</w:t>
      </w:r>
      <w:r>
        <w:rPr>
          <w:rStyle w:val="10"/>
          <w:rFonts w:hint="default" w:ascii="Tahoma" w:hAnsi="Tahoma" w:eastAsia="Tahoma" w:cs="Tahoma"/>
          <w:b/>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•--default-table-type=InnoDB</w:t>
      </w:r>
      <w:r>
        <w:rPr>
          <w:rFonts w:hint="default" w:ascii="Tahoma" w:hAnsi="Tahoma" w:eastAsia="Tahoma" w:cs="Tahoma"/>
          <w:b w:val="0"/>
          <w:i w:val="0"/>
          <w:caps w:val="0"/>
          <w:color w:val="000000"/>
          <w:spacing w:val="0"/>
          <w:sz w:val="21"/>
          <w:szCs w:val="21"/>
          <w:shd w:val="clear" w:fill="FFFFFF"/>
        </w:rPr>
        <w:br w:type="textWrapping"/>
      </w:r>
      <w:r>
        <w:rPr>
          <w:rStyle w:val="10"/>
          <w:rFonts w:hint="default" w:ascii="Tahoma" w:hAnsi="Tahoma" w:eastAsia="Tahoma" w:cs="Tahoma"/>
          <w:b/>
          <w:i w:val="0"/>
          <w:caps w:val="0"/>
          <w:color w:val="000000"/>
          <w:spacing w:val="0"/>
          <w:sz w:val="21"/>
          <w:szCs w:val="21"/>
          <w:shd w:val="clear" w:fill="FFFFFF"/>
        </w:rPr>
        <w:t>（4）临时改变默认表类型：</w:t>
      </w:r>
      <w:r>
        <w:rPr>
          <w:rStyle w:val="10"/>
          <w:rFonts w:hint="default" w:ascii="Tahoma" w:hAnsi="Tahoma" w:eastAsia="Tahoma" w:cs="Tahoma"/>
          <w:b/>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•set table_type=InnoDB</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•show variables like 'table_type'</w:t>
      </w:r>
    </w:p>
    <w:p>
      <w:pPr>
        <w:rPr>
          <w:rFonts w:hint="default" w:ascii="Tahoma" w:hAnsi="Tahoma" w:eastAsia="Tahoma" w:cs="Tahoma"/>
          <w:b w:val="0"/>
          <w:i w:val="0"/>
          <w:caps w:val="0"/>
          <w:color w:val="000000"/>
          <w:spacing w:val="0"/>
          <w:sz w:val="21"/>
          <w:szCs w:val="21"/>
          <w:shd w:val="clear" w:fill="FFFFFF"/>
        </w:rPr>
      </w:pPr>
    </w:p>
    <w:p>
      <w:pPr>
        <w:rPr>
          <w:rFonts w:hint="default" w:ascii="Tahoma" w:hAnsi="Tahoma" w:eastAsia="Tahoma" w:cs="Tahoma"/>
          <w:b w:val="0"/>
          <w:i w:val="0"/>
          <w:caps w:val="0"/>
          <w:color w:val="000000"/>
          <w:spacing w:val="0"/>
          <w:sz w:val="21"/>
          <w:szCs w:val="21"/>
          <w:shd w:val="clear" w:fill="FFFFFF"/>
        </w:rPr>
      </w:pPr>
      <w:r>
        <w:rPr>
          <w:rFonts w:hint="eastAsia" w:ascii="Tahoma" w:hAnsi="Tahoma" w:eastAsia="Tahoma" w:cs="Tahoma"/>
          <w:b w:val="0"/>
          <w:i w:val="0"/>
          <w:caps w:val="0"/>
          <w:color w:val="333333"/>
          <w:spacing w:val="0"/>
          <w:sz w:val="21"/>
          <w:szCs w:val="21"/>
          <w:shd w:val="clear" w:fill="FAFAFC"/>
        </w:rPr>
        <w:t>关闭mysql服务</w:t>
      </w:r>
    </w:p>
    <w:p>
      <w:pPr>
        <w:rPr>
          <w:rFonts w:hint="default" w:ascii="Tahoma" w:hAnsi="Tahoma" w:eastAsia="Tahoma" w:cs="Tahoma"/>
          <w:b w:val="0"/>
          <w:i w:val="0"/>
          <w:caps w:val="0"/>
          <w:color w:val="333333"/>
          <w:spacing w:val="0"/>
          <w:sz w:val="21"/>
          <w:szCs w:val="21"/>
          <w:shd w:val="clear" w:fill="FAFAFC"/>
        </w:rPr>
      </w:pPr>
      <w:r>
        <w:rPr>
          <w:rFonts w:hint="default" w:ascii="Tahoma" w:hAnsi="Tahoma" w:eastAsia="Tahoma" w:cs="Tahoma"/>
          <w:b w:val="0"/>
          <w:i w:val="0"/>
          <w:caps w:val="0"/>
          <w:color w:val="333333"/>
          <w:spacing w:val="0"/>
          <w:sz w:val="21"/>
          <w:szCs w:val="21"/>
          <w:shd w:val="clear" w:fill="FAFAFC"/>
        </w:rPr>
        <w:t>net stop mysql</w:t>
      </w:r>
    </w:p>
    <w:p>
      <w:pPr>
        <w:rPr>
          <w:rFonts w:hint="default" w:ascii="Tahoma" w:hAnsi="Tahoma" w:eastAsia="Tahoma" w:cs="Tahoma"/>
          <w:b w:val="0"/>
          <w:i w:val="0"/>
          <w:caps w:val="0"/>
          <w:color w:val="333333"/>
          <w:spacing w:val="0"/>
          <w:sz w:val="21"/>
          <w:szCs w:val="21"/>
          <w:shd w:val="clear" w:fill="FAFAFC"/>
        </w:rPr>
      </w:pPr>
      <w:r>
        <w:rPr>
          <w:rFonts w:hint="eastAsia" w:ascii="Tahoma" w:hAnsi="Tahoma" w:eastAsia="Tahoma" w:cs="Tahoma"/>
          <w:b w:val="0"/>
          <w:i w:val="0"/>
          <w:caps w:val="0"/>
          <w:color w:val="333333"/>
          <w:spacing w:val="0"/>
          <w:sz w:val="21"/>
          <w:szCs w:val="21"/>
          <w:shd w:val="clear" w:fill="FAFAFC"/>
        </w:rPr>
        <w:t>启动mysql服务</w:t>
      </w:r>
    </w:p>
    <w:p>
      <w:pPr>
        <w:rPr>
          <w:rFonts w:hint="eastAsia" w:ascii="Tahoma" w:hAnsi="Tahoma" w:eastAsia="Tahoma" w:cs="Tahoma"/>
          <w:b w:val="0"/>
          <w:i w:val="0"/>
          <w:caps w:val="0"/>
          <w:color w:val="333333"/>
          <w:spacing w:val="0"/>
          <w:sz w:val="21"/>
          <w:szCs w:val="21"/>
          <w:shd w:val="clear" w:fill="FAFAFC"/>
        </w:rPr>
      </w:pPr>
      <w:r>
        <w:rPr>
          <w:rFonts w:hint="eastAsia" w:ascii="Tahoma" w:hAnsi="Tahoma" w:eastAsia="Tahoma" w:cs="Tahoma"/>
          <w:b w:val="0"/>
          <w:i w:val="0"/>
          <w:caps w:val="0"/>
          <w:color w:val="333333"/>
          <w:spacing w:val="0"/>
          <w:sz w:val="21"/>
          <w:szCs w:val="21"/>
          <w:shd w:val="clear" w:fill="FAFAFC"/>
        </w:rPr>
        <w:t>net start mysql</w:t>
      </w:r>
    </w:p>
    <w:p>
      <w:pPr>
        <w:rPr>
          <w:rFonts w:hint="eastAsia"/>
        </w:rPr>
      </w:pPr>
    </w:p>
    <w:p>
      <w:pPr>
        <w:rPr>
          <w:rFonts w:hint="eastAsia" w:eastAsiaTheme="minorEastAsia"/>
          <w:lang w:eastAsia="zh-CN"/>
        </w:rPr>
      </w:pPr>
      <w:r>
        <w:rPr>
          <w:rFonts w:hint="eastAsia"/>
          <w:lang w:eastAsia="zh-CN"/>
        </w:rPr>
        <w:t>查看引擎</w:t>
      </w:r>
    </w:p>
    <w:p>
      <w:pPr>
        <w:rPr>
          <w:rFonts w:hint="eastAsia"/>
          <w:lang w:val="en-US" w:eastAsia="zh-CN"/>
        </w:rPr>
      </w:pPr>
      <w:r>
        <w:rPr>
          <w:rFonts w:hint="eastAsia"/>
          <w:lang w:val="en-US" w:eastAsia="zh-CN"/>
        </w:rPr>
        <w:t>SHOW ENGINES;</w:t>
      </w:r>
    </w:p>
    <w:p>
      <w:pPr>
        <w:rPr>
          <w:rFonts w:hint="eastAsia"/>
          <w:lang w:eastAsia="zh-CN"/>
        </w:rPr>
      </w:pPr>
      <w:r>
        <w:rPr>
          <w:rFonts w:hint="eastAsia"/>
          <w:lang w:eastAsia="zh-CN"/>
        </w:rPr>
        <w:t>看到现在默认的引擎是</w:t>
      </w:r>
      <w:r>
        <w:rPr>
          <w:rFonts w:hint="eastAsia"/>
          <w:lang w:val="en-US" w:eastAsia="zh-CN"/>
        </w:rPr>
        <w:t>InnoDB</w:t>
      </w:r>
    </w:p>
    <w:p/>
    <w:p>
      <w:r>
        <w:drawing>
          <wp:inline distT="0" distB="0" distL="114300" distR="114300">
            <wp:extent cx="5227320" cy="2135505"/>
            <wp:effectExtent l="0" t="0" r="1143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t="47412" r="807"/>
                    <a:stretch>
                      <a:fillRect/>
                    </a:stretch>
                  </pic:blipFill>
                  <pic:spPr>
                    <a:xfrm>
                      <a:off x="0" y="0"/>
                      <a:ext cx="5227320" cy="2135505"/>
                    </a:xfrm>
                    <a:prstGeom prst="rect">
                      <a:avLst/>
                    </a:prstGeom>
                    <a:noFill/>
                    <a:ln w="9525">
                      <a:noFill/>
                    </a:ln>
                  </pic:spPr>
                </pic:pic>
              </a:graphicData>
            </a:graphic>
          </wp:inline>
        </w:drawing>
      </w:r>
    </w:p>
    <w:p>
      <w:pPr>
        <w:rPr>
          <w:rFonts w:hint="eastAsia" w:eastAsiaTheme="minorEastAsia"/>
          <w:lang w:val="en-US" w:eastAsia="zh-CN"/>
        </w:rPr>
      </w:pPr>
      <w:r>
        <w:rPr>
          <w:rFonts w:hint="eastAsia"/>
          <w:lang w:eastAsia="zh-CN"/>
        </w:rPr>
        <w:t>查看表所使用的引擎</w:t>
      </w:r>
    </w:p>
    <w:p>
      <w:pPr>
        <w:rPr>
          <w:rFonts w:hint="eastAsia"/>
        </w:rPr>
      </w:pPr>
      <w:r>
        <w:rPr>
          <w:rFonts w:hint="eastAsia"/>
        </w:rPr>
        <w:t>show table status from mydb2 where name='vote_record';</w:t>
      </w:r>
    </w:p>
    <w:p>
      <w:pPr>
        <w:pStyle w:val="8"/>
        <w:keepNext w:val="0"/>
        <w:keepLines w:val="0"/>
        <w:widowControl/>
        <w:suppressLineNumbers w:val="0"/>
      </w:pPr>
      <w:r>
        <w:drawing>
          <wp:inline distT="0" distB="0" distL="114300" distR="114300">
            <wp:extent cx="5293360" cy="20326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t="49945" r="-446"/>
                    <a:stretch>
                      <a:fillRect/>
                    </a:stretch>
                  </pic:blipFill>
                  <pic:spPr>
                    <a:xfrm>
                      <a:off x="0" y="0"/>
                      <a:ext cx="5293360" cy="2032635"/>
                    </a:xfrm>
                    <a:prstGeom prst="rect">
                      <a:avLst/>
                    </a:prstGeom>
                    <a:noFill/>
                    <a:ln w="9525">
                      <a:noFill/>
                    </a:ln>
                  </pic:spPr>
                </pic:pic>
              </a:graphicData>
            </a:graphic>
          </wp:inline>
        </w:drawing>
      </w:r>
    </w:p>
    <w:p>
      <w:pPr>
        <w:rPr>
          <w:rFonts w:hint="default"/>
        </w:rPr>
      </w:pPr>
      <w:r>
        <w:rPr>
          <w:rFonts w:hint="default"/>
        </w:rPr>
        <w:t>一个表只能用一种引擎,同一个库中的不同表允许使用不同的引擎</w:t>
      </w:r>
    </w:p>
    <w:p>
      <w:pPr>
        <w:rPr>
          <w:rFonts w:hint="eastAsia" w:eastAsiaTheme="minorEastAsia"/>
          <w:lang w:eastAsia="zh-CN"/>
        </w:rPr>
      </w:pPr>
      <w:r>
        <w:rPr>
          <w:rFonts w:hint="eastAsia"/>
          <w:lang w:eastAsia="zh-CN"/>
        </w:rPr>
        <w:t>可以让数据库灵活的适应各种场景</w:t>
      </w:r>
    </w:p>
    <w:p>
      <w:pPr>
        <w:rPr>
          <w:rFonts w:hint="eastAsia"/>
          <w:lang w:val="en-US" w:eastAsia="zh-CN"/>
        </w:rPr>
      </w:pPr>
      <w:r>
        <w:rPr>
          <w:rFonts w:hint="eastAsia"/>
          <w:lang w:val="en-US" w:eastAsia="zh-CN"/>
        </w:rPr>
        <w:t>InnoDB插入1W条数据</w:t>
      </w:r>
    </w:p>
    <w:p>
      <w:pPr>
        <w:pStyle w:val="8"/>
        <w:keepNext w:val="0"/>
        <w:keepLines w:val="0"/>
        <w:widowControl/>
        <w:suppressLineNumbers w:val="0"/>
      </w:pPr>
      <w:r>
        <w:drawing>
          <wp:inline distT="0" distB="0" distL="114300" distR="114300">
            <wp:extent cx="5219700" cy="2131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t="47506" r="952"/>
                    <a:stretch>
                      <a:fillRect/>
                    </a:stretch>
                  </pic:blipFill>
                  <pic:spPr>
                    <a:xfrm>
                      <a:off x="0" y="0"/>
                      <a:ext cx="5219700" cy="2131695"/>
                    </a:xfrm>
                    <a:prstGeom prst="rect">
                      <a:avLst/>
                    </a:prstGeom>
                    <a:noFill/>
                    <a:ln w="9525">
                      <a:noFill/>
                    </a:ln>
                  </pic:spPr>
                </pic:pic>
              </a:graphicData>
            </a:graphic>
          </wp:inline>
        </w:drawing>
      </w:r>
    </w:p>
    <w:p>
      <w:pPr>
        <w:rPr>
          <w:rFonts w:hint="eastAsia"/>
          <w:lang w:eastAsia="zh-CN"/>
        </w:rPr>
      </w:pPr>
      <w:r>
        <w:rPr>
          <w:rFonts w:hint="eastAsia"/>
          <w:lang w:eastAsia="zh-CN"/>
        </w:rPr>
        <w:t>修改引擎</w:t>
      </w:r>
      <w:r>
        <w:rPr>
          <w:rFonts w:hint="eastAsia"/>
          <w:lang w:val="en-US" w:eastAsia="zh-CN"/>
        </w:rPr>
        <w:t>:</w:t>
      </w:r>
    </w:p>
    <w:p>
      <w:pPr>
        <w:rPr>
          <w:rFonts w:hint="eastAsia"/>
        </w:rPr>
      </w:pPr>
      <w:r>
        <w:rPr>
          <w:rFonts w:hint="eastAsia"/>
        </w:rPr>
        <w:t>alter table vote_record engine=MyISAM;</w:t>
      </w:r>
    </w:p>
    <w:p>
      <w:pPr>
        <w:rPr>
          <w:rFonts w:hint="eastAsia"/>
        </w:rPr>
      </w:pPr>
      <w:r>
        <w:rPr>
          <w:rFonts w:hint="eastAsia"/>
        </w:rPr>
        <w:t>MyISAM</w:t>
      </w:r>
      <w:r>
        <w:rPr>
          <w:rFonts w:hint="eastAsia"/>
          <w:lang w:val="en-US" w:eastAsia="zh-CN"/>
        </w:rPr>
        <w:t>插入1W条数据</w:t>
      </w:r>
    </w:p>
    <w:p>
      <w:pPr>
        <w:pStyle w:val="8"/>
        <w:keepNext w:val="0"/>
        <w:keepLines w:val="0"/>
        <w:widowControl/>
        <w:suppressLineNumbers w:val="0"/>
      </w:pPr>
      <w:r>
        <w:drawing>
          <wp:inline distT="0" distB="0" distL="114300" distR="114300">
            <wp:extent cx="5058410" cy="21717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rcRect t="46521" r="4013"/>
                    <a:stretch>
                      <a:fillRect/>
                    </a:stretch>
                  </pic:blipFill>
                  <pic:spPr>
                    <a:xfrm>
                      <a:off x="0" y="0"/>
                      <a:ext cx="5058410" cy="2171700"/>
                    </a:xfrm>
                    <a:prstGeom prst="rect">
                      <a:avLst/>
                    </a:prstGeom>
                    <a:noFill/>
                    <a:ln w="9525">
                      <a:noFill/>
                    </a:ln>
                  </pic:spPr>
                </pic:pic>
              </a:graphicData>
            </a:graphic>
          </wp:inline>
        </w:drawing>
      </w:r>
    </w:p>
    <w:p>
      <w:pPr>
        <w:rPr>
          <w:rFonts w:hint="eastAsia"/>
          <w:lang w:val="en-US" w:eastAsia="zh-CN"/>
        </w:rPr>
      </w:pPr>
      <w:r>
        <w:rPr>
          <w:rFonts w:hint="eastAsia"/>
        </w:rPr>
        <w:t>MyISAM</w:t>
      </w:r>
    </w:p>
    <w:p>
      <w:pPr>
        <w:rPr>
          <w:rFonts w:hint="eastAsia"/>
          <w:lang w:val="en-US" w:eastAsia="zh-CN"/>
        </w:rPr>
      </w:pPr>
      <w:r>
        <w:rPr>
          <w:rFonts w:hint="eastAsia"/>
          <w:lang w:val="en-US" w:eastAsia="zh-CN"/>
        </w:rPr>
        <w:t xml:space="preserve">Select * from </w:t>
      </w:r>
      <w:r>
        <w:rPr>
          <w:rFonts w:hint="eastAsia"/>
        </w:rPr>
        <w:t>vote_record</w:t>
      </w:r>
    </w:p>
    <w:p>
      <w:pPr>
        <w:pStyle w:val="8"/>
        <w:keepNext w:val="0"/>
        <w:keepLines w:val="0"/>
        <w:widowControl/>
        <w:suppressLineNumbers w:val="0"/>
      </w:pPr>
      <w:r>
        <w:drawing>
          <wp:inline distT="0" distB="0" distL="114300" distR="114300">
            <wp:extent cx="5168265" cy="2131695"/>
            <wp:effectExtent l="0" t="0" r="13335" b="19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rcRect t="47506" r="1928"/>
                    <a:stretch>
                      <a:fillRect/>
                    </a:stretch>
                  </pic:blipFill>
                  <pic:spPr>
                    <a:xfrm>
                      <a:off x="0" y="0"/>
                      <a:ext cx="5168265" cy="2131695"/>
                    </a:xfrm>
                    <a:prstGeom prst="rect">
                      <a:avLst/>
                    </a:prstGeom>
                    <a:noFill/>
                    <a:ln w="9525">
                      <a:noFill/>
                    </a:ln>
                  </pic:spPr>
                </pic:pic>
              </a:graphicData>
            </a:graphic>
          </wp:inline>
        </w:drawing>
      </w:r>
    </w:p>
    <w:p>
      <w:pPr>
        <w:pStyle w:val="8"/>
        <w:keepNext w:val="0"/>
        <w:keepLines w:val="0"/>
        <w:widowControl/>
        <w:suppressLineNumbers w:val="0"/>
      </w:pPr>
    </w:p>
    <w:p>
      <w:pPr>
        <w:rPr>
          <w:rFonts w:hint="eastAsia"/>
          <w:lang w:val="en-US" w:eastAsia="zh-CN"/>
        </w:rPr>
      </w:pPr>
      <w:r>
        <w:rPr>
          <w:rFonts w:hint="eastAsia"/>
          <w:lang w:val="en-US" w:eastAsia="zh-CN"/>
        </w:rPr>
        <w:t>InnoDB</w:t>
      </w:r>
    </w:p>
    <w:p>
      <w:pPr>
        <w:rPr>
          <w:rFonts w:hint="eastAsia"/>
          <w:lang w:val="en-US" w:eastAsia="zh-CN"/>
        </w:rPr>
      </w:pPr>
      <w:r>
        <w:rPr>
          <w:rFonts w:hint="eastAsia"/>
          <w:lang w:val="en-US" w:eastAsia="zh-CN"/>
        </w:rPr>
        <w:t xml:space="preserve">Select * from </w:t>
      </w:r>
      <w:r>
        <w:rPr>
          <w:rFonts w:hint="eastAsia"/>
        </w:rPr>
        <w:t>vote_record</w:t>
      </w:r>
    </w:p>
    <w:p>
      <w:pPr>
        <w:pStyle w:val="8"/>
        <w:keepNext w:val="0"/>
        <w:keepLines w:val="0"/>
        <w:widowControl/>
        <w:suppressLineNumbers w:val="0"/>
        <w:rPr>
          <w:rFonts w:hint="eastAsia"/>
        </w:rPr>
      </w:pPr>
      <w:r>
        <w:drawing>
          <wp:inline distT="0" distB="0" distL="114300" distR="114300">
            <wp:extent cx="5300345" cy="2069465"/>
            <wp:effectExtent l="0" t="0" r="14605"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rcRect t="49038" r="-578"/>
                    <a:stretch>
                      <a:fillRect/>
                    </a:stretch>
                  </pic:blipFill>
                  <pic:spPr>
                    <a:xfrm>
                      <a:off x="0" y="0"/>
                      <a:ext cx="5300345" cy="2069465"/>
                    </a:xfrm>
                    <a:prstGeom prst="rect">
                      <a:avLst/>
                    </a:prstGeom>
                    <a:noFill/>
                    <a:ln w="9525">
                      <a:noFill/>
                    </a:ln>
                  </pic:spPr>
                </pic:pic>
              </a:graphicData>
            </a:graphic>
          </wp:inline>
        </w:drawing>
      </w:r>
    </w:p>
    <w:p>
      <w:pPr>
        <w:rPr>
          <w:rFonts w:hint="eastAsia" w:ascii="Tahoma" w:hAnsi="Tahoma" w:eastAsia="宋体" w:cs="Tahoma"/>
          <w:b w:val="0"/>
          <w:i w:val="0"/>
          <w:caps w:val="0"/>
          <w:color w:val="000000"/>
          <w:spacing w:val="0"/>
          <w:sz w:val="21"/>
          <w:szCs w:val="21"/>
          <w:shd w:val="clear" w:fill="FFFFFF"/>
          <w:lang w:eastAsia="zh-CN"/>
        </w:rPr>
      </w:pPr>
      <w:r>
        <w:rPr>
          <w:rFonts w:hint="eastAsia" w:ascii="Tahoma" w:hAnsi="Tahoma" w:eastAsia="宋体" w:cs="Tahoma"/>
          <w:b w:val="0"/>
          <w:i w:val="0"/>
          <w:caps w:val="0"/>
          <w:color w:val="333333"/>
          <w:spacing w:val="0"/>
          <w:sz w:val="21"/>
          <w:szCs w:val="21"/>
          <w:shd w:val="clear" w:fill="FAFAFC"/>
          <w:lang w:eastAsia="zh-CN"/>
        </w:rPr>
        <w:t>问题</w:t>
      </w:r>
      <w:r>
        <w:rPr>
          <w:rFonts w:hint="eastAsia" w:ascii="Tahoma" w:hAnsi="Tahoma" w:eastAsia="宋体" w:cs="Tahoma"/>
          <w:b w:val="0"/>
          <w:i w:val="0"/>
          <w:caps w:val="0"/>
          <w:color w:val="333333"/>
          <w:spacing w:val="0"/>
          <w:sz w:val="21"/>
          <w:szCs w:val="21"/>
          <w:shd w:val="clear" w:fill="FAFAFC"/>
          <w:lang w:val="en-US" w:eastAsia="zh-CN"/>
        </w:rPr>
        <w:t>:区别上来说</w:t>
      </w:r>
      <w:r>
        <w:rPr>
          <w:rFonts w:hint="default" w:ascii="Tahoma" w:hAnsi="Tahoma" w:eastAsia="Tahoma" w:cs="Tahoma"/>
          <w:b w:val="0"/>
          <w:i w:val="0"/>
          <w:caps w:val="0"/>
          <w:color w:val="000000"/>
          <w:spacing w:val="0"/>
          <w:sz w:val="21"/>
          <w:szCs w:val="21"/>
          <w:shd w:val="clear" w:fill="FFFFFF"/>
        </w:rPr>
        <w:t>MyISAM</w:t>
      </w:r>
      <w:r>
        <w:rPr>
          <w:rFonts w:hint="eastAsia" w:ascii="Tahoma" w:hAnsi="Tahoma" w:eastAsia="宋体" w:cs="Tahoma"/>
          <w:b w:val="0"/>
          <w:i w:val="0"/>
          <w:caps w:val="0"/>
          <w:color w:val="000000"/>
          <w:spacing w:val="0"/>
          <w:sz w:val="21"/>
          <w:szCs w:val="21"/>
          <w:shd w:val="clear" w:fill="FFFFFF"/>
          <w:lang w:eastAsia="zh-CN"/>
        </w:rPr>
        <w:t>的应用场景应该是大量读写操作，且不需要支持事务的情况下，查找能力强是应该的。</w:t>
      </w:r>
    </w:p>
    <w:p>
      <w:pPr>
        <w:rPr>
          <w:rFonts w:hint="eastAsia" w:ascii="Tahoma" w:hAnsi="Tahoma" w:eastAsia="宋体" w:cs="Tahoma"/>
          <w:b w:val="0"/>
          <w:i w:val="0"/>
          <w:caps w:val="0"/>
          <w:color w:val="000000"/>
          <w:spacing w:val="0"/>
          <w:sz w:val="21"/>
          <w:szCs w:val="21"/>
          <w:shd w:val="clear" w:fill="FFFFFF"/>
          <w:lang w:val="en-US" w:eastAsia="zh-CN"/>
        </w:rPr>
      </w:pPr>
      <w:r>
        <w:rPr>
          <w:rFonts w:hint="eastAsia" w:ascii="Tahoma" w:hAnsi="Tahoma" w:eastAsia="宋体" w:cs="Tahoma"/>
          <w:b w:val="0"/>
          <w:i w:val="0"/>
          <w:caps w:val="0"/>
          <w:color w:val="000000"/>
          <w:spacing w:val="0"/>
          <w:sz w:val="21"/>
          <w:szCs w:val="21"/>
          <w:shd w:val="clear" w:fill="FFFFFF"/>
          <w:lang w:eastAsia="zh-CN"/>
        </w:rPr>
        <w:t>看之前介绍的时候</w:t>
      </w:r>
      <w:r>
        <w:rPr>
          <w:rFonts w:hint="default" w:ascii="Tahoma" w:hAnsi="Tahoma" w:eastAsia="Tahoma" w:cs="Tahoma"/>
          <w:b w:val="0"/>
          <w:i w:val="0"/>
          <w:caps w:val="0"/>
          <w:color w:val="000000"/>
          <w:spacing w:val="0"/>
          <w:sz w:val="21"/>
          <w:szCs w:val="21"/>
          <w:shd w:val="clear" w:fill="FFFFFF"/>
        </w:rPr>
        <w:t>InnoDB</w:t>
      </w:r>
      <w:r>
        <w:rPr>
          <w:rFonts w:hint="eastAsia" w:ascii="Tahoma" w:hAnsi="Tahoma" w:eastAsia="宋体" w:cs="Tahoma"/>
          <w:b w:val="0"/>
          <w:i w:val="0"/>
          <w:caps w:val="0"/>
          <w:color w:val="000000"/>
          <w:spacing w:val="0"/>
          <w:sz w:val="21"/>
          <w:szCs w:val="21"/>
          <w:shd w:val="clear" w:fill="FFFFFF"/>
          <w:lang w:eastAsia="zh-CN"/>
        </w:rPr>
        <w:t>的写操作应该是比</w:t>
      </w:r>
      <w:r>
        <w:rPr>
          <w:rFonts w:hint="default" w:ascii="Tahoma" w:hAnsi="Tahoma" w:eastAsia="Tahoma" w:cs="Tahoma"/>
          <w:b w:val="0"/>
          <w:i w:val="0"/>
          <w:caps w:val="0"/>
          <w:color w:val="000000"/>
          <w:spacing w:val="0"/>
          <w:sz w:val="21"/>
          <w:szCs w:val="21"/>
          <w:shd w:val="clear" w:fill="FFFFFF"/>
        </w:rPr>
        <w:t>MyISAM</w:t>
      </w:r>
      <w:r>
        <w:rPr>
          <w:rFonts w:hint="eastAsia" w:ascii="Tahoma" w:hAnsi="Tahoma" w:eastAsia="宋体" w:cs="Tahoma"/>
          <w:b w:val="0"/>
          <w:i w:val="0"/>
          <w:caps w:val="0"/>
          <w:color w:val="000000"/>
          <w:spacing w:val="0"/>
          <w:sz w:val="21"/>
          <w:szCs w:val="21"/>
          <w:shd w:val="clear" w:fill="FFFFFF"/>
          <w:lang w:eastAsia="zh-CN"/>
        </w:rPr>
        <w:t>更高效的，即使现在没有高并发，也不应该有这么大的差距，但是为什么现在在插入操作的时候条目的效率有两个数量级的</w:t>
      </w:r>
      <w:r>
        <w:rPr>
          <w:rFonts w:hint="eastAsia" w:ascii="Tahoma" w:hAnsi="Tahoma" w:eastAsia="宋体" w:cs="Tahoma"/>
          <w:b w:val="0"/>
          <w:i w:val="0"/>
          <w:caps w:val="0"/>
          <w:color w:val="000000"/>
          <w:spacing w:val="0"/>
          <w:sz w:val="21"/>
          <w:szCs w:val="21"/>
          <w:shd w:val="clear" w:fill="FFFFFF"/>
          <w:lang w:val="en-US" w:eastAsia="zh-CN"/>
        </w:rPr>
        <w:t>差距？</w:t>
      </w:r>
    </w:p>
    <w:p>
      <w:pPr>
        <w:rPr>
          <w:rFonts w:hint="eastAsia" w:ascii="Tahoma" w:hAnsi="Tahoma" w:eastAsia="宋体" w:cs="Tahoma"/>
          <w:b w:val="0"/>
          <w:i w:val="0"/>
          <w:caps w:val="0"/>
          <w:color w:val="000000"/>
          <w:spacing w:val="0"/>
          <w:sz w:val="21"/>
          <w:szCs w:val="21"/>
          <w:shd w:val="clear" w:fill="FFFFFF"/>
          <w:lang w:val="en-US" w:eastAsia="zh-CN"/>
        </w:rPr>
      </w:pPr>
      <w:r>
        <w:rPr>
          <w:rFonts w:hint="eastAsia" w:ascii="Tahoma" w:hAnsi="Tahoma" w:eastAsia="宋体" w:cs="Tahoma"/>
          <w:b w:val="0"/>
          <w:i w:val="0"/>
          <w:caps w:val="0"/>
          <w:color w:val="000000"/>
          <w:spacing w:val="0"/>
          <w:sz w:val="21"/>
          <w:szCs w:val="21"/>
          <w:shd w:val="clear" w:fill="FFFFFF"/>
          <w:lang w:val="en-US" w:eastAsia="zh-CN"/>
        </w:rPr>
        <w:t>既然现在不存在高并发的问题，那么问题就应该是出在其他的差别方面。</w:t>
      </w:r>
    </w:p>
    <w:p>
      <w:pPr>
        <w:rPr>
          <w:rFonts w:hint="eastAsia" w:ascii="Tahoma" w:hAnsi="Tahoma" w:eastAsia="宋体" w:cs="Tahoma"/>
          <w:b w:val="0"/>
          <w:i w:val="0"/>
          <w:caps w:val="0"/>
          <w:color w:val="000000"/>
          <w:spacing w:val="0"/>
          <w:sz w:val="21"/>
          <w:szCs w:val="21"/>
          <w:shd w:val="clear" w:fill="FFFFFF"/>
          <w:lang w:val="en-US" w:eastAsia="zh-CN"/>
        </w:rPr>
      </w:pPr>
      <w:r>
        <w:rPr>
          <w:rFonts w:hint="eastAsia" w:ascii="Tahoma" w:hAnsi="Tahoma" w:eastAsia="宋体" w:cs="Tahoma"/>
          <w:b w:val="0"/>
          <w:i w:val="0"/>
          <w:caps w:val="0"/>
          <w:color w:val="000000"/>
          <w:spacing w:val="0"/>
          <w:sz w:val="21"/>
          <w:szCs w:val="21"/>
          <w:shd w:val="clear" w:fill="FFFFFF"/>
          <w:lang w:val="en-US" w:eastAsia="zh-CN"/>
        </w:rPr>
        <w:t>我们知道InnoDB是支持事务的，而MyISAM是不支持事务的，那有没有可能是因为事务的关系呢？</w:t>
      </w:r>
    </w:p>
    <w:p>
      <w:pPr>
        <w:rPr>
          <w:rFonts w:hint="eastAsia" w:ascii="Tahoma" w:hAnsi="Tahoma" w:eastAsia="宋体" w:cs="Tahoma"/>
          <w:b w:val="0"/>
          <w:i w:val="0"/>
          <w:caps w:val="0"/>
          <w:color w:val="000000"/>
          <w:spacing w:val="0"/>
          <w:sz w:val="21"/>
          <w:szCs w:val="21"/>
          <w:shd w:val="clear" w:fill="FFFFFF"/>
          <w:lang w:val="en-US" w:eastAsia="zh-CN"/>
        </w:rPr>
      </w:pPr>
      <w:r>
        <w:rPr>
          <w:rFonts w:hint="eastAsia" w:ascii="Tahoma" w:hAnsi="Tahoma" w:eastAsia="宋体" w:cs="Tahoma"/>
          <w:b w:val="0"/>
          <w:i w:val="0"/>
          <w:caps w:val="0"/>
          <w:color w:val="000000"/>
          <w:spacing w:val="0"/>
          <w:sz w:val="21"/>
          <w:szCs w:val="21"/>
          <w:shd w:val="clear" w:fill="FFFFFF"/>
          <w:lang w:val="en-US" w:eastAsia="zh-CN"/>
        </w:rPr>
        <w:t>我们都明白事务是什么但是事务的底层是如何操作的呢？</w:t>
      </w:r>
    </w:p>
    <w:p>
      <w:pPr>
        <w:rPr>
          <w:rFonts w:hint="eastAsia" w:ascii="Tahoma" w:hAnsi="Tahoma" w:eastAsia="宋体" w:cs="Tahoma"/>
          <w:b w:val="0"/>
          <w:i w:val="0"/>
          <w:caps w:val="0"/>
          <w:color w:val="000000"/>
          <w:spacing w:val="0"/>
          <w:sz w:val="21"/>
          <w:szCs w:val="21"/>
          <w:shd w:val="clear" w:fill="FFFFFF"/>
          <w:lang w:val="en-US" w:eastAsia="zh-CN"/>
        </w:rPr>
      </w:pPr>
      <w:r>
        <w:rPr>
          <w:rFonts w:hint="eastAsia" w:ascii="Tahoma" w:hAnsi="Tahoma" w:eastAsia="宋体" w:cs="Tahoma"/>
          <w:b w:val="0"/>
          <w:i w:val="0"/>
          <w:caps w:val="0"/>
          <w:color w:val="000000"/>
          <w:spacing w:val="0"/>
          <w:sz w:val="21"/>
          <w:szCs w:val="21"/>
          <w:shd w:val="clear" w:fill="FFFFFF"/>
          <w:lang w:val="en-US" w:eastAsia="zh-CN"/>
        </w:rPr>
        <w:t>首先来理解一下事务的流程:</w:t>
      </w:r>
    </w:p>
    <w:p>
      <w:r>
        <w:t xml:space="preserve">MySQL 本身不提供事务支持，而是开放了存储引擎接口，由具体的存储引擎来实现，具体来说支持 MySQL 事务的存储引擎就是 InnoDB。 </w:t>
      </w:r>
    </w:p>
    <w:p>
      <w:r>
        <w:rPr>
          <w:rFonts w:hint="eastAsia"/>
        </w:rPr>
        <w:t>存储引擎实现事务的通用方式是基于 redo log 和 undo log</w:t>
      </w:r>
      <w:r>
        <w:rPr>
          <w:rFonts w:hint="eastAsia"/>
          <w:lang w:val="en-US" w:eastAsia="zh-CN"/>
        </w:rPr>
        <w:t xml:space="preserve"> 日志</w:t>
      </w:r>
      <w:r>
        <w:rPr>
          <w:rFonts w:hint="eastAsia"/>
        </w:rPr>
        <w:t xml:space="preserve">。 </w:t>
      </w:r>
    </w:p>
    <w:p>
      <w:pPr>
        <w:rPr>
          <w:rFonts w:hint="default"/>
        </w:rPr>
      </w:pPr>
      <w:r>
        <w:rPr>
          <w:rFonts w:hint="default"/>
          <w:b/>
          <w:bCs/>
        </w:rPr>
        <w:t>Undo Log</w:t>
      </w:r>
      <w:r>
        <w:rPr>
          <w:rFonts w:hint="default"/>
        </w:rPr>
        <w:t>原理</w:t>
      </w:r>
      <w:r>
        <w:rPr>
          <w:rFonts w:hint="eastAsia"/>
          <w:lang w:eastAsia="zh-CN"/>
        </w:rPr>
        <w:t>：</w:t>
      </w:r>
    </w:p>
    <w:p>
      <w:pPr>
        <w:rPr>
          <w:rFonts w:hint="default"/>
        </w:rPr>
      </w:pPr>
      <w:r>
        <w:rPr>
          <w:rFonts w:hint="default"/>
        </w:rPr>
        <w:t>为了满足事务的原子性，在操作任何数据之前，首先将数据备份到一个地方（这个存储数据备份的地方称为Undo Log）。然后进行数据的修改。如果出现了错误或者用户执行了ROLLBACK语句，系统可以利用Undo Log中的备份将数据恢复到事务开始之前的状态。</w:t>
      </w:r>
    </w:p>
    <w:p>
      <w:pPr>
        <w:rPr>
          <w:rFonts w:hint="default"/>
        </w:rPr>
      </w:pPr>
      <w:r>
        <w:rPr>
          <w:rFonts w:hint="default"/>
          <w:b/>
          <w:bCs/>
        </w:rPr>
        <w:t>Redo Log</w:t>
      </w:r>
      <w:r>
        <w:rPr>
          <w:rFonts w:hint="default"/>
        </w:rPr>
        <w:t>原理</w:t>
      </w:r>
      <w:r>
        <w:rPr>
          <w:rFonts w:hint="eastAsia"/>
          <w:lang w:eastAsia="zh-CN"/>
        </w:rPr>
        <w:t>：</w:t>
      </w:r>
      <w:r>
        <w:rPr>
          <w:rFonts w:hint="default"/>
        </w:rPr>
        <w:br w:type="textWrapping"/>
      </w:r>
      <w:r>
        <w:rPr>
          <w:rFonts w:hint="default"/>
        </w:rPr>
        <w:t> 和Undo Log相反，Redo Log记录的是新数据的备份。在事务提交前，只要将Redo Log持久化即可，不需要将数据持久化。当系统崩溃时，虽然数据没有持久化，但是Redo Log已经持久化。系统可以根据Redo Log的内容，将所有数据恢复到最新的状态。</w:t>
      </w:r>
    </w:p>
    <w:p>
      <w:pPr>
        <w:rPr>
          <w:rFonts w:hint="eastAsia"/>
        </w:rPr>
      </w:pPr>
      <w:r>
        <w:rPr>
          <w:rFonts w:hint="eastAsia"/>
          <w:lang w:eastAsia="zh-CN"/>
        </w:rPr>
        <w:t>总结：</w:t>
      </w:r>
      <w:r>
        <w:rPr>
          <w:rFonts w:hint="eastAsia"/>
        </w:rPr>
        <w:t>简单来说，redo log 记录事务修改后的数据, undo log 记录事务前的原始数据。</w:t>
      </w:r>
    </w:p>
    <w:p>
      <w:r>
        <w:t>日志在内存里也是有缓存的，这里将其叫做log buffer</w:t>
      </w:r>
    </w:p>
    <w:p>
      <w:pPr>
        <w:pStyle w:val="14"/>
        <w:rPr>
          <w:rFonts w:hint="eastAsia"/>
          <w:lang w:eastAsia="zh-CN"/>
        </w:rPr>
      </w:pPr>
    </w:p>
    <w:p>
      <w:pPr>
        <w:pStyle w:val="14"/>
        <w:rPr>
          <w:rFonts w:hint="eastAsia"/>
          <w:lang w:val="en-US" w:eastAsia="zh-CN"/>
        </w:rPr>
      </w:pPr>
      <w:r>
        <w:rPr>
          <w:rFonts w:hint="eastAsia"/>
          <w:lang w:eastAsia="zh-CN"/>
        </w:rPr>
        <w:t>数据库本身不支持事务，老师上课讲事务知识点的时候，提到一个概念，数据库默认支持事务的，不过只是针对一条</w:t>
      </w:r>
      <w:r>
        <w:rPr>
          <w:rFonts w:hint="eastAsia"/>
          <w:lang w:val="en-US" w:eastAsia="zh-CN"/>
        </w:rPr>
        <w:t>sql语句。所以现在更加深入理解是，数据库采用Innodb这个支持事务引擎的时候，引擎在做sql操作的时候会为每一条sql语句增加事务。所以每条sql的事务操作，就是使InnoDB引擎的添加要比MyISAM慢的主要原因。</w:t>
      </w:r>
    </w:p>
    <w:p>
      <w:pPr>
        <w:pStyle w:val="14"/>
        <w:rPr>
          <w:rFonts w:hint="eastAsia"/>
          <w:lang w:val="en-US" w:eastAsia="zh-CN"/>
        </w:rPr>
      </w:pPr>
    </w:p>
    <w:p>
      <w:pPr>
        <w:pStyle w:val="14"/>
        <w:rPr>
          <w:rFonts w:hint="eastAsia"/>
          <w:lang w:val="en-US" w:eastAsia="zh-CN"/>
        </w:rPr>
      </w:pPr>
    </w:p>
    <w:p>
      <w:pPr>
        <w:pStyle w:val="14"/>
        <w:rPr>
          <w:rFonts w:hint="eastAsia"/>
          <w:lang w:val="en-US" w:eastAsia="zh-CN"/>
        </w:rPr>
      </w:pPr>
      <w:r>
        <w:rPr>
          <w:rFonts w:hint="eastAsia"/>
          <w:lang w:val="en-US" w:eastAsia="zh-CN"/>
        </w:rPr>
        <w:t>如何解决这个问题呢？</w:t>
      </w:r>
    </w:p>
    <w:p>
      <w:pPr>
        <w:pStyle w:val="14"/>
        <w:rPr>
          <w:rFonts w:hint="eastAsia"/>
          <w:lang w:val="en-US" w:eastAsia="zh-CN"/>
        </w:rPr>
      </w:pPr>
      <w:r>
        <w:rPr>
          <w:rFonts w:hint="eastAsia"/>
          <w:lang w:val="en-US" w:eastAsia="zh-CN"/>
        </w:rPr>
        <w:t>提高数据的写入速度</w:t>
      </w:r>
    </w:p>
    <w:p>
      <w:pPr>
        <w:rPr>
          <w:rStyle w:val="10"/>
          <w:rFonts w:hint="eastAsia"/>
          <w:lang w:val="en-US" w:eastAsia="zh-CN"/>
        </w:rPr>
      </w:pPr>
      <w:r>
        <w:rPr>
          <w:rStyle w:val="10"/>
          <w:rFonts w:hint="eastAsia"/>
          <w:lang w:val="en-US" w:eastAsia="zh-CN"/>
        </w:rPr>
        <w:t>InnoDB配置</w:t>
      </w:r>
    </w:p>
    <w:p>
      <w:pPr>
        <w:rPr>
          <w:rFonts w:hint="eastAsia" w:asciiTheme="minorAscii" w:hAnsiTheme="minorAscii" w:eastAsiaTheme="minorEastAsia" w:cstheme="minorBidi"/>
          <w:kern w:val="2"/>
          <w:sz w:val="21"/>
          <w:szCs w:val="24"/>
          <w:lang w:val="en-US" w:eastAsia="zh-CN" w:bidi="ar-SA"/>
        </w:rPr>
      </w:pPr>
    </w:p>
    <w:p>
      <w:pPr>
        <w:pStyle w:val="14"/>
        <w:rPr>
          <w:rFonts w:asciiTheme="minorAscii" w:hAnsiTheme="minorAscii" w:eastAsiaTheme="minorEastAsia" w:cstheme="minorBidi"/>
          <w:kern w:val="2"/>
          <w:sz w:val="21"/>
          <w:szCs w:val="24"/>
          <w:lang w:val="en-US" w:eastAsia="zh-CN" w:bidi="ar-SA"/>
        </w:rPr>
      </w:pPr>
      <w:r>
        <w:rPr>
          <w:rFonts w:asciiTheme="minorAscii" w:hAnsiTheme="minorAscii" w:eastAsiaTheme="minorEastAsia" w:cstheme="minorBidi"/>
          <w:kern w:val="2"/>
          <w:sz w:val="21"/>
          <w:szCs w:val="24"/>
          <w:lang w:val="en-US" w:eastAsia="zh-CN" w:bidi="ar-SA"/>
        </w:rPr>
        <w:t>innodb_flush_log_at_trx_commit</w:t>
      </w:r>
      <w:r>
        <w:rPr>
          <w:rFonts w:hint="eastAsia" w:asciiTheme="minorAscii" w:hAnsiTheme="minorAscii" w:eastAsiaTheme="minorEastAsia" w:cstheme="minorBidi"/>
          <w:kern w:val="2"/>
          <w:sz w:val="21"/>
          <w:szCs w:val="24"/>
          <w:lang w:val="en-US" w:eastAsia="zh-CN" w:bidi="ar-SA"/>
        </w:rPr>
        <w:tab/>
      </w:r>
      <w:r>
        <w:rPr>
          <w:rFonts w:asciiTheme="minorAscii" w:hAnsiTheme="minorAscii" w:eastAsiaTheme="minorEastAsia" w:cstheme="minorBidi"/>
          <w:kern w:val="2"/>
          <w:sz w:val="21"/>
          <w:szCs w:val="24"/>
          <w:lang w:val="en-US" w:eastAsia="zh-CN" w:bidi="ar-SA"/>
        </w:rPr>
        <w:t>参数定制化</w:t>
      </w:r>
      <w:r>
        <w:rPr>
          <w:rFonts w:hint="default" w:asciiTheme="minorAscii" w:hAnsiTheme="minorAscii" w:eastAsiaTheme="minorEastAsia" w:cstheme="minorBidi"/>
          <w:kern w:val="2"/>
          <w:sz w:val="21"/>
          <w:szCs w:val="24"/>
          <w:lang w:val="en-US" w:eastAsia="zh-CN" w:bidi="ar-SA"/>
        </w:rPr>
        <w:t>commit</w:t>
      </w:r>
      <w:r>
        <w:rPr>
          <w:rFonts w:asciiTheme="minorAscii" w:hAnsiTheme="minorAscii" w:eastAsiaTheme="minorEastAsia" w:cstheme="minorBidi"/>
          <w:kern w:val="2"/>
          <w:sz w:val="21"/>
          <w:szCs w:val="24"/>
          <w:lang w:val="en-US" w:eastAsia="zh-CN" w:bidi="ar-SA"/>
        </w:rPr>
        <w:t>返回时日志是否刷新到磁盘</w:t>
      </w:r>
    </w:p>
    <w:p>
      <w:pPr>
        <w:pStyle w:val="14"/>
        <w:rPr>
          <w:rFonts w:asciiTheme="minorAscii" w:hAnsiTheme="minorAscii" w:eastAsiaTheme="minorEastAsia" w:cstheme="minorBidi"/>
          <w:kern w:val="2"/>
          <w:sz w:val="21"/>
          <w:szCs w:val="24"/>
          <w:lang w:val="en-US" w:eastAsia="zh-CN" w:bidi="ar-SA"/>
        </w:rPr>
      </w:pPr>
      <w:r>
        <w:rPr>
          <w:rFonts w:asciiTheme="minorAscii" w:hAnsiTheme="minorAscii" w:eastAsiaTheme="minorEastAsia" w:cstheme="minorBidi"/>
          <w:kern w:val="2"/>
          <w:sz w:val="21"/>
          <w:szCs w:val="24"/>
          <w:lang w:val="en-US" w:eastAsia="zh-CN" w:bidi="ar-SA"/>
        </w:rPr>
        <w:t>sync_binlog是MySQL innodb将二进制日志文件刷新到磁盘上。</w:t>
      </w:r>
    </w:p>
    <w:p>
      <w:pPr>
        <w:pStyle w:val="15"/>
      </w:pPr>
      <w:r>
        <w:rPr>
          <w:rFonts w:asciiTheme="minorAscii" w:hAnsiTheme="minorAscii" w:eastAsiaTheme="minorEastAsia" w:cstheme="minorBidi"/>
          <w:kern w:val="2"/>
          <w:sz w:val="21"/>
          <w:szCs w:val="24"/>
          <w:lang w:val="en-US" w:eastAsia="zh-CN" w:bidi="ar-SA"/>
        </w:rPr>
        <w:t>innodb事务日志redo,binlog逻辑过程如下:</w:t>
      </w:r>
      <w:r>
        <w:rPr>
          <w:rFonts w:asciiTheme="minorAscii" w:hAnsiTheme="minorAscii" w:eastAsiaTheme="minorEastAsia" w:cstheme="minorBidi"/>
          <w:kern w:val="2"/>
          <w:sz w:val="21"/>
          <w:szCs w:val="24"/>
          <w:lang w:val="en-US" w:eastAsia="zh-CN" w:bidi="ar-SA"/>
        </w:rPr>
        <w:br w:type="textWrapping"/>
      </w:r>
      <w:r>
        <w:rPr>
          <w:rFonts w:asciiTheme="minorAscii" w:hAnsiTheme="minorAscii" w:eastAsiaTheme="minorEastAsia" w:cstheme="minorBidi"/>
          <w:kern w:val="2"/>
          <w:sz w:val="21"/>
          <w:szCs w:val="24"/>
          <w:lang w:val="en-US" w:eastAsia="zh-CN" w:bidi="ar-SA"/>
        </w:rPr>
        <w:t>1.事务写入redo log buffer中；</w:t>
      </w:r>
      <w:r>
        <w:rPr>
          <w:rFonts w:asciiTheme="minorAscii" w:hAnsiTheme="minorAscii" w:eastAsiaTheme="minorEastAsia" w:cstheme="minorBidi"/>
          <w:kern w:val="2"/>
          <w:sz w:val="21"/>
          <w:szCs w:val="24"/>
          <w:lang w:val="en-US" w:eastAsia="zh-CN" w:bidi="ar-SA"/>
        </w:rPr>
        <w:br w:type="textWrapping"/>
      </w:r>
      <w:r>
        <w:rPr>
          <w:rFonts w:asciiTheme="minorAscii" w:hAnsiTheme="minorAscii" w:eastAsiaTheme="minorEastAsia" w:cstheme="minorBidi"/>
          <w:kern w:val="2"/>
          <w:sz w:val="21"/>
          <w:szCs w:val="24"/>
          <w:lang w:val="en-US" w:eastAsia="zh-CN" w:bidi="ar-SA"/>
        </w:rPr>
        <w:t>2.将log buffer刷新到redo log中，不过会先写一个TX PREPARE标记；</w:t>
      </w:r>
      <w:r>
        <w:br w:type="textWrapping"/>
      </w:r>
      <w:r>
        <w:t>3.写binlog</w:t>
      </w:r>
      <w:r>
        <w:br w:type="textWrapping"/>
      </w:r>
      <w:r>
        <w:t>4.在redo log中写入TX COMMIT标记；</w:t>
      </w:r>
      <w:r>
        <w:br w:type="textWrapping"/>
      </w:r>
      <w:r>
        <w:t>5.将写binlog成功的标记写入redo log。</w:t>
      </w:r>
    </w:p>
    <w:p>
      <w:pPr>
        <w:pStyle w:val="14"/>
        <w:rPr>
          <w:rFonts w:hint="eastAsia"/>
          <w:lang w:val="en-US" w:eastAsia="zh-CN"/>
        </w:rPr>
      </w:pPr>
    </w:p>
    <w:p>
      <w:pPr>
        <w:pStyle w:val="14"/>
        <w:rPr>
          <w:rFonts w:hint="eastAsia"/>
          <w:lang w:val="en-US" w:eastAsia="zh-CN"/>
        </w:rPr>
      </w:pPr>
      <w:r>
        <w:rPr>
          <w:rFonts w:hint="eastAsia"/>
          <w:lang w:val="en-US" w:eastAsia="zh-CN"/>
        </w:rPr>
        <w:t>二进制日志文件:binary log</w:t>
      </w:r>
    </w:p>
    <w:p>
      <w:pPr>
        <w:pStyle w:val="14"/>
        <w:ind w:firstLine="420" w:firstLineChars="0"/>
        <w:rPr>
          <w:rFonts w:hint="eastAsia"/>
          <w:lang w:val="en-US" w:eastAsia="zh-CN"/>
        </w:rPr>
      </w:pPr>
      <w:r>
        <w:rPr>
          <w:rFonts w:hint="eastAsia"/>
          <w:lang w:val="en-US" w:eastAsia="zh-CN"/>
        </w:rPr>
        <w:t>记录所有更改数据的语句。</w:t>
      </w:r>
    </w:p>
    <w:p>
      <w:pPr>
        <w:rPr>
          <w:rFonts w:ascii="宋体" w:hAnsi="宋体" w:eastAsia="宋体" w:cs="宋体"/>
          <w:sz w:val="24"/>
          <w:szCs w:val="24"/>
        </w:rPr>
      </w:pPr>
    </w:p>
    <w:p>
      <w:pPr>
        <w:pStyle w:val="14"/>
        <w:rPr>
          <w:rFonts w:hint="eastAsia" w:ascii="Verdana" w:hAnsi="Verdana" w:eastAsia="宋体" w:cs="Verdana"/>
          <w:b w:val="0"/>
          <w:i w:val="0"/>
          <w:caps w:val="0"/>
          <w:color w:val="0000FF"/>
          <w:spacing w:val="0"/>
          <w:sz w:val="19"/>
          <w:szCs w:val="19"/>
          <w:shd w:val="clear" w:color="auto" w:fill="auto"/>
          <w:lang w:val="en-US" w:eastAsia="zh-CN"/>
        </w:rPr>
      </w:pPr>
      <w:r>
        <w:rPr>
          <w:rFonts w:hint="eastAsia" w:ascii="Verdana" w:hAnsi="Verdana" w:eastAsia="宋体" w:cs="Verdana"/>
          <w:b w:val="0"/>
          <w:i w:val="0"/>
          <w:caps w:val="0"/>
          <w:color w:val="0000FF"/>
          <w:spacing w:val="0"/>
          <w:sz w:val="19"/>
          <w:szCs w:val="19"/>
          <w:shd w:val="clear" w:color="auto" w:fill="auto"/>
          <w:lang w:val="en-US" w:eastAsia="zh-CN"/>
        </w:rPr>
        <w:t>1.innodb_flush_log_at_trx_commit参数：</w:t>
      </w:r>
    </w:p>
    <w:p>
      <w:pPr>
        <w:widowControl w:val="0"/>
        <w:numPr>
          <w:ilvl w:val="0"/>
          <w:numId w:val="0"/>
        </w:numPr>
        <w:jc w:val="both"/>
        <w:rPr>
          <w:rFonts w:hint="eastAsia" w:ascii="宋体" w:hAnsi="宋体" w:eastAsia="宋体" w:cs="宋体"/>
          <w:sz w:val="24"/>
          <w:szCs w:val="24"/>
          <w:lang w:eastAsia="zh-CN"/>
        </w:rPr>
      </w:pPr>
    </w:p>
    <w:p>
      <w:pPr>
        <w:pStyle w:val="14"/>
        <w:rPr>
          <w:rFonts w:hint="eastAsia"/>
          <w:lang w:eastAsia="zh-CN"/>
        </w:rPr>
      </w:pPr>
      <w:r>
        <w:rPr>
          <w:rFonts w:hint="eastAsia"/>
          <w:lang w:eastAsia="zh-CN"/>
        </w:rPr>
        <w:t>My.ini</w:t>
      </w:r>
    </w:p>
    <w:p>
      <w:pPr>
        <w:pStyle w:val="14"/>
      </w:pPr>
    </w:p>
    <w:p>
      <w:pPr>
        <w:pStyle w:val="14"/>
        <w:rPr>
          <w:rFonts w:hint="eastAsia"/>
          <w:lang w:val="en-US" w:eastAsia="zh-CN"/>
        </w:rPr>
      </w:pPr>
      <w:r>
        <w:rPr>
          <w:rFonts w:hint="eastAsia"/>
          <w:lang w:val="en-US" w:eastAsia="zh-CN"/>
        </w:rPr>
        <w:t># If set to 1, InnoDB will flush (fsync) the transaction logs to the</w:t>
      </w:r>
    </w:p>
    <w:p>
      <w:pPr>
        <w:pStyle w:val="14"/>
        <w:rPr>
          <w:rFonts w:hint="eastAsia"/>
          <w:lang w:val="en-US" w:eastAsia="zh-CN"/>
        </w:rPr>
      </w:pPr>
      <w:r>
        <w:rPr>
          <w:rFonts w:hint="eastAsia"/>
          <w:lang w:val="en-US" w:eastAsia="zh-CN"/>
        </w:rPr>
        <w:t># disk at each commit, which offers full ACID behavior. If you are</w:t>
      </w:r>
    </w:p>
    <w:p>
      <w:pPr>
        <w:pStyle w:val="14"/>
        <w:rPr>
          <w:rFonts w:hint="eastAsia"/>
          <w:lang w:val="en-US" w:eastAsia="zh-CN"/>
        </w:rPr>
      </w:pPr>
      <w:r>
        <w:rPr>
          <w:rFonts w:hint="eastAsia"/>
          <w:lang w:val="en-US" w:eastAsia="zh-CN"/>
        </w:rPr>
        <w:t># willing to compromise this safety, and you are running small</w:t>
      </w:r>
    </w:p>
    <w:p>
      <w:pPr>
        <w:pStyle w:val="14"/>
        <w:rPr>
          <w:rFonts w:hint="eastAsia"/>
          <w:lang w:val="en-US" w:eastAsia="zh-CN"/>
        </w:rPr>
      </w:pPr>
      <w:r>
        <w:rPr>
          <w:rFonts w:hint="eastAsia"/>
          <w:lang w:val="en-US" w:eastAsia="zh-CN"/>
        </w:rPr>
        <w:t># transactions, you may set this to 0 or 2 to reduce disk I/O to the</w:t>
      </w:r>
    </w:p>
    <w:p>
      <w:pPr>
        <w:pStyle w:val="14"/>
        <w:rPr>
          <w:rFonts w:hint="eastAsia"/>
          <w:lang w:val="en-US" w:eastAsia="zh-CN"/>
        </w:rPr>
      </w:pPr>
      <w:r>
        <w:rPr>
          <w:rFonts w:hint="eastAsia"/>
          <w:lang w:val="en-US" w:eastAsia="zh-CN"/>
        </w:rPr>
        <w:t># logs. Value 0 means that the log is only written to the log file and</w:t>
      </w:r>
    </w:p>
    <w:p>
      <w:pPr>
        <w:pStyle w:val="14"/>
        <w:rPr>
          <w:rFonts w:hint="eastAsia"/>
          <w:lang w:val="en-US" w:eastAsia="zh-CN"/>
        </w:rPr>
      </w:pPr>
      <w:r>
        <w:rPr>
          <w:rFonts w:hint="eastAsia"/>
          <w:lang w:val="en-US" w:eastAsia="zh-CN"/>
        </w:rPr>
        <w:t># the log file flushed to disk approximately once per second. Value 2</w:t>
      </w:r>
    </w:p>
    <w:p>
      <w:pPr>
        <w:pStyle w:val="14"/>
        <w:rPr>
          <w:rFonts w:hint="eastAsia"/>
          <w:lang w:val="en-US" w:eastAsia="zh-CN"/>
        </w:rPr>
      </w:pPr>
      <w:r>
        <w:rPr>
          <w:rFonts w:hint="eastAsia"/>
          <w:lang w:val="en-US" w:eastAsia="zh-CN"/>
        </w:rPr>
        <w:t># means the log is written to the log file at each commit, but the log</w:t>
      </w:r>
    </w:p>
    <w:p>
      <w:pPr>
        <w:pStyle w:val="14"/>
        <w:rPr>
          <w:rFonts w:hint="eastAsia"/>
          <w:lang w:val="en-US" w:eastAsia="zh-CN"/>
        </w:rPr>
      </w:pPr>
      <w:r>
        <w:rPr>
          <w:rFonts w:hint="eastAsia"/>
          <w:lang w:val="en-US" w:eastAsia="zh-CN"/>
        </w:rPr>
        <w:t># file is only flushed to disk approximately once per second.</w:t>
      </w:r>
    </w:p>
    <w:p>
      <w:pPr>
        <w:pStyle w:val="14"/>
        <w:rPr>
          <w:rFonts w:hint="eastAsia"/>
          <w:lang w:val="en-US" w:eastAsia="zh-CN"/>
        </w:rPr>
      </w:pPr>
      <w:r>
        <w:rPr>
          <w:rFonts w:hint="eastAsia"/>
          <w:lang w:val="en-US" w:eastAsia="zh-CN"/>
        </w:rPr>
        <w:t>innodb_flush_log_at_trx_commit=1</w:t>
      </w:r>
    </w:p>
    <w:p>
      <w:pPr>
        <w:pStyle w:val="14"/>
        <w:rPr>
          <w:rFonts w:hint="eastAsia"/>
          <w:lang w:val="en-US" w:eastAsia="zh-CN"/>
        </w:rPr>
      </w:pPr>
      <w:r>
        <w:rPr>
          <w:rFonts w:hint="eastAsia"/>
          <w:lang w:val="en-US" w:eastAsia="zh-CN"/>
        </w:rPr>
        <w:t>============================================================================</w:t>
      </w:r>
    </w:p>
    <w:p>
      <w:pPr>
        <w:pStyle w:val="14"/>
        <w:rPr>
          <w:rFonts w:hint="eastAsia"/>
        </w:rPr>
      </w:pPr>
      <w:r>
        <w:rPr>
          <w:rFonts w:hint="default"/>
        </w:rPr>
        <w:t>0</w:t>
      </w:r>
    </w:p>
    <w:p>
      <w:pPr>
        <w:pStyle w:val="14"/>
      </w:pPr>
      <w:r>
        <w:t> 每隔一秒，把事务日志缓存区的数据写到日志文件中，以及把日志文件的数据刷新到磁盘上； log buffer会每秒写入到日志文件并刷写（flush）到磁盘。但每次事务提交不会有任何影响，也就是 log buffer 的刷写操作和事务提交操作没有关系。在这种情况下，MySQL性能最好，但如果 mysqld 进程崩溃，通常会导致最后 1s 的日志丢失。</w:t>
      </w:r>
    </w:p>
    <w:p>
      <w:pPr>
        <w:pStyle w:val="14"/>
        <w:rPr>
          <w:rFonts w:hint="default"/>
        </w:rPr>
      </w:pPr>
    </w:p>
    <w:p>
      <w:pPr>
        <w:pStyle w:val="14"/>
        <w:rPr>
          <w:rFonts w:hint="eastAsia"/>
          <w:lang w:eastAsia="zh-CN"/>
        </w:rPr>
      </w:pPr>
      <w:r>
        <w:rPr>
          <w:rFonts w:hint="eastAsia"/>
          <w:lang w:eastAsia="zh-CN"/>
        </w:rPr>
        <w:t>意味着数据的写入，跟事务的提交是分开的，数据该怎么写入就怎么写入，而事务自己提交自己的，这两个互不影响</w:t>
      </w:r>
    </w:p>
    <w:p>
      <w:pPr>
        <w:pStyle w:val="14"/>
        <w:rPr>
          <w:rFonts w:hint="default"/>
        </w:rPr>
      </w:pPr>
      <w:bookmarkStart w:id="0" w:name="t2"/>
      <w:bookmarkEnd w:id="0"/>
      <w:r>
        <w:rPr>
          <w:rFonts w:hint="default"/>
        </w:rPr>
        <w:t>1</w:t>
      </w:r>
    </w:p>
    <w:p>
      <w:pPr>
        <w:pStyle w:val="14"/>
        <w:rPr>
          <w:rFonts w:hint="default"/>
        </w:rPr>
      </w:pPr>
      <w:r>
        <w:rPr>
          <w:rFonts w:hint="default"/>
        </w:rPr>
        <w:t>当设为默认值1的时候，每次提交事务的时候，都会将log buffer刷写到日志。</w:t>
      </w:r>
    </w:p>
    <w:p>
      <w:pPr>
        <w:pStyle w:val="14"/>
        <w:rPr>
          <w:rFonts w:hint="eastAsia"/>
          <w:lang w:eastAsia="zh-CN"/>
        </w:rPr>
      </w:pPr>
      <w:r>
        <w:rPr>
          <w:rFonts w:hint="eastAsia"/>
          <w:lang w:eastAsia="zh-CN"/>
        </w:rPr>
        <w:t>这意味着事务提交和数据的写入是同步的，每次提交数据，就执行写入磁盘的操作。</w:t>
      </w:r>
    </w:p>
    <w:p>
      <w:pPr>
        <w:pStyle w:val="14"/>
        <w:rPr>
          <w:rFonts w:hint="default"/>
        </w:rPr>
      </w:pPr>
      <w:bookmarkStart w:id="1" w:name="t3"/>
      <w:bookmarkEnd w:id="1"/>
      <w:r>
        <w:rPr>
          <w:rFonts w:hint="default"/>
        </w:rPr>
        <w:t>2</w:t>
      </w:r>
    </w:p>
    <w:p>
      <w:pPr>
        <w:pStyle w:val="14"/>
        <w:rPr>
          <w:rFonts w:hint="default"/>
        </w:rPr>
      </w:pPr>
      <w:r>
        <w:rPr>
          <w:rFonts w:hint="default"/>
        </w:rPr>
        <w:t>如果设为2,每次提交事务都会写日志，但并不会执行刷的操作。每秒定时会刷到日志文件。要注意的是，并不能保证100%每秒一定都会刷到磁盘，这要取决于进程的调度。</w:t>
      </w:r>
    </w:p>
    <w:p>
      <w:pPr>
        <w:pStyle w:val="14"/>
        <w:rPr>
          <w:rFonts w:hint="default"/>
        </w:rPr>
      </w:pPr>
      <w:r>
        <w:rPr>
          <w:rFonts w:hint="default"/>
        </w:rPr>
        <w:t>默认值1是为了保证完整的</w:t>
      </w:r>
      <w:r>
        <w:rPr>
          <w:rFonts w:hint="default"/>
        </w:rPr>
        <w:fldChar w:fldCharType="begin"/>
      </w:r>
      <w:r>
        <w:rPr>
          <w:rFonts w:hint="default"/>
        </w:rPr>
        <w:instrText xml:space="preserve"> HYPERLINK "http://en.wikipedia.org/wiki/ACID" \t "http://blog.csdn.net/liqfyiyi/article/details/_blank" </w:instrText>
      </w:r>
      <w:r>
        <w:rPr>
          <w:rFonts w:hint="default"/>
        </w:rPr>
        <w:fldChar w:fldCharType="separate"/>
      </w:r>
      <w:r>
        <w:rPr>
          <w:rStyle w:val="12"/>
          <w:rFonts w:hint="default" w:ascii="Verdana" w:hAnsi="Verdana" w:cs="Verdana"/>
          <w:color w:val="8148AB"/>
          <w:szCs w:val="18"/>
        </w:rPr>
        <w:t>ACID</w:t>
      </w:r>
      <w:r>
        <w:rPr>
          <w:rFonts w:hint="default"/>
        </w:rPr>
        <w:fldChar w:fldCharType="end"/>
      </w:r>
      <w:r>
        <w:rPr>
          <w:rFonts w:hint="default"/>
        </w:rPr>
        <w:t>。当然，你可以将这个配置项设为1以外的值来换取更高的性能，但是在系统崩溃的时候，你将会丢失1秒的数据。设为0的话，mysqld进程崩溃的时候，就会丢失最后1秒的事务。设为2,只有在</w:t>
      </w:r>
      <w:r>
        <w:rPr>
          <w:rFonts w:hint="default"/>
        </w:rPr>
        <w:fldChar w:fldCharType="begin"/>
      </w:r>
      <w:r>
        <w:rPr>
          <w:rFonts w:hint="default"/>
        </w:rPr>
        <w:instrText xml:space="preserve"> HYPERLINK "http://lib.csdn.net/base/operatingsystem" \o "操作系统知识库" \t "http://blog.csdn.net/liqfyiyi/article/details/_blank" </w:instrText>
      </w:r>
      <w:r>
        <w:rPr>
          <w:rFonts w:hint="default"/>
        </w:rPr>
        <w:fldChar w:fldCharType="separate"/>
      </w:r>
      <w:r>
        <w:rPr>
          <w:rStyle w:val="12"/>
          <w:rFonts w:hint="default" w:ascii="Verdana" w:hAnsi="Verdana" w:cs="Verdana"/>
          <w:b/>
          <w:color w:val="DF3434"/>
          <w:szCs w:val="21"/>
        </w:rPr>
        <w:t>操作系统</w:t>
      </w:r>
      <w:r>
        <w:rPr>
          <w:rFonts w:hint="default"/>
        </w:rPr>
        <w:fldChar w:fldCharType="end"/>
      </w:r>
      <w:r>
        <w:rPr>
          <w:rFonts w:hint="default"/>
        </w:rPr>
        <w:t>崩溃或者断电的时候才会丢失最后1秒的数据。InnoDB在做恢复的时候会忽略这个值。</w:t>
      </w:r>
    </w:p>
    <w:p>
      <w:pPr>
        <w:pStyle w:val="14"/>
        <w:rPr>
          <w:rFonts w:hint="eastAsia"/>
          <w:lang w:val="en-US" w:eastAsia="zh-CN"/>
        </w:rPr>
      </w:pPr>
    </w:p>
    <w:p>
      <w:pPr>
        <w:pStyle w:val="14"/>
        <w:rPr>
          <w:rFonts w:hint="eastAsia"/>
          <w:lang w:val="en-US" w:eastAsia="zh-CN"/>
        </w:rPr>
      </w:pPr>
      <w:r>
        <w:rPr>
          <w:rFonts w:hint="eastAsia"/>
          <w:lang w:val="en-US" w:eastAsia="zh-CN"/>
        </w:rPr>
        <w:t>总结下来：为1的时候，提交一次，写入一次事务日志到磁盘，写入数据到磁盘。0的时候，写入数据，事务也写入日志文件，但是事务的提交跟数据的写入没有关系，异步操作。2的时候，每次提交事务都会写入缓存里，每一秒定时刷到磁盘里这里是同步的操作，但是不是一条条的写入磁盘，而是先写入缓存，最后每隔1秒钟写入一次磁盘。</w:t>
      </w:r>
    </w:p>
    <w:p>
      <w:pPr>
        <w:pStyle w:val="14"/>
        <w:rPr>
          <w:rFonts w:hint="eastAsia"/>
          <w:lang w:val="en-US" w:eastAsia="zh-CN"/>
        </w:rPr>
      </w:pPr>
    </w:p>
    <w:p>
      <w:pPr>
        <w:pStyle w:val="14"/>
        <w:rPr>
          <w:rFonts w:hint="eastAsia"/>
          <w:lang w:val="en-US" w:eastAsia="zh-CN"/>
        </w:rPr>
      </w:pPr>
      <w:r>
        <w:rPr>
          <w:rFonts w:hint="eastAsia"/>
          <w:lang w:val="en-US" w:eastAsia="zh-CN"/>
        </w:rPr>
        <w:t>实验：</w:t>
      </w:r>
    </w:p>
    <w:p>
      <w:pPr>
        <w:pStyle w:val="14"/>
        <w:rPr>
          <w:rFonts w:hint="eastAsia"/>
          <w:lang w:val="en-US" w:eastAsia="zh-CN"/>
        </w:rPr>
      </w:pPr>
      <w:r>
        <w:rPr>
          <w:rFonts w:hint="eastAsia"/>
          <w:lang w:val="en-US" w:eastAsia="zh-CN"/>
        </w:rPr>
        <w:t>修改innodb_flush_log_at_trx_commit值</w:t>
      </w:r>
    </w:p>
    <w:p>
      <w:pPr>
        <w:pStyle w:val="14"/>
        <w:rPr>
          <w:rFonts w:hint="eastAsia"/>
          <w:lang w:val="en-US" w:eastAsia="zh-CN"/>
        </w:rPr>
      </w:pPr>
      <w:r>
        <w:rPr>
          <w:rFonts w:hint="eastAsia"/>
          <w:lang w:val="en-US" w:eastAsia="zh-CN"/>
        </w:rPr>
        <w:t>set global innodb_flush_log_at_trx_commit=0;</w:t>
      </w:r>
    </w:p>
    <w:p>
      <w:pPr>
        <w:pStyle w:val="14"/>
        <w:rPr>
          <w:rFonts w:hint="eastAsia"/>
          <w:lang w:val="en-US" w:eastAsia="zh-CN"/>
        </w:rPr>
      </w:pPr>
      <w:r>
        <w:rPr>
          <w:rFonts w:hint="eastAsia"/>
          <w:lang w:val="en-US" w:eastAsia="zh-CN"/>
        </w:rPr>
        <w:t>set global innodb_flush_log_at_trx_commit=1;</w:t>
      </w:r>
    </w:p>
    <w:p>
      <w:pPr>
        <w:pStyle w:val="14"/>
        <w:rPr>
          <w:rFonts w:hint="eastAsia"/>
          <w:lang w:val="en-US" w:eastAsia="zh-CN"/>
        </w:rPr>
      </w:pPr>
      <w:r>
        <w:rPr>
          <w:rFonts w:hint="eastAsia"/>
          <w:lang w:val="en-US" w:eastAsia="zh-CN"/>
        </w:rPr>
        <w:t>set global innodb_flush_log_at_trx_commit=2;</w:t>
      </w:r>
    </w:p>
    <w:p>
      <w:pPr>
        <w:pStyle w:val="14"/>
        <w:rPr>
          <w:rFonts w:hint="eastAsia"/>
          <w:lang w:val="en-US" w:eastAsia="zh-CN"/>
        </w:rPr>
      </w:pPr>
      <w:r>
        <w:rPr>
          <w:rFonts w:hint="eastAsia"/>
          <w:lang w:val="en-US" w:eastAsia="zh-CN"/>
        </w:rPr>
        <w:t>查看innodb_flush_log_at_trx_commit值</w:t>
      </w:r>
    </w:p>
    <w:p>
      <w:pPr>
        <w:pStyle w:val="14"/>
        <w:rPr>
          <w:rFonts w:hint="eastAsia"/>
          <w:lang w:val="en-US" w:eastAsia="zh-CN"/>
        </w:rPr>
      </w:pPr>
      <w:r>
        <w:rPr>
          <w:rFonts w:hint="eastAsia"/>
          <w:lang w:val="en-US" w:eastAsia="zh-CN"/>
        </w:rPr>
        <w:t>SHOW GLOBAL VARIABLES LIKE 'innodb_flush_log%';</w:t>
      </w:r>
    </w:p>
    <w:p>
      <w:pPr>
        <w:pStyle w:val="14"/>
      </w:pPr>
      <w:r>
        <w:drawing>
          <wp:inline distT="0" distB="0" distL="114300" distR="114300">
            <wp:extent cx="5269230" cy="2144395"/>
            <wp:effectExtent l="0" t="0" r="762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rcRect t="47193" r="12"/>
                    <a:stretch>
                      <a:fillRect/>
                    </a:stretch>
                  </pic:blipFill>
                  <pic:spPr>
                    <a:xfrm>
                      <a:off x="0" y="0"/>
                      <a:ext cx="5269230" cy="2144395"/>
                    </a:xfrm>
                    <a:prstGeom prst="rect">
                      <a:avLst/>
                    </a:prstGeom>
                    <a:noFill/>
                    <a:ln w="9525">
                      <a:noFill/>
                    </a:ln>
                  </pic:spPr>
                </pic:pic>
              </a:graphicData>
            </a:graphic>
          </wp:inline>
        </w:drawing>
      </w:r>
    </w:p>
    <w:p>
      <w:pPr>
        <w:pStyle w:val="14"/>
      </w:pPr>
      <w:r>
        <w:drawing>
          <wp:inline distT="0" distB="0" distL="114300" distR="114300">
            <wp:extent cx="5269230" cy="2150745"/>
            <wp:effectExtent l="0" t="0" r="762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rcRect t="47037" r="12"/>
                    <a:stretch>
                      <a:fillRect/>
                    </a:stretch>
                  </pic:blipFill>
                  <pic:spPr>
                    <a:xfrm>
                      <a:off x="0" y="0"/>
                      <a:ext cx="5269230" cy="2150745"/>
                    </a:xfrm>
                    <a:prstGeom prst="rect">
                      <a:avLst/>
                    </a:prstGeom>
                    <a:noFill/>
                    <a:ln w="9525">
                      <a:noFill/>
                    </a:ln>
                  </pic:spPr>
                </pic:pic>
              </a:graphicData>
            </a:graphic>
          </wp:inline>
        </w:drawing>
      </w:r>
      <w:r>
        <w:drawing>
          <wp:inline distT="0" distB="0" distL="114300" distR="114300">
            <wp:extent cx="5275580" cy="2143125"/>
            <wp:effectExtent l="0" t="0" r="127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rcRect t="47224" r="-108"/>
                    <a:stretch>
                      <a:fillRect/>
                    </a:stretch>
                  </pic:blipFill>
                  <pic:spPr>
                    <a:xfrm>
                      <a:off x="0" y="0"/>
                      <a:ext cx="5275580" cy="2143125"/>
                    </a:xfrm>
                    <a:prstGeom prst="rect">
                      <a:avLst/>
                    </a:prstGeom>
                    <a:noFill/>
                    <a:ln w="9525">
                      <a:noFill/>
                    </a:ln>
                  </pic:spPr>
                </pic:pic>
              </a:graphicData>
            </a:graphic>
          </wp:inline>
        </w:drawing>
      </w:r>
    </w:p>
    <w:p>
      <w:pPr>
        <w:pStyle w:val="14"/>
      </w:pPr>
      <w:r>
        <w:br w:type="page"/>
      </w:r>
    </w:p>
    <w:p>
      <w:pPr>
        <w:pStyle w:val="14"/>
        <w:rPr>
          <w:rFonts w:hint="eastAsia" w:ascii="Verdana" w:hAnsi="Verdana" w:eastAsia="宋体" w:cs="Verdana"/>
          <w:b w:val="0"/>
          <w:i w:val="0"/>
          <w:caps w:val="0"/>
          <w:color w:val="0000FF"/>
          <w:spacing w:val="0"/>
          <w:sz w:val="19"/>
          <w:szCs w:val="19"/>
          <w:shd w:val="clear" w:color="auto" w:fill="auto"/>
          <w:lang w:val="en-US" w:eastAsia="zh-CN"/>
        </w:rPr>
      </w:pPr>
      <w:r>
        <w:rPr>
          <w:rFonts w:hint="eastAsia" w:ascii="Verdana" w:hAnsi="Verdana" w:eastAsia="宋体" w:cs="Verdana"/>
          <w:b w:val="0"/>
          <w:i w:val="0"/>
          <w:caps w:val="0"/>
          <w:color w:val="0000FF"/>
          <w:spacing w:val="0"/>
          <w:sz w:val="19"/>
          <w:szCs w:val="19"/>
          <w:shd w:val="clear" w:color="auto" w:fill="auto"/>
          <w:lang w:val="en-US" w:eastAsia="zh-CN"/>
        </w:rPr>
        <w:t>2.sync_binlog</w:t>
      </w:r>
    </w:p>
    <w:p>
      <w:pPr>
        <w:pStyle w:val="14"/>
        <w:rPr>
          <w:rFonts w:hint="eastAsia"/>
          <w:lang w:val="en-US" w:eastAsia="zh-CN"/>
        </w:rPr>
      </w:pPr>
      <w:r>
        <w:rPr>
          <w:rFonts w:hint="eastAsia"/>
          <w:lang w:eastAsia="zh-CN"/>
        </w:rPr>
        <w:t>查看</w:t>
      </w:r>
    </w:p>
    <w:p>
      <w:pPr>
        <w:pStyle w:val="14"/>
        <w:rPr>
          <w:rFonts w:hint="eastAsia"/>
          <w:lang w:val="en-US" w:eastAsia="zh-CN"/>
        </w:rPr>
      </w:pPr>
      <w:r>
        <w:rPr>
          <w:rFonts w:hint="eastAsia"/>
          <w:lang w:val="en-US" w:eastAsia="zh-CN"/>
        </w:rPr>
        <w:t>SHOW GLOBAL VARIABLES like 'sync_binlog';</w:t>
      </w:r>
    </w:p>
    <w:p>
      <w:pPr>
        <w:pStyle w:val="14"/>
        <w:rPr>
          <w:rFonts w:hint="eastAsia"/>
          <w:lang w:val="en-US" w:eastAsia="zh-CN"/>
        </w:rPr>
      </w:pPr>
      <w:r>
        <w:drawing>
          <wp:inline distT="0" distB="0" distL="114300" distR="114300">
            <wp:extent cx="5269865" cy="2073275"/>
            <wp:effectExtent l="0" t="0" r="6985" b="317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rcRect t="48944"/>
                    <a:stretch>
                      <a:fillRect/>
                    </a:stretch>
                  </pic:blipFill>
                  <pic:spPr>
                    <a:xfrm>
                      <a:off x="0" y="0"/>
                      <a:ext cx="5269865" cy="2073275"/>
                    </a:xfrm>
                    <a:prstGeom prst="rect">
                      <a:avLst/>
                    </a:prstGeom>
                    <a:noFill/>
                    <a:ln w="9525">
                      <a:noFill/>
                    </a:ln>
                  </pic:spPr>
                </pic:pic>
              </a:graphicData>
            </a:graphic>
          </wp:inline>
        </w:drawing>
      </w:r>
    </w:p>
    <w:p>
      <w:pPr>
        <w:pStyle w:val="14"/>
        <w:rPr>
          <w:rFonts w:hint="eastAsia"/>
          <w:lang w:val="en-US" w:eastAsia="zh-CN"/>
        </w:rPr>
      </w:pPr>
      <w:r>
        <w:rPr>
          <w:rFonts w:hint="eastAsia"/>
          <w:lang w:val="en-US" w:eastAsia="zh-CN"/>
        </w:rPr>
        <w:t>设置</w:t>
      </w:r>
    </w:p>
    <w:p>
      <w:pPr>
        <w:pStyle w:val="14"/>
        <w:rPr>
          <w:rFonts w:hint="eastAsia"/>
          <w:lang w:val="en-US" w:eastAsia="zh-CN"/>
        </w:rPr>
      </w:pPr>
      <w:r>
        <w:rPr>
          <w:rFonts w:hint="eastAsia"/>
          <w:lang w:val="en-US" w:eastAsia="zh-CN"/>
        </w:rPr>
        <w:t>set global sync_binlog=0;</w:t>
      </w:r>
    </w:p>
    <w:p>
      <w:pPr>
        <w:pStyle w:val="14"/>
        <w:rPr>
          <w:rFonts w:hint="eastAsia"/>
          <w:lang w:val="en-US" w:eastAsia="zh-CN"/>
        </w:rPr>
      </w:pPr>
    </w:p>
    <w:p>
      <w:pPr>
        <w:pStyle w:val="14"/>
        <w:rPr>
          <w:rFonts w:hint="eastAsia"/>
          <w:lang w:val="en-US" w:eastAsia="zh-CN"/>
        </w:rPr>
      </w:pPr>
      <w:r>
        <w:rPr>
          <w:rFonts w:hint="eastAsia"/>
          <w:lang w:val="en-US" w:eastAsia="zh-CN"/>
        </w:rPr>
        <w:t>我们可以看到</w:t>
      </w:r>
      <w:r>
        <w:t>sync_binlog</w:t>
      </w:r>
      <w:r>
        <w:rPr>
          <w:rFonts w:hint="eastAsia"/>
          <w:lang w:eastAsia="zh-CN"/>
        </w:rPr>
        <w:t>的</w:t>
      </w:r>
      <w:r>
        <w:rPr>
          <w:rFonts w:hint="eastAsia"/>
          <w:lang w:val="en-US" w:eastAsia="zh-CN"/>
        </w:rPr>
        <w:t>默认值为0，这里没找到sync_binlog在哪个文件配置的，直接看下网上介绍的sync_binlog参数作用</w:t>
      </w:r>
    </w:p>
    <w:p>
      <w:pPr>
        <w:pStyle w:val="14"/>
        <w:rPr>
          <w:rFonts w:hint="eastAsia"/>
          <w:lang w:val="en-US" w:eastAsia="zh-CN"/>
        </w:rPr>
      </w:pPr>
    </w:p>
    <w:p>
      <w:pPr>
        <w:pStyle w:val="14"/>
        <w:rPr>
          <w:rFonts w:hint="eastAsia"/>
          <w:lang w:eastAsia="zh-CN"/>
        </w:rPr>
      </w:pPr>
      <w:r>
        <w:rPr>
          <w:rStyle w:val="17"/>
        </w:rPr>
        <w:t>sync_binlog =  N： </w:t>
      </w:r>
      <w:r>
        <w:br w:type="textWrapping"/>
      </w:r>
      <w:r>
        <w:t>N&gt;0    每向二进制日志文件写入N条SQL或N个事务后，则把二进制日志文件的数据刷新到磁盘上； </w:t>
      </w:r>
      <w:r>
        <w:br w:type="textWrapping"/>
      </w:r>
      <w:r>
        <w:t>N=0    不主动刷新二进制日志文件的数据到磁盘上，而是由操作系统决定</w:t>
      </w:r>
      <w:r>
        <w:rPr>
          <w:rFonts w:hint="eastAsia"/>
          <w:lang w:eastAsia="zh-CN"/>
        </w:rPr>
        <w:t>；</w:t>
      </w:r>
    </w:p>
    <w:p>
      <w:pPr>
        <w:pStyle w:val="14"/>
        <w:rPr>
          <w:rFonts w:hint="eastAsia"/>
          <w:lang w:eastAsia="zh-CN"/>
        </w:rPr>
      </w:pPr>
    </w:p>
    <w:p>
      <w:pPr>
        <w:pStyle w:val="14"/>
      </w:pPr>
      <w:bookmarkStart w:id="2" w:name="_GoBack"/>
      <w:bookmarkEnd w:id="2"/>
      <w:r>
        <w:br w:type="page"/>
      </w:r>
    </w:p>
    <w:p>
      <w:pPr>
        <w:pStyle w:val="14"/>
        <w:rPr>
          <w:rFonts w:hint="eastAsia" w:eastAsiaTheme="minorEastAsia"/>
          <w:lang w:val="en-US" w:eastAsia="zh-CN"/>
        </w:rPr>
      </w:pPr>
      <w:r>
        <w:rPr>
          <w:rFonts w:hint="eastAsia"/>
          <w:lang w:val="en-US" w:eastAsia="zh-CN"/>
        </w:rPr>
        <w:t>实验</w:t>
      </w:r>
    </w:p>
    <w:p>
      <w:pPr>
        <w:pStyle w:val="14"/>
        <w:rPr>
          <w:rFonts w:hint="eastAsia" w:eastAsiaTheme="minorEastAsia"/>
          <w:lang w:val="en-US" w:eastAsia="zh-CN"/>
        </w:rPr>
      </w:pPr>
      <w:r>
        <w:rPr>
          <w:rFonts w:hint="eastAsia"/>
          <w:lang w:val="en-US" w:eastAsia="zh-CN"/>
        </w:rPr>
        <w:t>N=2,0</w:t>
      </w:r>
    </w:p>
    <w:p>
      <w:pPr>
        <w:pStyle w:val="14"/>
      </w:pPr>
      <w:r>
        <w:drawing>
          <wp:inline distT="0" distB="0" distL="114300" distR="114300">
            <wp:extent cx="5269865" cy="2130425"/>
            <wp:effectExtent l="0" t="0" r="6985" b="317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4"/>
                    <a:srcRect t="47537"/>
                    <a:stretch>
                      <a:fillRect/>
                    </a:stretch>
                  </pic:blipFill>
                  <pic:spPr>
                    <a:xfrm>
                      <a:off x="0" y="0"/>
                      <a:ext cx="5269865" cy="2130425"/>
                    </a:xfrm>
                    <a:prstGeom prst="rect">
                      <a:avLst/>
                    </a:prstGeom>
                    <a:noFill/>
                    <a:ln w="9525">
                      <a:noFill/>
                    </a:ln>
                  </pic:spPr>
                </pic:pic>
              </a:graphicData>
            </a:graphic>
          </wp:inline>
        </w:drawing>
      </w:r>
    </w:p>
    <w:p>
      <w:pPr>
        <w:pStyle w:val="14"/>
        <w:rPr>
          <w:rFonts w:hint="eastAsia" w:eastAsiaTheme="minorEastAsia"/>
          <w:lang w:val="en-US" w:eastAsia="zh-CN"/>
        </w:rPr>
      </w:pPr>
      <w:r>
        <w:rPr>
          <w:rFonts w:hint="eastAsia"/>
          <w:lang w:val="en-US" w:eastAsia="zh-CN"/>
        </w:rPr>
        <w:t>N=2,1</w:t>
      </w:r>
    </w:p>
    <w:p>
      <w:pPr>
        <w:pStyle w:val="14"/>
      </w:pPr>
      <w:r>
        <w:drawing>
          <wp:inline distT="0" distB="0" distL="114300" distR="114300">
            <wp:extent cx="5269865" cy="2143125"/>
            <wp:effectExtent l="0" t="0" r="6985" b="952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5"/>
                    <a:srcRect t="47224"/>
                    <a:stretch>
                      <a:fillRect/>
                    </a:stretch>
                  </pic:blipFill>
                  <pic:spPr>
                    <a:xfrm>
                      <a:off x="0" y="0"/>
                      <a:ext cx="5269865" cy="2143125"/>
                    </a:xfrm>
                    <a:prstGeom prst="rect">
                      <a:avLst/>
                    </a:prstGeom>
                    <a:noFill/>
                    <a:ln w="9525">
                      <a:noFill/>
                    </a:ln>
                  </pic:spPr>
                </pic:pic>
              </a:graphicData>
            </a:graphic>
          </wp:inline>
        </w:drawing>
      </w:r>
    </w:p>
    <w:p>
      <w:pPr>
        <w:pStyle w:val="14"/>
      </w:pPr>
    </w:p>
    <w:p>
      <w:pPr>
        <w:pStyle w:val="14"/>
        <w:rPr>
          <w:rFonts w:hint="eastAsia" w:eastAsiaTheme="minorEastAsia"/>
          <w:lang w:val="en-US" w:eastAsia="zh-CN"/>
        </w:rPr>
      </w:pPr>
      <w:r>
        <w:rPr>
          <w:rFonts w:hint="eastAsia"/>
          <w:lang w:val="en-US" w:eastAsia="zh-CN"/>
        </w:rPr>
        <w:t>N=2,100</w:t>
      </w:r>
    </w:p>
    <w:p>
      <w:pPr>
        <w:pStyle w:val="14"/>
      </w:pPr>
      <w:r>
        <w:drawing>
          <wp:inline distT="0" distB="0" distL="114300" distR="114300">
            <wp:extent cx="5269865" cy="2136775"/>
            <wp:effectExtent l="0" t="0" r="6985" b="1587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6"/>
                    <a:srcRect t="47381"/>
                    <a:stretch>
                      <a:fillRect/>
                    </a:stretch>
                  </pic:blipFill>
                  <pic:spPr>
                    <a:xfrm>
                      <a:off x="0" y="0"/>
                      <a:ext cx="5269865" cy="2136775"/>
                    </a:xfrm>
                    <a:prstGeom prst="rect">
                      <a:avLst/>
                    </a:prstGeom>
                    <a:noFill/>
                    <a:ln w="9525">
                      <a:noFill/>
                    </a:ln>
                  </pic:spPr>
                </pic:pic>
              </a:graphicData>
            </a:graphic>
          </wp:inline>
        </w:drawing>
      </w:r>
    </w:p>
    <w:p>
      <w:pPr>
        <w:pStyle w:val="14"/>
      </w:pPr>
      <w:r>
        <w:br w:type="page"/>
      </w:r>
    </w:p>
    <w:p>
      <w:pPr>
        <w:pStyle w:val="14"/>
      </w:pPr>
      <w:r>
        <w:rPr>
          <w:rStyle w:val="10"/>
        </w:rPr>
        <w:t>推荐配置组合： </w:t>
      </w:r>
      <w:r>
        <w:br w:type="textWrapping"/>
      </w:r>
      <w:r>
        <w:br w:type="textWrapping"/>
      </w:r>
      <w:r>
        <w:t>N=1,1  — 适合数据安全性要求非常高，而且磁盘IO写能力足够支持业务，比如充值消费系统； </w:t>
      </w:r>
      <w:r>
        <w:br w:type="textWrapping"/>
      </w:r>
      <w:r>
        <w:t>N=1,0  — 适合数据安全性要求高，磁盘IO写能力支持业务不富余，允许备库落后或无复制； </w:t>
      </w:r>
      <w:r>
        <w:br w:type="textWrapping"/>
      </w:r>
      <w:r>
        <w:t>N=2,0或2,m(0&lt;m&lt;100)  — 适合数据安全性有要求，允许丢失一点事务日志，复制架构的延迟也能接受； </w:t>
      </w:r>
      <w:r>
        <w:br w:type="textWrapping"/>
      </w:r>
      <w:r>
        <w:t>N=0,0  — 磁盘IO写能力有限，无复制或允许复制延迟稍微长点能接受，例如：日志性登记业务； </w:t>
      </w:r>
      <w:r>
        <w:br w:type="textWrapping"/>
      </w:r>
      <w:r>
        <w:t>  当两个参数设置为双1的时候，写入性能最差，sync_binlog=N (N&gt;1 ) innodb_flush_log_at_trx_commit=2 时，(在当前模式下)MySQL的写操作才能达到最高性能。 </w:t>
      </w:r>
    </w:p>
    <w:p>
      <w:pPr>
        <w:pStyle w:val="14"/>
      </w:pPr>
    </w:p>
    <w:p>
      <w:pPr>
        <w:pStyle w:val="14"/>
      </w:pPr>
    </w:p>
    <w:p>
      <w:pPr>
        <w:pStyle w:val="14"/>
      </w:pPr>
      <w:r>
        <w:rPr>
          <w:rStyle w:val="10"/>
          <w:lang w:val="en-US" w:eastAsia="zh-CN"/>
        </w:rPr>
        <w:t>数据安全性</w:t>
      </w:r>
      <w:r>
        <w:rPr>
          <w:lang w:val="en-US" w:eastAsia="zh-CN"/>
        </w:rPr>
        <w:br w:type="textWrapping"/>
      </w:r>
      <w:r>
        <w:rPr>
          <w:lang w:val="en-US" w:eastAsia="zh-CN"/>
        </w:rPr>
        <w:t>当innodb_flush_log_at_trx_commit和sync_binlog  都为1时是最安全的，在mysqld 服务崩溃或者服务器主机crash的情况下，binary log 只有可能丢失最多一个语句或者一个事务。但是鱼与熊掌不可兼得，都为1会导致频繁的IO操作，因此该模式也是最慢的一种方式。 </w:t>
      </w:r>
      <w:r>
        <w:rPr>
          <w:lang w:val="en-US" w:eastAsia="zh-CN"/>
        </w:rPr>
        <w:br w:type="textWrapping"/>
      </w:r>
      <w:r>
        <w:rPr>
          <w:lang w:val="en-US" w:eastAsia="zh-CN"/>
        </w:rPr>
        <w:t>当innodb_flush_log_at_trx_commit设置为0，mysqld进程的崩溃会导致上一秒钟所有事务数据的丢失。 </w:t>
      </w:r>
      <w:r>
        <w:rPr>
          <w:lang w:val="en-US" w:eastAsia="zh-CN"/>
        </w:rPr>
        <w:br w:type="textWrapping"/>
      </w:r>
      <w:r>
        <w:rPr>
          <w:lang w:val="en-US" w:eastAsia="zh-CN"/>
        </w:rPr>
        <w:t>当innodb_flush_log_at_trx_commit设置为2，只有在操作系统崩溃或者系统掉电的情况下，上一秒钟所有事务数据才可能丢失。 </w:t>
      </w:r>
    </w:p>
    <w:p>
      <w:pPr>
        <w:pStyle w:val="14"/>
      </w:pPr>
      <w:r>
        <w:t>双1适合数据安全性要求非常高，而且磁盘IO写能力足够支持业务，比如订单,交易,充值,支付消费系统。双1模式下，当磁盘IO无法满足业务需求时，推荐的做法是innodb_flush_log_at_trx_commit=2 ，sync_binlog=N (N为500 或1000) 且使用带蓄电池后备电源的缓存cache，防止系统断电异常。</w:t>
      </w:r>
    </w:p>
    <w:p>
      <w:pPr>
        <w:pStyle w:val="14"/>
      </w:pPr>
    </w:p>
    <w:p>
      <w:pPr>
        <w:pStyle w:val="14"/>
        <w:rPr>
          <w:rFonts w:hint="eastAsia"/>
          <w:lang w:val="en-US" w:eastAsia="zh-CN"/>
        </w:rPr>
      </w:pPr>
    </w:p>
    <w:p>
      <w:pPr>
        <w:pStyle w:val="14"/>
        <w:numPr>
          <w:ilvl w:val="0"/>
          <w:numId w:val="1"/>
        </w:numPr>
        <w:rPr>
          <w:rFonts w:ascii="Verdana" w:hAnsi="Verdana" w:eastAsia="宋体" w:cs="Verdana"/>
          <w:b w:val="0"/>
          <w:i w:val="0"/>
          <w:caps w:val="0"/>
          <w:color w:val="0000FF"/>
          <w:spacing w:val="0"/>
          <w:sz w:val="19"/>
          <w:szCs w:val="19"/>
          <w:shd w:val="clear" w:color="auto" w:fill="auto"/>
        </w:rPr>
      </w:pPr>
      <w:r>
        <w:rPr>
          <w:rFonts w:ascii="Verdana" w:hAnsi="Verdana" w:eastAsia="宋体" w:cs="Verdana"/>
          <w:b w:val="0"/>
          <w:i w:val="0"/>
          <w:caps w:val="0"/>
          <w:color w:val="0000FF"/>
          <w:spacing w:val="0"/>
          <w:sz w:val="19"/>
          <w:szCs w:val="19"/>
          <w:shd w:val="clear" w:color="auto" w:fill="auto"/>
        </w:rPr>
        <w:t>innodb_buffer_pool_size</w:t>
      </w:r>
    </w:p>
    <w:p>
      <w:pPr>
        <w:pStyle w:val="14"/>
        <w:rPr>
          <w:rFonts w:hint="default"/>
        </w:rPr>
      </w:pPr>
      <w:r>
        <w:t>这个是Innodb最重要的参数</w:t>
      </w:r>
      <w:r>
        <w:rPr>
          <w:rFonts w:hint="default"/>
        </w:rPr>
        <w:t>，和MyISAM的key_buffer_size有相似之处，但也是有差别的。 </w:t>
      </w:r>
      <w:r>
        <w:rPr>
          <w:rFonts w:hint="default"/>
        </w:rPr>
        <w:br w:type="textWrapping"/>
      </w:r>
      <w:r>
        <w:rPr>
          <w:rFonts w:hint="default"/>
        </w:rPr>
        <w:t>这个参数主要缓存innodb表的索引，数据，插入数据时的缓冲。</w:t>
      </w:r>
    </w:p>
    <w:p>
      <w:pPr>
        <w:pStyle w:val="14"/>
        <w:rPr>
          <w:rFonts w:hint="default"/>
        </w:rPr>
      </w:pPr>
      <w:r>
        <w:t>该参数分配内存的原则：</w:t>
      </w:r>
      <w:r>
        <w:rPr>
          <w:rFonts w:hint="default"/>
        </w:rPr>
        <w:br w:type="textWrapping"/>
      </w:r>
      <w:r>
        <w:rPr>
          <w:rFonts w:hint="default"/>
        </w:rPr>
        <w:t>这个参数默认分配只有8M，可以说是非常小的一个值。</w:t>
      </w:r>
      <w:r>
        <w:rPr>
          <w:rFonts w:hint="default"/>
        </w:rPr>
        <w:br w:type="textWrapping"/>
      </w:r>
      <w:r>
        <w:rPr>
          <w:rFonts w:hint="default"/>
        </w:rPr>
        <w:t>如果是一个专用DB服务器，那么他可以占到内存的70%-80%。</w:t>
      </w:r>
      <w:r>
        <w:rPr>
          <w:rFonts w:hint="default"/>
        </w:rPr>
        <w:br w:type="textWrapping"/>
      </w:r>
      <w:r>
        <w:rPr>
          <w:rFonts w:hint="default"/>
        </w:rPr>
        <w:t>这个参数不能动态更改，所以分配需多考虑。分配过大，会使Swap占用过多，致使Mysql的查询特慢。</w:t>
      </w:r>
      <w:r>
        <w:rPr>
          <w:rFonts w:hint="default"/>
        </w:rPr>
        <w:br w:type="textWrapping"/>
      </w:r>
      <w:r>
        <w:rPr>
          <w:rFonts w:hint="default"/>
        </w:rPr>
        <w:t>如果你的数据比较小，那么可分配是你的数据大小+10%左右做为这个参数的值。</w:t>
      </w:r>
      <w:r>
        <w:rPr>
          <w:rFonts w:hint="default"/>
        </w:rPr>
        <w:br w:type="textWrapping"/>
      </w:r>
      <w:r>
        <w:rPr>
          <w:rFonts w:hint="default"/>
        </w:rPr>
        <w:t>例如：数据大小为50M,那么给这个值分配innodb_buffer_pool_size＝64M</w:t>
      </w:r>
    </w:p>
    <w:p>
      <w:pPr>
        <w:pStyle w:val="14"/>
        <w:rPr>
          <w:rFonts w:hint="default"/>
        </w:rPr>
      </w:pPr>
    </w:p>
    <w:p>
      <w:pPr>
        <w:pStyle w:val="14"/>
        <w:numPr>
          <w:ilvl w:val="0"/>
          <w:numId w:val="1"/>
        </w:numPr>
        <w:rPr>
          <w:rFonts w:hint="eastAsia" w:ascii="Verdana" w:hAnsi="Verdana" w:eastAsia="宋体" w:cs="Verdana"/>
          <w:b w:val="0"/>
          <w:i w:val="0"/>
          <w:caps w:val="0"/>
          <w:color w:val="0000FF"/>
          <w:spacing w:val="0"/>
          <w:sz w:val="19"/>
          <w:szCs w:val="19"/>
          <w:shd w:val="clear" w:color="auto" w:fill="auto"/>
        </w:rPr>
      </w:pPr>
      <w:r>
        <w:rPr>
          <w:rFonts w:hint="eastAsia" w:ascii="Verdana" w:hAnsi="Verdana" w:eastAsia="宋体" w:cs="Verdana"/>
          <w:b w:val="0"/>
          <w:i w:val="0"/>
          <w:caps w:val="0"/>
          <w:color w:val="0000FF"/>
          <w:spacing w:val="0"/>
          <w:sz w:val="19"/>
          <w:szCs w:val="19"/>
          <w:shd w:val="clear" w:color="auto" w:fill="auto"/>
        </w:rPr>
        <w:t xml:space="preserve">Innodb_additional_mem_pool_size=16M </w:t>
      </w:r>
    </w:p>
    <w:p>
      <w:pPr>
        <w:pStyle w:val="14"/>
        <w:numPr>
          <w:ilvl w:val="0"/>
          <w:numId w:val="0"/>
        </w:numPr>
        <w:rPr>
          <w:rFonts w:hint="default" w:ascii="Tahoma" w:hAnsi="Tahoma" w:eastAsia="Tahoma" w:cs="Tahoma"/>
          <w:b w:val="0"/>
          <w:i w:val="0"/>
          <w:caps w:val="0"/>
          <w:color w:val="000000"/>
          <w:spacing w:val="0"/>
          <w:sz w:val="21"/>
          <w:szCs w:val="21"/>
          <w:shd w:val="clear" w:fill="FFFFFF"/>
        </w:rPr>
      </w:pPr>
      <w:r>
        <w:rPr>
          <w:rFonts w:hint="eastAsia" w:ascii="Tahoma" w:hAnsi="Tahoma" w:eastAsia="Tahoma" w:cs="Tahoma"/>
          <w:b w:val="0"/>
          <w:i w:val="0"/>
          <w:caps w:val="0"/>
          <w:color w:val="000000"/>
          <w:spacing w:val="0"/>
          <w:sz w:val="21"/>
          <w:szCs w:val="21"/>
          <w:shd w:val="clear" w:fill="FFFFFF"/>
        </w:rPr>
        <w:t>用来存放Innodb的内部目录这个值不用分配太大，系统可以自动调。不用设置太高。通常比较大数据设置16Ｍ够用了，如果表比较多，可以适当的增大。如果这个值自动增加，会在error log有中显示的。</w:t>
      </w:r>
      <w:r>
        <w:rPr>
          <w:rFonts w:hint="default" w:ascii="Tahoma" w:hAnsi="Tahoma" w:eastAsia="Tahoma" w:cs="Tahoma"/>
          <w:b w:val="0"/>
          <w:i w:val="0"/>
          <w:caps w:val="0"/>
          <w:color w:val="000000"/>
          <w:spacing w:val="0"/>
          <w:sz w:val="21"/>
          <w:szCs w:val="21"/>
          <w:shd w:val="clear" w:fill="FFFFFF"/>
        </w:rPr>
        <w:br w:type="textWrapping"/>
      </w:r>
      <w:r>
        <w:rPr>
          <w:rFonts w:hint="eastAsia" w:ascii="Verdana" w:hAnsi="Verdana" w:eastAsia="宋体" w:cs="Verdana"/>
          <w:b w:val="0"/>
          <w:i w:val="0"/>
          <w:caps w:val="0"/>
          <w:color w:val="0000FF"/>
          <w:spacing w:val="0"/>
          <w:sz w:val="19"/>
          <w:szCs w:val="19"/>
          <w:shd w:val="clear" w:color="auto" w:fill="auto"/>
          <w:lang w:val="en-US" w:eastAsia="zh-CN"/>
        </w:rPr>
        <w:t>5.</w:t>
      </w:r>
      <w:r>
        <w:rPr>
          <w:rFonts w:hint="default" w:ascii="Verdana" w:hAnsi="Verdana" w:eastAsia="宋体" w:cs="Verdana"/>
          <w:b w:val="0"/>
          <w:i w:val="0"/>
          <w:caps w:val="0"/>
          <w:color w:val="0000FF"/>
          <w:spacing w:val="0"/>
          <w:sz w:val="19"/>
          <w:szCs w:val="19"/>
          <w:shd w:val="clear" w:color="auto" w:fill="auto"/>
        </w:rPr>
        <w:t>innodb_log_file_size=256M</w:t>
      </w:r>
    </w:p>
    <w:p>
      <w:pPr>
        <w:pStyle w:val="14"/>
        <w:numPr>
          <w:ilvl w:val="0"/>
          <w:numId w:val="0"/>
        </w:numPr>
        <w:rPr>
          <w:rFonts w:hint="default" w:ascii="Tahoma" w:hAnsi="Tahoma" w:eastAsia="Tahoma" w:cs="Tahoma"/>
          <w:b w:val="0"/>
          <w:i w:val="0"/>
          <w:caps w:val="0"/>
          <w:color w:val="000000"/>
          <w:spacing w:val="0"/>
          <w:sz w:val="21"/>
          <w:szCs w:val="21"/>
          <w:shd w:val="clear" w:fill="FFFFFF"/>
        </w:rPr>
      </w:pPr>
      <w:r>
        <w:rPr>
          <w:rFonts w:hint="default" w:ascii="Tahoma" w:hAnsi="Tahoma" w:eastAsia="Tahoma" w:cs="Tahoma"/>
          <w:b w:val="0"/>
          <w:i w:val="0"/>
          <w:caps w:val="0"/>
          <w:color w:val="000000"/>
          <w:spacing w:val="0"/>
          <w:sz w:val="21"/>
          <w:szCs w:val="21"/>
          <w:shd w:val="clear" w:fill="FFFFFF"/>
        </w:rPr>
        <w:t>在日志组中每个日志文件的大小，一般是innodb_buffer_pool_size的25%，官方推荐是innodb_buffer_pool_size的40-50%。一般控制在几个ＬＯＧ文件相加大小在２Ｇ以内为佳。具体情况还需要看你的事务大小，数据大小为依据。说明：这个值分配的大小和数据库的写入速度，事务大小，异常重启后的恢复有很大的关系。</w:t>
      </w:r>
      <w:r>
        <w:rPr>
          <w:rFonts w:hint="default" w:ascii="Tahoma" w:hAnsi="Tahoma" w:eastAsia="Tahoma" w:cs="Tahoma"/>
          <w:b w:val="0"/>
          <w:i w:val="0"/>
          <w:caps w:val="0"/>
          <w:color w:val="000000"/>
          <w:spacing w:val="0"/>
          <w:sz w:val="21"/>
          <w:szCs w:val="21"/>
          <w:shd w:val="clear" w:fill="FFFFFF"/>
        </w:rPr>
        <w:br w:type="textWrapping"/>
      </w:r>
      <w:r>
        <w:rPr>
          <w:rFonts w:hint="eastAsia" w:ascii="Verdana" w:hAnsi="Verdana" w:eastAsia="宋体" w:cs="Verdana"/>
          <w:b w:val="0"/>
          <w:i w:val="0"/>
          <w:caps w:val="0"/>
          <w:color w:val="0000FF"/>
          <w:spacing w:val="0"/>
          <w:sz w:val="19"/>
          <w:szCs w:val="19"/>
          <w:shd w:val="clear" w:color="auto" w:fill="auto"/>
          <w:lang w:val="en-US" w:eastAsia="zh-CN"/>
        </w:rPr>
        <w:t>6.</w:t>
      </w:r>
      <w:r>
        <w:rPr>
          <w:rFonts w:hint="default" w:ascii="Verdana" w:hAnsi="Verdana" w:eastAsia="宋体" w:cs="Verdana"/>
          <w:b w:val="0"/>
          <w:i w:val="0"/>
          <w:caps w:val="0"/>
          <w:color w:val="0000FF"/>
          <w:spacing w:val="0"/>
          <w:sz w:val="19"/>
          <w:szCs w:val="19"/>
          <w:shd w:val="clear" w:color="auto" w:fill="auto"/>
          <w:lang w:val="en-US" w:eastAsia="zh-CN"/>
        </w:rPr>
        <w:t xml:space="preserve">Innodb_log_files_in_group=2 </w:t>
      </w:r>
    </w:p>
    <w:p>
      <w:pPr>
        <w:pStyle w:val="14"/>
        <w:numPr>
          <w:ilvl w:val="0"/>
          <w:numId w:val="0"/>
        </w:numPr>
        <w:rPr>
          <w:rFonts w:hint="default" w:ascii="Tahoma" w:hAnsi="Tahoma" w:eastAsia="Tahoma" w:cs="Tahoma"/>
          <w:b w:val="0"/>
          <w:i w:val="0"/>
          <w:caps w:val="0"/>
          <w:color w:val="000000"/>
          <w:spacing w:val="0"/>
          <w:sz w:val="21"/>
          <w:szCs w:val="21"/>
          <w:shd w:val="clear" w:fill="FFFFFF"/>
        </w:rPr>
      </w:pPr>
      <w:r>
        <w:rPr>
          <w:rFonts w:hint="default" w:ascii="Tahoma" w:hAnsi="Tahoma" w:eastAsia="Tahoma" w:cs="Tahoma"/>
          <w:b w:val="0"/>
          <w:i w:val="0"/>
          <w:caps w:val="0"/>
          <w:color w:val="000000"/>
          <w:spacing w:val="0"/>
          <w:sz w:val="21"/>
          <w:szCs w:val="21"/>
          <w:shd w:val="clear" w:fill="FFFFFF"/>
        </w:rPr>
        <w:t>指定你有几个日志组。分配原则：一般我们可以用２－３个日值组。默认为两个。</w:t>
      </w:r>
      <w:r>
        <w:rPr>
          <w:rFonts w:hint="default" w:ascii="Tahoma" w:hAnsi="Tahoma" w:eastAsia="Tahoma" w:cs="Tahoma"/>
          <w:b w:val="0"/>
          <w:i w:val="0"/>
          <w:caps w:val="0"/>
          <w:color w:val="000000"/>
          <w:spacing w:val="0"/>
          <w:sz w:val="21"/>
          <w:szCs w:val="21"/>
          <w:shd w:val="clear" w:fill="FFFFFF"/>
        </w:rPr>
        <w:br w:type="textWrapping"/>
      </w:r>
      <w:r>
        <w:rPr>
          <w:rFonts w:hint="eastAsia" w:ascii="Verdana" w:hAnsi="Verdana" w:eastAsia="宋体" w:cs="Verdana"/>
          <w:b w:val="0"/>
          <w:i w:val="0"/>
          <w:caps w:val="0"/>
          <w:color w:val="0000FF"/>
          <w:spacing w:val="0"/>
          <w:sz w:val="19"/>
          <w:szCs w:val="19"/>
          <w:shd w:val="clear" w:color="auto" w:fill="auto"/>
          <w:lang w:val="en-US" w:eastAsia="zh-CN"/>
        </w:rPr>
        <w:t>7.</w:t>
      </w:r>
      <w:r>
        <w:rPr>
          <w:rFonts w:hint="default" w:ascii="Verdana" w:hAnsi="Verdana" w:eastAsia="宋体" w:cs="Verdana"/>
          <w:b w:val="0"/>
          <w:i w:val="0"/>
          <w:caps w:val="0"/>
          <w:color w:val="0000FF"/>
          <w:spacing w:val="0"/>
          <w:sz w:val="19"/>
          <w:szCs w:val="19"/>
          <w:shd w:val="clear" w:color="auto" w:fill="auto"/>
          <w:lang w:val="en-US" w:eastAsia="zh-CN"/>
        </w:rPr>
        <w:t xml:space="preserve">innodb_log_buffer_size＝3M </w:t>
      </w:r>
    </w:p>
    <w:p>
      <w:pPr>
        <w:pStyle w:val="14"/>
        <w:numPr>
          <w:ilvl w:val="0"/>
          <w:numId w:val="0"/>
        </w:numPr>
        <w:rPr>
          <w:rFonts w:hint="eastAsia"/>
          <w:lang w:val="en-US" w:eastAsia="zh-CN"/>
        </w:rPr>
      </w:pPr>
      <w:r>
        <w:rPr>
          <w:rFonts w:hint="default" w:ascii="Tahoma" w:hAnsi="Tahoma" w:eastAsia="Tahoma" w:cs="Tahoma"/>
          <w:b w:val="0"/>
          <w:i w:val="0"/>
          <w:caps w:val="0"/>
          <w:color w:val="000000"/>
          <w:spacing w:val="0"/>
          <w:sz w:val="21"/>
          <w:szCs w:val="21"/>
          <w:shd w:val="clear" w:fill="FFFFFF"/>
        </w:rPr>
        <w:t>事务在内存中的缓冲。分配原则：控制在2-8M.这个值不用太多的。他里面的内存一般一秒钟写到磁盘一次。具体写入方式和你的事务提交方式有关。在oracle等数据库了解这个，一般最大指定为３Ｍ比较合适。</w:t>
      </w:r>
    </w:p>
    <w:p>
      <w:pPr>
        <w:pStyle w:val="14"/>
        <w:widowControl w:val="0"/>
        <w:numPr>
          <w:ilvl w:val="0"/>
          <w:numId w:val="0"/>
        </w:numPr>
        <w:jc w:val="both"/>
        <w:rPr>
          <w:rFonts w:hint="eastAsia" w:ascii="Verdana" w:hAnsi="Verdana" w:eastAsia="宋体" w:cs="Verdana"/>
          <w:b w:val="0"/>
          <w:i w:val="0"/>
          <w:caps w:val="0"/>
          <w:color w:val="0000FF"/>
          <w:spacing w:val="0"/>
          <w:sz w:val="19"/>
          <w:szCs w:val="19"/>
          <w:shd w:val="clear" w:color="auto" w:fill="auto"/>
          <w:lang w:val="en-US" w:eastAsia="zh-CN"/>
        </w:rPr>
      </w:pPr>
    </w:p>
    <w:p>
      <w:pPr>
        <w:pStyle w:val="14"/>
        <w:widowControl w:val="0"/>
        <w:numPr>
          <w:ilvl w:val="0"/>
          <w:numId w:val="0"/>
        </w:numPr>
        <w:jc w:val="both"/>
        <w:rPr>
          <w:rFonts w:hint="eastAsia" w:ascii="Verdana" w:hAnsi="Verdana" w:eastAsia="宋体" w:cs="Verdana"/>
          <w:b w:val="0"/>
          <w:i w:val="0"/>
          <w:caps w:val="0"/>
          <w:color w:val="0000FF"/>
          <w:spacing w:val="0"/>
          <w:sz w:val="19"/>
          <w:szCs w:val="19"/>
          <w:shd w:val="clear" w:color="auto" w:fill="auto"/>
          <w:lang w:val="en-US" w:eastAsia="zh-CN"/>
        </w:rPr>
      </w:pPr>
    </w:p>
    <w:p>
      <w:pPr>
        <w:pStyle w:val="14"/>
        <w:widowControl w:val="0"/>
        <w:numPr>
          <w:ilvl w:val="0"/>
          <w:numId w:val="0"/>
        </w:numPr>
        <w:jc w:val="both"/>
        <w:rPr>
          <w:rFonts w:hint="eastAsia" w:ascii="Verdana" w:hAnsi="Verdana" w:eastAsia="宋体" w:cs="Verdana"/>
          <w:b w:val="0"/>
          <w:i w:val="0"/>
          <w:caps w:val="0"/>
          <w:color w:val="0000FF"/>
          <w:spacing w:val="0"/>
          <w:sz w:val="19"/>
          <w:szCs w:val="19"/>
          <w:shd w:val="clear" w:color="auto" w:fill="auto"/>
          <w:lang w:val="en-US" w:eastAsia="zh-CN"/>
        </w:rPr>
      </w:pPr>
      <w:r>
        <w:rPr>
          <w:rFonts w:hint="eastAsia" w:ascii="Verdana" w:hAnsi="Verdana" w:eastAsia="宋体" w:cs="Verdana"/>
          <w:b w:val="0"/>
          <w:i w:val="0"/>
          <w:caps w:val="0"/>
          <w:color w:val="0000FF"/>
          <w:spacing w:val="0"/>
          <w:sz w:val="19"/>
          <w:szCs w:val="19"/>
          <w:shd w:val="clear" w:color="auto" w:fill="auto"/>
          <w:lang w:val="en-US" w:eastAsia="zh-CN"/>
        </w:rPr>
        <w:fldChar w:fldCharType="begin"/>
      </w:r>
      <w:r>
        <w:rPr>
          <w:rFonts w:hint="eastAsia" w:ascii="Verdana" w:hAnsi="Verdana" w:eastAsia="宋体" w:cs="Verdana"/>
          <w:b w:val="0"/>
          <w:i w:val="0"/>
          <w:caps w:val="0"/>
          <w:color w:val="0000FF"/>
          <w:spacing w:val="0"/>
          <w:sz w:val="19"/>
          <w:szCs w:val="19"/>
          <w:shd w:val="clear" w:color="auto" w:fill="auto"/>
          <w:lang w:val="en-US" w:eastAsia="zh-CN"/>
        </w:rPr>
        <w:instrText xml:space="preserve"> HYPERLINK "http://blog.csdn.net/thundermeng/article/details/50448614" </w:instrText>
      </w:r>
      <w:r>
        <w:rPr>
          <w:rFonts w:hint="eastAsia" w:ascii="Verdana" w:hAnsi="Verdana" w:eastAsia="宋体" w:cs="Verdana"/>
          <w:b w:val="0"/>
          <w:i w:val="0"/>
          <w:caps w:val="0"/>
          <w:color w:val="0000FF"/>
          <w:spacing w:val="0"/>
          <w:sz w:val="19"/>
          <w:szCs w:val="19"/>
          <w:shd w:val="clear" w:color="auto" w:fill="auto"/>
          <w:lang w:val="en-US" w:eastAsia="zh-CN"/>
        </w:rPr>
        <w:fldChar w:fldCharType="separate"/>
      </w:r>
      <w:r>
        <w:rPr>
          <w:rStyle w:val="12"/>
          <w:rFonts w:hint="eastAsia" w:ascii="Verdana" w:hAnsi="Verdana" w:eastAsia="宋体" w:cs="Verdana"/>
          <w:b w:val="0"/>
          <w:i w:val="0"/>
          <w:caps w:val="0"/>
          <w:color w:val="0000FF"/>
          <w:spacing w:val="0"/>
          <w:sz w:val="19"/>
          <w:szCs w:val="19"/>
          <w:shd w:val="clear" w:color="auto" w:fill="auto"/>
          <w:lang w:val="en-US" w:eastAsia="zh-CN"/>
        </w:rPr>
        <w:t>http://blog.csdn.net/thundermeng/article/details/50448614</w:t>
      </w:r>
      <w:r>
        <w:rPr>
          <w:rFonts w:hint="eastAsia" w:ascii="Verdana" w:hAnsi="Verdana" w:eastAsia="宋体" w:cs="Verdana"/>
          <w:b w:val="0"/>
          <w:i w:val="0"/>
          <w:caps w:val="0"/>
          <w:color w:val="0000FF"/>
          <w:spacing w:val="0"/>
          <w:sz w:val="19"/>
          <w:szCs w:val="19"/>
          <w:shd w:val="clear" w:color="auto" w:fill="auto"/>
          <w:lang w:val="en-US" w:eastAsia="zh-CN"/>
        </w:rPr>
        <w:fldChar w:fldCharType="end"/>
      </w:r>
    </w:p>
    <w:p>
      <w:pPr>
        <w:pStyle w:val="14"/>
        <w:widowControl w:val="0"/>
        <w:numPr>
          <w:ilvl w:val="0"/>
          <w:numId w:val="0"/>
        </w:numPr>
        <w:jc w:val="both"/>
        <w:rPr>
          <w:rFonts w:hint="eastAsia" w:ascii="Verdana" w:hAnsi="Verdana" w:eastAsia="宋体" w:cs="Verdana"/>
          <w:b w:val="0"/>
          <w:i w:val="0"/>
          <w:caps w:val="0"/>
          <w:color w:val="0000FF"/>
          <w:spacing w:val="0"/>
          <w:sz w:val="19"/>
          <w:szCs w:val="19"/>
          <w:shd w:val="clear" w:color="auto" w:fill="auto"/>
          <w:lang w:val="en-US" w:eastAsia="zh-CN"/>
        </w:rPr>
      </w:pPr>
      <w:r>
        <w:rPr>
          <w:rFonts w:hint="eastAsia" w:ascii="Verdana" w:hAnsi="Verdana" w:eastAsia="宋体" w:cs="Verdana"/>
          <w:b w:val="0"/>
          <w:i w:val="0"/>
          <w:caps w:val="0"/>
          <w:color w:val="0000FF"/>
          <w:spacing w:val="0"/>
          <w:sz w:val="19"/>
          <w:szCs w:val="19"/>
          <w:shd w:val="clear" w:color="auto" w:fill="auto"/>
          <w:lang w:val="en-US" w:eastAsia="zh-CN"/>
        </w:rPr>
        <w:fldChar w:fldCharType="begin"/>
      </w:r>
      <w:r>
        <w:rPr>
          <w:rFonts w:hint="eastAsia" w:ascii="Verdana" w:hAnsi="Verdana" w:eastAsia="宋体" w:cs="Verdana"/>
          <w:b w:val="0"/>
          <w:i w:val="0"/>
          <w:caps w:val="0"/>
          <w:color w:val="0000FF"/>
          <w:spacing w:val="0"/>
          <w:sz w:val="19"/>
          <w:szCs w:val="19"/>
          <w:shd w:val="clear" w:color="auto" w:fill="auto"/>
          <w:lang w:val="en-US" w:eastAsia="zh-CN"/>
        </w:rPr>
        <w:instrText xml:space="preserve"> HYPERLINK "http://www.cnblogs.com/kevingrace/p/6133818.html" </w:instrText>
      </w:r>
      <w:r>
        <w:rPr>
          <w:rFonts w:hint="eastAsia" w:ascii="Verdana" w:hAnsi="Verdana" w:eastAsia="宋体" w:cs="Verdana"/>
          <w:b w:val="0"/>
          <w:i w:val="0"/>
          <w:caps w:val="0"/>
          <w:color w:val="0000FF"/>
          <w:spacing w:val="0"/>
          <w:sz w:val="19"/>
          <w:szCs w:val="19"/>
          <w:shd w:val="clear" w:color="auto" w:fill="auto"/>
          <w:lang w:val="en-US" w:eastAsia="zh-CN"/>
        </w:rPr>
        <w:fldChar w:fldCharType="separate"/>
      </w:r>
      <w:r>
        <w:rPr>
          <w:rStyle w:val="12"/>
          <w:rFonts w:hint="eastAsia" w:ascii="Verdana" w:hAnsi="Verdana" w:eastAsia="宋体" w:cs="Verdana"/>
          <w:b w:val="0"/>
          <w:i w:val="0"/>
          <w:caps w:val="0"/>
          <w:color w:val="0000FF"/>
          <w:spacing w:val="0"/>
          <w:sz w:val="19"/>
          <w:szCs w:val="19"/>
          <w:shd w:val="clear" w:color="auto" w:fill="auto"/>
          <w:lang w:val="en-US" w:eastAsia="zh-CN"/>
        </w:rPr>
        <w:t>http://www.cnblogs.com/kevingrace/p/6133818.html</w:t>
      </w:r>
      <w:r>
        <w:rPr>
          <w:rFonts w:hint="eastAsia" w:ascii="Verdana" w:hAnsi="Verdana" w:eastAsia="宋体" w:cs="Verdana"/>
          <w:b w:val="0"/>
          <w:i w:val="0"/>
          <w:caps w:val="0"/>
          <w:color w:val="0000FF"/>
          <w:spacing w:val="0"/>
          <w:sz w:val="19"/>
          <w:szCs w:val="19"/>
          <w:shd w:val="clear" w:color="auto" w:fill="auto"/>
          <w:lang w:val="en-US" w:eastAsia="zh-CN"/>
        </w:rPr>
        <w:fldChar w:fldCharType="end"/>
      </w:r>
    </w:p>
    <w:p>
      <w:pPr>
        <w:pStyle w:val="14"/>
        <w:widowControl w:val="0"/>
        <w:numPr>
          <w:ilvl w:val="0"/>
          <w:numId w:val="0"/>
        </w:numPr>
        <w:jc w:val="both"/>
        <w:rPr>
          <w:rFonts w:hint="eastAsia" w:ascii="Verdana" w:hAnsi="Verdana" w:eastAsia="宋体" w:cs="Verdana"/>
          <w:b w:val="0"/>
          <w:i w:val="0"/>
          <w:caps w:val="0"/>
          <w:color w:val="0000FF"/>
          <w:spacing w:val="0"/>
          <w:sz w:val="19"/>
          <w:szCs w:val="19"/>
          <w:shd w:val="clear" w:color="auto" w:fill="auto"/>
          <w:lang w:val="en-US" w:eastAsia="zh-CN"/>
        </w:rPr>
      </w:pPr>
      <w:r>
        <w:rPr>
          <w:rFonts w:hint="eastAsia" w:ascii="Verdana" w:hAnsi="Verdana" w:eastAsia="宋体" w:cs="Verdana"/>
          <w:b w:val="0"/>
          <w:i w:val="0"/>
          <w:caps w:val="0"/>
          <w:color w:val="0000FF"/>
          <w:spacing w:val="0"/>
          <w:sz w:val="19"/>
          <w:szCs w:val="19"/>
          <w:shd w:val="clear" w:color="auto" w:fill="auto"/>
          <w:lang w:val="en-US" w:eastAsia="zh-CN"/>
        </w:rPr>
        <w:fldChar w:fldCharType="begin"/>
      </w:r>
      <w:r>
        <w:rPr>
          <w:rFonts w:hint="eastAsia" w:ascii="Verdana" w:hAnsi="Verdana" w:eastAsia="宋体" w:cs="Verdana"/>
          <w:b w:val="0"/>
          <w:i w:val="0"/>
          <w:caps w:val="0"/>
          <w:color w:val="0000FF"/>
          <w:spacing w:val="0"/>
          <w:sz w:val="19"/>
          <w:szCs w:val="19"/>
          <w:shd w:val="clear" w:color="auto" w:fill="auto"/>
          <w:lang w:val="en-US" w:eastAsia="zh-CN"/>
        </w:rPr>
        <w:instrText xml:space="preserve"> HYPERLINK "http://www.jb51.net/article/38178.htm" </w:instrText>
      </w:r>
      <w:r>
        <w:rPr>
          <w:rFonts w:hint="eastAsia" w:ascii="Verdana" w:hAnsi="Verdana" w:eastAsia="宋体" w:cs="Verdana"/>
          <w:b w:val="0"/>
          <w:i w:val="0"/>
          <w:caps w:val="0"/>
          <w:color w:val="0000FF"/>
          <w:spacing w:val="0"/>
          <w:sz w:val="19"/>
          <w:szCs w:val="19"/>
          <w:shd w:val="clear" w:color="auto" w:fill="auto"/>
          <w:lang w:val="en-US" w:eastAsia="zh-CN"/>
        </w:rPr>
        <w:fldChar w:fldCharType="separate"/>
      </w:r>
      <w:r>
        <w:rPr>
          <w:rStyle w:val="12"/>
          <w:rFonts w:hint="eastAsia" w:ascii="Verdana" w:hAnsi="Verdana" w:eastAsia="宋体" w:cs="Verdana"/>
          <w:b w:val="0"/>
          <w:i w:val="0"/>
          <w:caps w:val="0"/>
          <w:color w:val="0000FF"/>
          <w:spacing w:val="0"/>
          <w:sz w:val="19"/>
          <w:szCs w:val="19"/>
          <w:shd w:val="clear" w:color="auto" w:fill="auto"/>
          <w:lang w:val="en-US" w:eastAsia="zh-CN"/>
        </w:rPr>
        <w:t>http://www.jb51.net/article/38178.htm</w:t>
      </w:r>
      <w:r>
        <w:rPr>
          <w:rFonts w:hint="eastAsia" w:ascii="Verdana" w:hAnsi="Verdana" w:eastAsia="宋体" w:cs="Verdana"/>
          <w:b w:val="0"/>
          <w:i w:val="0"/>
          <w:caps w:val="0"/>
          <w:color w:val="0000FF"/>
          <w:spacing w:val="0"/>
          <w:sz w:val="19"/>
          <w:szCs w:val="19"/>
          <w:shd w:val="clear" w:color="auto" w:fill="auto"/>
          <w:lang w:val="en-US" w:eastAsia="zh-CN"/>
        </w:rPr>
        <w:fldChar w:fldCharType="end"/>
      </w:r>
    </w:p>
    <w:p>
      <w:pPr>
        <w:pStyle w:val="14"/>
        <w:widowControl w:val="0"/>
        <w:numPr>
          <w:ilvl w:val="0"/>
          <w:numId w:val="0"/>
        </w:numPr>
        <w:jc w:val="both"/>
        <w:rPr>
          <w:rFonts w:hint="eastAsia" w:ascii="Verdana" w:hAnsi="Verdana" w:eastAsia="宋体" w:cs="Verdana"/>
          <w:b w:val="0"/>
          <w:i w:val="0"/>
          <w:caps w:val="0"/>
          <w:color w:val="0000FF"/>
          <w:spacing w:val="0"/>
          <w:sz w:val="19"/>
          <w:szCs w:val="19"/>
          <w:shd w:val="clear" w:color="auto" w:fill="auto"/>
          <w:lang w:val="en-US" w:eastAsia="zh-CN"/>
        </w:rPr>
      </w:pPr>
      <w:r>
        <w:rPr>
          <w:rFonts w:hint="eastAsia" w:ascii="Verdana" w:hAnsi="Verdana" w:eastAsia="宋体" w:cs="Verdana"/>
          <w:b w:val="0"/>
          <w:i w:val="0"/>
          <w:caps w:val="0"/>
          <w:color w:val="0000FF"/>
          <w:spacing w:val="0"/>
          <w:sz w:val="19"/>
          <w:szCs w:val="19"/>
          <w:shd w:val="clear" w:color="auto" w:fill="auto"/>
          <w:lang w:val="en-US" w:eastAsia="zh-CN"/>
        </w:rPr>
        <w:t>http://www.jb51.net/article/42949.htm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T Sans">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DC43A"/>
    <w:multiLevelType w:val="singleLevel"/>
    <w:tmpl w:val="590DC43A"/>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804F9"/>
    <w:rsid w:val="02AE1742"/>
    <w:rsid w:val="060F3C5E"/>
    <w:rsid w:val="086C4AB6"/>
    <w:rsid w:val="09361FA7"/>
    <w:rsid w:val="0FE641FF"/>
    <w:rsid w:val="11183C89"/>
    <w:rsid w:val="1415550F"/>
    <w:rsid w:val="159E4399"/>
    <w:rsid w:val="16AC5E0F"/>
    <w:rsid w:val="16B23FCF"/>
    <w:rsid w:val="17A85B95"/>
    <w:rsid w:val="1BB70C15"/>
    <w:rsid w:val="1DF77675"/>
    <w:rsid w:val="237E69D4"/>
    <w:rsid w:val="24A7609A"/>
    <w:rsid w:val="27241664"/>
    <w:rsid w:val="27AD686F"/>
    <w:rsid w:val="27BA29EF"/>
    <w:rsid w:val="284324A0"/>
    <w:rsid w:val="298805E7"/>
    <w:rsid w:val="2CC70D19"/>
    <w:rsid w:val="2DBA677E"/>
    <w:rsid w:val="33322727"/>
    <w:rsid w:val="33D17BAE"/>
    <w:rsid w:val="37740E16"/>
    <w:rsid w:val="38633C8E"/>
    <w:rsid w:val="3A9005E7"/>
    <w:rsid w:val="3B3118AE"/>
    <w:rsid w:val="3D625CAF"/>
    <w:rsid w:val="3E176095"/>
    <w:rsid w:val="3FCA2499"/>
    <w:rsid w:val="430E7B3A"/>
    <w:rsid w:val="45B05006"/>
    <w:rsid w:val="49DD433F"/>
    <w:rsid w:val="49FE67D0"/>
    <w:rsid w:val="4C4F163F"/>
    <w:rsid w:val="4D715A69"/>
    <w:rsid w:val="51682D2B"/>
    <w:rsid w:val="548739EC"/>
    <w:rsid w:val="54EC336D"/>
    <w:rsid w:val="563E16BF"/>
    <w:rsid w:val="584E404B"/>
    <w:rsid w:val="59195123"/>
    <w:rsid w:val="5A292999"/>
    <w:rsid w:val="5A29676A"/>
    <w:rsid w:val="5DF804F9"/>
    <w:rsid w:val="5E993B6A"/>
    <w:rsid w:val="60C04DB8"/>
    <w:rsid w:val="61774332"/>
    <w:rsid w:val="63867D41"/>
    <w:rsid w:val="63DA193B"/>
    <w:rsid w:val="648D1EAB"/>
    <w:rsid w:val="64FA06CF"/>
    <w:rsid w:val="66324360"/>
    <w:rsid w:val="67506620"/>
    <w:rsid w:val="68F72DC1"/>
    <w:rsid w:val="692016FE"/>
    <w:rsid w:val="6E321BB3"/>
    <w:rsid w:val="702D47EE"/>
    <w:rsid w:val="71580531"/>
    <w:rsid w:val="719E6F97"/>
    <w:rsid w:val="71C76F78"/>
    <w:rsid w:val="721D1873"/>
    <w:rsid w:val="72FF3882"/>
    <w:rsid w:val="74D47E2D"/>
    <w:rsid w:val="784901FC"/>
    <w:rsid w:val="78E71C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rFonts w:ascii="Times New Roman" w:hAnsi="Times New Roman" w:eastAsia="宋体"/>
      <w:b/>
      <w:color w:val="FF0000"/>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paragraph" w:customStyle="1" w:styleId="14">
    <w:name w:val="样式2"/>
    <w:basedOn w:val="1"/>
    <w:link w:val="17"/>
    <w:qFormat/>
    <w:uiPriority w:val="0"/>
    <w:rPr>
      <w:rFonts w:asciiTheme="minorAscii" w:hAnsiTheme="minorAscii"/>
    </w:rPr>
  </w:style>
  <w:style w:type="paragraph" w:customStyle="1" w:styleId="15">
    <w:name w:val="样式3"/>
    <w:basedOn w:val="14"/>
    <w:link w:val="16"/>
    <w:qFormat/>
    <w:uiPriority w:val="0"/>
  </w:style>
  <w:style w:type="character" w:customStyle="1" w:styleId="16">
    <w:name w:val="样式3 Char"/>
    <w:link w:val="15"/>
    <w:qFormat/>
    <w:uiPriority w:val="0"/>
  </w:style>
  <w:style w:type="character" w:customStyle="1" w:styleId="17">
    <w:name w:val="样式2 Char"/>
    <w:link w:val="14"/>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2017-05-06T09:00:00Z</dcterms:created>
  <dc:creator>tarena</dc:creator>
  <cp:lastModifiedBy>tarena</cp:lastModifiedBy>
  <dcterms:modified xsi:type="dcterms:W3CDTF">2017-05-18T04:43:57Z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