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60" w:after="120"/>
        <w:pBdr>
          <w:bottom w:val="single" w:sz="6" w:color="00549F"/>
        </w:pBdr>
      </w:pPr>
      <w:r>
        <w:rPr>
          <w:b/>
          <w:color w:val="003D73"/>
          <w:sz w:val="28"/>
        </w:rPr>
        <w:t>LAMPIRAN A:  GAMBAR RAJAH TEKNIKAL</w:t>
      </w:r>
    </w:p>
    <w:p>
      <w:pPr>
        <w:spacing w:after="100" w:line="360" w:lineRule="auto"/>
      </w:pPr>
      <w:r>
        <w:rPr>
          <w:color w:val="000000"/>
          <w:sz w:val="22"/>
        </w:rPr>
        <w:t>Bahagian ini mengandungi gambar rajah teknikal lengkap yang direka untuk laporan DKM makmal rangkaian komputer. Semua rajah dihasilkan mengikut piawaian industri dan boleh digunakan secara terus dalam laporan teknikal.</w:t>
      </w:r>
    </w:p>
    <w:p/>
    <w:p>
      <w:pPr>
        <w:spacing w:before="240" w:after="80"/>
      </w:pPr>
      <w:r>
        <w:rPr>
          <w:b/>
          <w:color w:val="00549F"/>
          <w:sz w:val="24"/>
        </w:rPr>
        <w:t>Rajah A-1:  Pelan Susun Atur Fizikal Makmal (Floor Plan)</w:t>
      </w:r>
    </w:p>
    <w:p>
      <w:pPr>
        <w:spacing w:after="100" w:line="360" w:lineRule="auto"/>
      </w:pPr>
      <w:r>
        <w:rPr>
          <w:color w:val="000000"/>
          <w:sz w:val="22"/>
        </w:rPr>
        <w:t>Rajah berikut menunjukkan pandangan atas (bird-eye view) makmal rangkaian komputer dengan saiz bilik 10m × 8m. Terdapat 25 stesen kerja pelajar disusun dalam format 5 baris × 5 lajur, 1 komputer pengajar di bahagian hadapan, dan rak rangkaian 12U di sudut belakang kanan.</w:t>
      </w:r>
    </w:p>
    <w:p>
      <w:pPr>
        <w:spacing w:before="200" w:after="40"/>
        <w:jc w:val="center"/>
      </w:pPr>
      <w:r>
        <w:drawing>
          <wp:inline xmlns:a="http://schemas.openxmlformats.org/drawingml/2006/main" xmlns:pic="http://schemas.openxmlformats.org/drawingml/2006/picture">
            <wp:extent cx="5580000" cy="4237385"/>
            <wp:docPr id="1" name="Picture 1"/>
            <wp:cNvGraphicFramePr>
              <a:graphicFrameLocks noChangeAspect="1"/>
            </wp:cNvGraphicFramePr>
            <a:graphic>
              <a:graphicData uri="http://schemas.openxmlformats.org/drawingml/2006/picture">
                <pic:pic>
                  <pic:nvPicPr>
                    <pic:cNvPr id="0" name="01_floor_plan.png"/>
                    <pic:cNvPicPr/>
                  </pic:nvPicPr>
                  <pic:blipFill>
                    <a:blip r:embed="rId9"/>
                    <a:stretch>
                      <a:fillRect/>
                    </a:stretch>
                  </pic:blipFill>
                  <pic:spPr>
                    <a:xfrm>
                      <a:off x="0" y="0"/>
                      <a:ext cx="5580000" cy="4237385"/>
                    </a:xfrm>
                    <a:prstGeom prst="rect"/>
                  </pic:spPr>
                </pic:pic>
              </a:graphicData>
            </a:graphic>
          </wp:inline>
        </w:drawing>
      </w:r>
    </w:p>
    <w:p>
      <w:pPr>
        <w:spacing w:before="40" w:after="280"/>
        <w:jc w:val="center"/>
        <w:pBdr>
          <w:bottom w:val="single" w:sz="4" w:color="00549F"/>
        </w:pBdr>
      </w:pPr>
      <w:r>
        <w:rPr>
          <w:b/>
          <w:i/>
          <w:color w:val="003D73"/>
          <w:sz w:val="19"/>
        </w:rPr>
        <w:t>Rajah A-1: Pelan Susun Atur Fizikal Makmal Rangkaian (Pandangan Atas)</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Pelan ini menunjukkan susun atur fizikal bilik makmal. Jarak minimum antara meja ialah 90cm untuk memenuhi piawaian keselamatan dan akses. Cable tray dipasang di sepanjang dinding untuk pengurusan kabel yang kemas.</w:t>
            </w:r>
          </w:p>
        </w:tc>
      </w:tr>
    </w:tbl>
    <w:p>
      <w:pPr>
        <w:spacing w:after="80"/>
      </w:pPr>
    </w:p>
    <w:p>
      <w:r>
        <w:br w:type="page"/>
      </w:r>
    </w:p>
    <w:p>
      <w:pPr>
        <w:spacing w:before="240" w:after="80"/>
      </w:pPr>
      <w:r>
        <w:rPr>
          <w:b/>
          <w:color w:val="00549F"/>
          <w:sz w:val="24"/>
        </w:rPr>
        <w:t>Rajah A-2:  Topologi Rangkaian Logik (Logical Network Topology)</w:t>
      </w:r>
    </w:p>
    <w:p>
      <w:pPr>
        <w:spacing w:after="100" w:line="360" w:lineRule="auto"/>
      </w:pPr>
      <w:r>
        <w:rPr>
          <w:color w:val="000000"/>
          <w:sz w:val="22"/>
        </w:rPr>
        <w:t>Rajah ini menunjukkan topologi bintang (star topology) rangkaian makmal. Router Cisco 1941 berfungsi sebagai penghala utama antara rangkaian LAN dan internet (WAN). Switch Cisco 2960-24TT menguruskan sambungan semua stesen kerja dengan pembahagian VLAN yang sesuai.</w:t>
      </w:r>
    </w:p>
    <w:p>
      <w:pPr>
        <w:spacing w:before="200" w:after="40"/>
        <w:jc w:val="center"/>
      </w:pPr>
      <w:r>
        <w:drawing>
          <wp:inline xmlns:a="http://schemas.openxmlformats.org/drawingml/2006/main" xmlns:pic="http://schemas.openxmlformats.org/drawingml/2006/picture">
            <wp:extent cx="5580000" cy="4547594"/>
            <wp:docPr id="2" name="Picture 2"/>
            <wp:cNvGraphicFramePr>
              <a:graphicFrameLocks noChangeAspect="1"/>
            </wp:cNvGraphicFramePr>
            <a:graphic>
              <a:graphicData uri="http://schemas.openxmlformats.org/drawingml/2006/picture">
                <pic:pic>
                  <pic:nvPicPr>
                    <pic:cNvPr id="0" name="02_network_topology.png"/>
                    <pic:cNvPicPr/>
                  </pic:nvPicPr>
                  <pic:blipFill>
                    <a:blip r:embed="rId10"/>
                    <a:stretch>
                      <a:fillRect/>
                    </a:stretch>
                  </pic:blipFill>
                  <pic:spPr>
                    <a:xfrm>
                      <a:off x="0" y="0"/>
                      <a:ext cx="5580000" cy="4547594"/>
                    </a:xfrm>
                    <a:prstGeom prst="rect"/>
                  </pic:spPr>
                </pic:pic>
              </a:graphicData>
            </a:graphic>
          </wp:inline>
        </w:drawing>
      </w:r>
    </w:p>
    <w:p>
      <w:pPr>
        <w:spacing w:before="40" w:after="280"/>
        <w:jc w:val="center"/>
        <w:pBdr>
          <w:bottom w:val="single" w:sz="4" w:color="00549F"/>
        </w:pBdr>
      </w:pPr>
      <w:r>
        <w:rPr>
          <w:b/>
          <w:i/>
          <w:color w:val="003D73"/>
          <w:sz w:val="19"/>
        </w:rPr>
        <w:t>Rajah A-2: Topologi Rangkaian Logik dengan Segmentasi VLAN</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Tiga VLAN digunakan: VLAN 10 (Pelajar), VLAN 20 (Pengajar), dan VLAN 99 (Pengurusan). Router bertindak sebagai inter-VLAN routing untuk membenarkan komunikasi terkawal antara VLAN. NAT dikonfigurasi untuk akses internet.</w:t>
            </w:r>
          </w:p>
        </w:tc>
      </w:tr>
    </w:tbl>
    <w:p>
      <w:pPr>
        <w:spacing w:after="80"/>
      </w:pPr>
    </w:p>
    <w:p>
      <w:r>
        <w:br w:type="page"/>
      </w:r>
    </w:p>
    <w:p>
      <w:pPr>
        <w:spacing w:before="240" w:after="80"/>
      </w:pPr>
      <w:r>
        <w:rPr>
          <w:b/>
          <w:color w:val="00549F"/>
          <w:sz w:val="24"/>
        </w:rPr>
        <w:t>Rajah A-3:  Rekabentuk Rak Rangkaian 12U (Network Rack Layout)</w:t>
      </w:r>
    </w:p>
    <w:p>
      <w:pPr>
        <w:spacing w:after="100" w:line="360" w:lineRule="auto"/>
      </w:pPr>
      <w:r>
        <w:rPr>
          <w:color w:val="000000"/>
          <w:sz w:val="22"/>
        </w:rPr>
        <w:t>Rajah ini menunjukkan susun atur peralatan dalam rak rangkaian 12U. Setiap unit rak (1U) diletak mengikut keperluan operasi dan pengurusan haba. Peralatan kritikal (router dan switch) diletakkan di bahagian atas, manakala UPS dan PDU di bahagian bawah.</w:t>
      </w:r>
    </w:p>
    <w:p>
      <w:pPr>
        <w:spacing w:before="200" w:after="40"/>
        <w:jc w:val="center"/>
      </w:pPr>
      <w:r>
        <w:drawing>
          <wp:inline xmlns:a="http://schemas.openxmlformats.org/drawingml/2006/main" xmlns:pic="http://schemas.openxmlformats.org/drawingml/2006/picture">
            <wp:extent cx="5040000" cy="5754050"/>
            <wp:docPr id="3" name="Picture 3"/>
            <wp:cNvGraphicFramePr>
              <a:graphicFrameLocks noChangeAspect="1"/>
            </wp:cNvGraphicFramePr>
            <a:graphic>
              <a:graphicData uri="http://schemas.openxmlformats.org/drawingml/2006/picture">
                <pic:pic>
                  <pic:nvPicPr>
                    <pic:cNvPr id="0" name="03_network_rack.png"/>
                    <pic:cNvPicPr/>
                  </pic:nvPicPr>
                  <pic:blipFill>
                    <a:blip r:embed="rId11"/>
                    <a:stretch>
                      <a:fillRect/>
                    </a:stretch>
                  </pic:blipFill>
                  <pic:spPr>
                    <a:xfrm>
                      <a:off x="0" y="0"/>
                      <a:ext cx="5040000" cy="5754050"/>
                    </a:xfrm>
                    <a:prstGeom prst="rect"/>
                  </pic:spPr>
                </pic:pic>
              </a:graphicData>
            </a:graphic>
          </wp:inline>
        </w:drawing>
      </w:r>
    </w:p>
    <w:p>
      <w:pPr>
        <w:spacing w:before="40" w:after="280"/>
        <w:jc w:val="center"/>
        <w:pBdr>
          <w:bottom w:val="single" w:sz="4" w:color="00549F"/>
        </w:pBdr>
      </w:pPr>
      <w:r>
        <w:rPr>
          <w:b/>
          <w:i/>
          <w:color w:val="003D73"/>
          <w:sz w:val="19"/>
        </w:rPr>
        <w:t>Rajah A-3: Susun Atur Rak Rangkaian 12U dengan Spesifikasi Lengkap</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UPS mesti disambung antara bekalan kuasa dinding dan PDU untuk memastikan semua peralatan dalam rak mendapat perlindungan kuasa tidak putus. Fan tray dipasang di bahagian atas bawah untuk pengudaraan yang baik.</w:t>
            </w:r>
          </w:p>
        </w:tc>
      </w:tr>
    </w:tbl>
    <w:p>
      <w:pPr>
        <w:spacing w:after="80"/>
      </w:pPr>
    </w:p>
    <w:p>
      <w:r>
        <w:br w:type="page"/>
      </w:r>
    </w:p>
    <w:p>
      <w:pPr>
        <w:spacing w:before="240" w:after="80"/>
      </w:pPr>
      <w:r>
        <w:rPr>
          <w:b/>
          <w:color w:val="00549F"/>
          <w:sz w:val="24"/>
        </w:rPr>
        <w:t>Rajah A-4:  Spesifikasi Kabel UTP Cat6 – Piawaian TIA-568B</w:t>
      </w:r>
    </w:p>
    <w:p>
      <w:pPr>
        <w:spacing w:after="100" w:line="360" w:lineRule="auto"/>
      </w:pPr>
      <w:r>
        <w:rPr>
          <w:color w:val="000000"/>
          <w:sz w:val="22"/>
        </w:rPr>
        <w:t>Rajah ini menunjukkan susunan warna wayar mengikut piawaian EIA/TIA-568B untuk kabel UTP Cat6. Konfigurasi straight-through digunakan untuk menyambungkan PC ke switch (kedua-dua hujung kabel mempunyai susunan pin yang sama mengikut 568B).</w:t>
      </w:r>
    </w:p>
    <w:p>
      <w:pPr>
        <w:spacing w:before="200" w:after="40"/>
        <w:jc w:val="center"/>
      </w:pPr>
      <w:r>
        <w:drawing>
          <wp:inline xmlns:a="http://schemas.openxmlformats.org/drawingml/2006/main" xmlns:pic="http://schemas.openxmlformats.org/drawingml/2006/picture">
            <wp:extent cx="5580000" cy="4195098"/>
            <wp:docPr id="4" name="Picture 4"/>
            <wp:cNvGraphicFramePr>
              <a:graphicFrameLocks noChangeAspect="1"/>
            </wp:cNvGraphicFramePr>
            <a:graphic>
              <a:graphicData uri="http://schemas.openxmlformats.org/drawingml/2006/picture">
                <pic:pic>
                  <pic:nvPicPr>
                    <pic:cNvPr id="0" name="04_cabling_568B.png"/>
                    <pic:cNvPicPr/>
                  </pic:nvPicPr>
                  <pic:blipFill>
                    <a:blip r:embed="rId12"/>
                    <a:stretch>
                      <a:fillRect/>
                    </a:stretch>
                  </pic:blipFill>
                  <pic:spPr>
                    <a:xfrm>
                      <a:off x="0" y="0"/>
                      <a:ext cx="5580000" cy="4195098"/>
                    </a:xfrm>
                    <a:prstGeom prst="rect"/>
                  </pic:spPr>
                </pic:pic>
              </a:graphicData>
            </a:graphic>
          </wp:inline>
        </w:drawing>
      </w:r>
    </w:p>
    <w:p>
      <w:pPr>
        <w:spacing w:before="40" w:after="280"/>
        <w:jc w:val="center"/>
        <w:pBdr>
          <w:bottom w:val="single" w:sz="4" w:color="00549F"/>
        </w:pBdr>
      </w:pPr>
      <w:r>
        <w:rPr>
          <w:b/>
          <w:i/>
          <w:color w:val="003D73"/>
          <w:sz w:val="19"/>
        </w:rPr>
        <w:t>Rajah A-4: Susunan Warna Pin RJ-45 EIA/TIA-568B &amp; Keratan Rentas Cat6</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PENTING: Gunakan HANYA piawaian 568B di KEDUA-DUA hujung kabel untuk konfigurasi straight-through. Pastikan setiap kabel dilabel mengikut piawaian TIA-606-B setelah pemasangan selesai.</w:t>
            </w:r>
          </w:p>
        </w:tc>
      </w:tr>
    </w:tbl>
    <w:p>
      <w:pPr>
        <w:spacing w:after="80"/>
      </w:pPr>
    </w:p>
    <w:p>
      <w:r>
        <w:br w:type="page"/>
      </w:r>
    </w:p>
    <w:p>
      <w:pPr>
        <w:spacing w:before="240" w:after="80"/>
      </w:pPr>
      <w:r>
        <w:rPr>
          <w:b/>
          <w:color w:val="00549F"/>
          <w:sz w:val="24"/>
        </w:rPr>
        <w:t>Rajah A-5:  Ringkasan Jadual Pengalamatan IP</w:t>
      </w:r>
    </w:p>
    <w:p>
      <w:pPr>
        <w:spacing w:after="100" w:line="360" w:lineRule="auto"/>
      </w:pPr>
      <w:r>
        <w:rPr>
          <w:color w:val="000000"/>
          <w:sz w:val="22"/>
        </w:rPr>
        <w:t>Rajah ini memberikan gambaran keseluruhan skim pengalamatan IP yang digunakan dalam makmal rangkaian. Semua peranti menggunakan IP statik dalam subnet 192.168.1.0/24 dengan gateway 192.168.1.254.</w:t>
      </w:r>
    </w:p>
    <w:p>
      <w:pPr>
        <w:spacing w:before="200" w:after="40"/>
        <w:jc w:val="center"/>
      </w:pPr>
      <w:r>
        <w:drawing>
          <wp:inline xmlns:a="http://schemas.openxmlformats.org/drawingml/2006/main" xmlns:pic="http://schemas.openxmlformats.org/drawingml/2006/picture">
            <wp:extent cx="5580000" cy="3848873"/>
            <wp:docPr id="5" name="Picture 5"/>
            <wp:cNvGraphicFramePr>
              <a:graphicFrameLocks noChangeAspect="1"/>
            </wp:cNvGraphicFramePr>
            <a:graphic>
              <a:graphicData uri="http://schemas.openxmlformats.org/drawingml/2006/picture">
                <pic:pic>
                  <pic:nvPicPr>
                    <pic:cNvPr id="0" name="05_ip_addressing.png"/>
                    <pic:cNvPicPr/>
                  </pic:nvPicPr>
                  <pic:blipFill>
                    <a:blip r:embed="rId13"/>
                    <a:stretch>
                      <a:fillRect/>
                    </a:stretch>
                  </pic:blipFill>
                  <pic:spPr>
                    <a:xfrm>
                      <a:off x="0" y="0"/>
                      <a:ext cx="5580000" cy="3848873"/>
                    </a:xfrm>
                    <a:prstGeom prst="rect"/>
                  </pic:spPr>
                </pic:pic>
              </a:graphicData>
            </a:graphic>
          </wp:inline>
        </w:drawing>
      </w:r>
    </w:p>
    <w:p>
      <w:pPr>
        <w:spacing w:before="40" w:after="280"/>
        <w:jc w:val="center"/>
        <w:pBdr>
          <w:bottom w:val="single" w:sz="4" w:color="00549F"/>
        </w:pBdr>
      </w:pPr>
      <w:r>
        <w:rPr>
          <w:b/>
          <w:i/>
          <w:color w:val="003D73"/>
          <w:sz w:val="19"/>
        </w:rPr>
        <w:t>Rajah A-5: Jadual Pengalamatan IP Lengkap – 26 Stesen Kerja + Peralatan Rangkaian</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Semua IP adalah statik (bukan DHCP) untuk memudahkan pengurusan dan penyelesaian masalah rangkaian. Setiap PC wajib dikonfigurasikan dengan IP Address, Subnet Mask, Default Gateway, dan DNS Server yang betul.</w:t>
            </w:r>
          </w:p>
        </w:tc>
      </w:tr>
    </w:tbl>
    <w:p>
      <w:pPr>
        <w:spacing w:after="80"/>
      </w:pPr>
    </w:p>
    <w:p/>
    <w:p>
      <w:pPr>
        <w:spacing w:before="240" w:after="80"/>
      </w:pPr>
      <w:r>
        <w:rPr>
          <w:b/>
          <w:color w:val="00549F"/>
          <w:sz w:val="24"/>
        </w:rPr>
        <w:t>Nota Penggunaan Rajah dalam Laporan DKM</w:t>
      </w:r>
    </w:p>
    <w:p>
      <w:pPr>
        <w:pStyle w:val="ListBullet"/>
        <w:spacing w:after="60"/>
        <w:ind w:left="454"/>
      </w:pPr>
      <w:r>
        <w:rPr>
          <w:color w:val="000000"/>
          <w:sz w:val="22"/>
        </w:rPr>
        <w:t>Semua rajah di atas adalah dalam resolusi tinggi (180 DPI) sesuai untuk cetakan A4.</w:t>
      </w:r>
    </w:p>
    <w:p>
      <w:pPr>
        <w:pStyle w:val="ListBullet"/>
        <w:spacing w:after="60"/>
        <w:ind w:left="454"/>
      </w:pPr>
      <w:r>
        <w:rPr>
          <w:color w:val="000000"/>
          <w:sz w:val="22"/>
        </w:rPr>
        <w:t>Rajah boleh disisipkan terus ke dalam laporan Word menggunakan Insert → Picture.</w:t>
      </w:r>
    </w:p>
    <w:p>
      <w:pPr>
        <w:pStyle w:val="ListBullet"/>
        <w:spacing w:after="60"/>
        <w:ind w:left="454"/>
      </w:pPr>
      <w:r>
        <w:rPr>
          <w:color w:val="000000"/>
          <w:sz w:val="22"/>
        </w:rPr>
        <w:t>Pastikan setiap rajah mempunyai nombor rujukan (contoh: Rajah 4.1, Rajah 5.1).</w:t>
      </w:r>
    </w:p>
    <w:p>
      <w:pPr>
        <w:pStyle w:val="ListBullet"/>
        <w:spacing w:after="60"/>
        <w:ind w:left="454"/>
      </w:pPr>
      <w:r>
        <w:rPr>
          <w:color w:val="000000"/>
          <w:sz w:val="22"/>
        </w:rPr>
        <w:t>Senaraikan semua rajah dalam "Senarai Rajah" di bahagian hadapan laporan.</w:t>
      </w:r>
    </w:p>
    <w:p>
      <w:pPr>
        <w:pStyle w:val="ListBullet"/>
        <w:spacing w:after="60"/>
        <w:ind w:left="454"/>
      </w:pPr>
      <w:r>
        <w:rPr>
          <w:color w:val="000000"/>
          <w:sz w:val="22"/>
        </w:rPr>
        <w:t>Gambar rajah boleh diedit lanjut menggunakan Microsoft Visio atau draw.io.</w:t>
      </w:r>
    </w:p>
    <w:sectPr w:rsidR="00FC693F" w:rsidRPr="0006063C" w:rsidSect="00034616">
      <w:pgSz w:w="11906" w:h="16838"/>
      <w:pgMar w:top="1417" w:right="1417" w:bottom="1417" w:left="1701" w:header="720" w:footer="720" w:gutter="0"/>
      <w:cols w:space="720"/>
      <w:docGrid w:linePitch="360"/>
    </w:sectPr>
    <w:p>
      <w:pPr>
        <w:jc w:val="center"/>
      </w:pPr>
      <w:r>
        <w:rPr>
          <w:b/>
          <w:color w:val="003D73"/>
          <w:sz w:val="26"/>
        </w:rPr>
        <w:t>KEMENTERIAN PENDIDIKAN MALAYSIA</w:t>
      </w:r>
    </w:p>
    <w:p>
      <w:pPr>
        <w:jc w:val="center"/>
      </w:pPr>
      <w:r>
        <w:rPr>
          <w:b/>
          <w:color w:val="003D73"/>
          <w:sz w:val="26"/>
        </w:rPr>
        <w:t>JABATAN KEMAHIRAN MALAYSIA (JKM)</w:t>
      </w:r>
    </w:p>
    <w:p/>
    <w:p/>
    <w:p>
      <w:pPr>
        <w:jc w:val="center"/>
      </w:pPr>
      <w:r>
        <w:rPr>
          <w:b/>
          <w:color w:val="00549F"/>
          <w:sz w:val="44"/>
        </w:rPr>
        <w:t>LAPORAN TEKNIKAL</w:t>
      </w:r>
    </w:p>
    <w:p>
      <w:pPr>
        <w:jc w:val="center"/>
      </w:pPr>
      <w:r>
        <w:rPr>
          <w:b/>
          <w:color w:val="003D73"/>
          <w:sz w:val="32"/>
        </w:rPr>
        <w:t>PELAN SUSUN ATUR MAKMAL RANGKAIAN KOMPUTER</w:t>
      </w:r>
    </w:p>
    <w:p>
      <w:pPr>
        <w:jc w:val="center"/>
      </w:pPr>
      <w:r>
        <w:rPr>
          <w:b w:val="0"/>
          <w:i/>
          <w:color w:val="444444"/>
          <w:sz w:val="26"/>
        </w:rPr>
        <w:t>(NETWORK COMPUTER LABORATORY LAYOUT PLAN)</w:t>
      </w:r>
    </w:p>
    <w:p/>
    <w:p/>
    <w:p>
      <w:pPr>
        <w:jc w:val="center"/>
      </w:pPr>
      <w:r>
        <w:rPr>
          <w:color w:val="444444"/>
          <w:sz w:val="24"/>
        </w:rPr>
        <w:t>Menggunakan Perisian Cisco Packet Tracer</w:t>
      </w:r>
    </w:p>
    <w:p/>
    <w:p/>
    <w:tbl>
      <w:tblPr>
        <w:tblW w:type="auto" w:w="0"/>
        <w:jc w:val="center"/>
        <w:tblLook w:firstColumn="1" w:firstRow="1" w:lastColumn="0" w:lastRow="0" w:noHBand="0" w:noVBand="1" w:val="04A0"/>
      </w:tblPr>
      <w:tblGrid>
        <w:gridCol w:w="4394"/>
        <w:gridCol w:w="4394"/>
      </w:tblGrid>
      <w:tr>
        <w:tc>
          <w:tcPr>
            <w:tcW w:type="dxa" w:w="3118"/>
            <w:shd w:val="clear" w:color="auto" w:fill="EBF5FF"/>
          </w:tcPr>
          <w:p>
            <w:r/>
            <w:r>
              <w:rPr>
                <w:b/>
                <w:sz w:val="22"/>
              </w:rPr>
              <w:t>Program :</w:t>
            </w:r>
          </w:p>
        </w:tc>
        <w:tc>
          <w:tcPr>
            <w:tcW w:type="dxa" w:w="5386"/>
          </w:tcPr>
          <w:p>
            <w:r/>
            <w:r>
              <w:rPr>
                <w:sz w:val="22"/>
              </w:rPr>
              <w:t>Diploma Kemahiran Malaysia (DKM) Tahap 4</w:t>
            </w:r>
          </w:p>
        </w:tc>
      </w:tr>
      <w:tr>
        <w:tc>
          <w:tcPr>
            <w:tcW w:type="dxa" w:w="3118"/>
            <w:shd w:val="clear" w:color="auto" w:fill="EBF5FF"/>
          </w:tcPr>
          <w:p>
            <w:r/>
            <w:r>
              <w:rPr>
                <w:b/>
                <w:sz w:val="22"/>
              </w:rPr>
              <w:t>Bidang :</w:t>
            </w:r>
          </w:p>
        </w:tc>
        <w:tc>
          <w:tcPr>
            <w:tcW w:type="dxa" w:w="5386"/>
          </w:tcPr>
          <w:p>
            <w:r/>
            <w:r>
              <w:rPr>
                <w:sz w:val="22"/>
              </w:rPr>
              <w:t>Teknologi Maklumat &amp; Komunikasi (ICT)</w:t>
            </w:r>
          </w:p>
        </w:tc>
      </w:tr>
      <w:tr>
        <w:tc>
          <w:tcPr>
            <w:tcW w:type="dxa" w:w="3118"/>
            <w:shd w:val="clear" w:color="auto" w:fill="EBF5FF"/>
          </w:tcPr>
          <w:p>
            <w:r/>
            <w:r>
              <w:rPr>
                <w:b/>
                <w:sz w:val="22"/>
              </w:rPr>
              <w:t>Mata Pelajaran :</w:t>
            </w:r>
          </w:p>
        </w:tc>
        <w:tc>
          <w:tcPr>
            <w:tcW w:type="dxa" w:w="5386"/>
          </w:tcPr>
          <w:p>
            <w:r/>
            <w:r>
              <w:rPr>
                <w:sz w:val="22"/>
              </w:rPr>
              <w:t>Rangkaian Komputer / Networking</w:t>
            </w:r>
          </w:p>
        </w:tc>
      </w:tr>
      <w:tr>
        <w:tc>
          <w:tcPr>
            <w:tcW w:type="dxa" w:w="3118"/>
            <w:shd w:val="clear" w:color="auto" w:fill="EBF5FF"/>
          </w:tcPr>
          <w:p>
            <w:r/>
            <w:r>
              <w:rPr>
                <w:b/>
                <w:sz w:val="22"/>
              </w:rPr>
              <w:t>Institusi :</w:t>
            </w:r>
          </w:p>
        </w:tc>
        <w:tc>
          <w:tcPr>
            <w:tcW w:type="dxa" w:w="5386"/>
          </w:tcPr>
          <w:p>
            <w:r/>
            <w:r>
              <w:rPr>
                <w:sz w:val="22"/>
              </w:rPr>
              <w:t>[Nama Kolej Komuniti / Institut Kemahiran]</w:t>
            </w:r>
          </w:p>
        </w:tc>
      </w:tr>
      <w:tr>
        <w:tc>
          <w:tcPr>
            <w:tcW w:type="dxa" w:w="3118"/>
            <w:shd w:val="clear" w:color="auto" w:fill="EBF5FF"/>
          </w:tcPr>
          <w:p>
            <w:r/>
            <w:r>
              <w:rPr>
                <w:b/>
                <w:sz w:val="22"/>
              </w:rPr>
              <w:t>Tarikh :</w:t>
            </w:r>
          </w:p>
        </w:tc>
        <w:tc>
          <w:tcPr>
            <w:tcW w:type="dxa" w:w="5386"/>
          </w:tcPr>
          <w:p>
            <w:r/>
            <w:r>
              <w:rPr>
                <w:sz w:val="22"/>
              </w:rPr>
              <w:t>Jun 2024</w:t>
            </w:r>
          </w:p>
        </w:tc>
      </w:tr>
      <w:tr>
        <w:tc>
          <w:tcPr>
            <w:tcW w:type="dxa" w:w="3118"/>
            <w:shd w:val="clear" w:color="auto" w:fill="EBF5FF"/>
          </w:tcPr>
          <w:p>
            <w:r/>
            <w:r>
              <w:rPr>
                <w:b/>
                <w:sz w:val="22"/>
              </w:rPr>
              <w:t>Disediakan oleh :</w:t>
            </w:r>
          </w:p>
        </w:tc>
        <w:tc>
          <w:tcPr>
            <w:tcW w:type="dxa" w:w="5386"/>
          </w:tcPr>
          <w:p>
            <w:r/>
            <w:r>
              <w:rPr>
                <w:sz w:val="22"/>
              </w:rPr>
              <w:t>[Nama Pelajar / Pensyarah]</w:t>
            </w:r>
          </w:p>
        </w:tc>
      </w:tr>
    </w:tbl>
    <w:p>
      <w:r>
        <w:br w:type="page"/>
      </w:r>
    </w:p>
    <w:p>
      <w:pPr>
        <w:spacing w:before="360" w:after="120"/>
        <w:pBdr>
          <w:bottom w:val="single" w:sz="6" w:color="00549F"/>
        </w:pBdr>
      </w:pPr>
      <w:r>
        <w:rPr>
          <w:b/>
          <w:color w:val="003D73"/>
          <w:sz w:val="28"/>
        </w:rPr>
        <w:t>ISI KANDUNGAN</w:t>
      </w:r>
    </w:p>
    <w:tbl>
      <w:tblPr>
        <w:tblW w:type="auto" w:w="0"/>
        <w:jc w:val="left"/>
        <w:tblLook w:firstColumn="1" w:firstRow="1" w:lastColumn="0" w:lastRow="0" w:noHBand="0" w:noVBand="1" w:val="04A0"/>
      </w:tblPr>
      <w:tblGrid>
        <w:gridCol w:w="2929"/>
        <w:gridCol w:w="2929"/>
        <w:gridCol w:w="2929"/>
      </w:tblGrid>
      <w:tr>
        <w:tc>
          <w:tcPr>
            <w:tcW w:type="dxa" w:w="680"/>
          </w:tcPr>
          <w:p>
            <w:r>
              <w:rPr>
                <w:sz w:val="22"/>
              </w:rPr>
              <w:t>1.0</w:t>
            </w:r>
          </w:p>
        </w:tc>
        <w:tc>
          <w:tcPr>
            <w:tcW w:type="dxa" w:w="6803"/>
          </w:tcPr>
          <w:p>
            <w:r>
              <w:rPr>
                <w:sz w:val="22"/>
              </w:rPr>
              <w:t>Pendahuluan / Pengenalan</w:t>
            </w:r>
          </w:p>
        </w:tc>
        <w:tc>
          <w:tcPr>
            <w:tcW w:type="dxa" w:w="850"/>
          </w:tcPr>
          <w:p>
            <w:pPr>
              <w:jc w:val="right"/>
            </w:pPr>
            <w:r>
              <w:rPr>
                <w:sz w:val="22"/>
              </w:rPr>
              <w:t>3</w:t>
            </w:r>
          </w:p>
        </w:tc>
      </w:tr>
      <w:tr>
        <w:tc>
          <w:tcPr>
            <w:tcW w:type="dxa" w:w="680"/>
          </w:tcPr>
          <w:p>
            <w:r>
              <w:rPr>
                <w:sz w:val="22"/>
              </w:rPr>
              <w:t>2.0</w:t>
            </w:r>
          </w:p>
        </w:tc>
        <w:tc>
          <w:tcPr>
            <w:tcW w:type="dxa" w:w="6803"/>
          </w:tcPr>
          <w:p>
            <w:r>
              <w:rPr>
                <w:sz w:val="22"/>
              </w:rPr>
              <w:t>Objektif Makmal Rangkaian</w:t>
            </w:r>
          </w:p>
        </w:tc>
        <w:tc>
          <w:tcPr>
            <w:tcW w:type="dxa" w:w="850"/>
          </w:tcPr>
          <w:p>
            <w:pPr>
              <w:jc w:val="right"/>
            </w:pPr>
            <w:r>
              <w:rPr>
                <w:sz w:val="22"/>
              </w:rPr>
              <w:t>3</w:t>
            </w:r>
          </w:p>
        </w:tc>
      </w:tr>
      <w:tr>
        <w:tc>
          <w:tcPr>
            <w:tcW w:type="dxa" w:w="680"/>
          </w:tcPr>
          <w:p>
            <w:r>
              <w:rPr>
                <w:sz w:val="22"/>
              </w:rPr>
              <w:t>3.0</w:t>
            </w:r>
          </w:p>
        </w:tc>
        <w:tc>
          <w:tcPr>
            <w:tcW w:type="dxa" w:w="6803"/>
          </w:tcPr>
          <w:p>
            <w:r>
              <w:rPr>
                <w:sz w:val="22"/>
              </w:rPr>
              <w:t>Spesifikasi Peralatan (Bill of Materials)</w:t>
            </w:r>
          </w:p>
        </w:tc>
        <w:tc>
          <w:tcPr>
            <w:tcW w:type="dxa" w:w="850"/>
          </w:tcPr>
          <w:p>
            <w:pPr>
              <w:jc w:val="right"/>
            </w:pPr>
            <w:r>
              <w:rPr>
                <w:sz w:val="22"/>
              </w:rPr>
              <w:t>4</w:t>
            </w:r>
          </w:p>
        </w:tc>
      </w:tr>
      <w:tr>
        <w:tc>
          <w:tcPr>
            <w:tcW w:type="dxa" w:w="680"/>
          </w:tcPr>
          <w:p>
            <w:r>
              <w:rPr>
                <w:sz w:val="22"/>
              </w:rPr>
              <w:t>4.0</w:t>
            </w:r>
          </w:p>
        </w:tc>
        <w:tc>
          <w:tcPr>
            <w:tcW w:type="dxa" w:w="6803"/>
          </w:tcPr>
          <w:p>
            <w:r>
              <w:rPr>
                <w:sz w:val="22"/>
              </w:rPr>
              <w:t>Pelan Susun Atur Fizikal (Floor Plan)</w:t>
            </w:r>
          </w:p>
        </w:tc>
        <w:tc>
          <w:tcPr>
            <w:tcW w:type="dxa" w:w="850"/>
          </w:tcPr>
          <w:p>
            <w:pPr>
              <w:jc w:val="right"/>
            </w:pPr>
            <w:r>
              <w:rPr>
                <w:sz w:val="22"/>
              </w:rPr>
              <w:t>5</w:t>
            </w:r>
          </w:p>
        </w:tc>
      </w:tr>
      <w:tr>
        <w:tc>
          <w:tcPr>
            <w:tcW w:type="dxa" w:w="680"/>
          </w:tcPr>
          <w:p>
            <w:r>
              <w:rPr>
                <w:sz w:val="22"/>
              </w:rPr>
              <w:t>5.0</w:t>
            </w:r>
          </w:p>
        </w:tc>
        <w:tc>
          <w:tcPr>
            <w:tcW w:type="dxa" w:w="6803"/>
          </w:tcPr>
          <w:p>
            <w:r>
              <w:rPr>
                <w:sz w:val="22"/>
              </w:rPr>
              <w:t>Topologi Rangkaian Logik</w:t>
            </w:r>
          </w:p>
        </w:tc>
        <w:tc>
          <w:tcPr>
            <w:tcW w:type="dxa" w:w="850"/>
          </w:tcPr>
          <w:p>
            <w:pPr>
              <w:jc w:val="right"/>
            </w:pPr>
            <w:r>
              <w:rPr>
                <w:sz w:val="22"/>
              </w:rPr>
              <w:t>6</w:t>
            </w:r>
          </w:p>
        </w:tc>
      </w:tr>
      <w:tr>
        <w:tc>
          <w:tcPr>
            <w:tcW w:type="dxa" w:w="680"/>
          </w:tcPr>
          <w:p>
            <w:r>
              <w:rPr>
                <w:sz w:val="22"/>
              </w:rPr>
              <w:t>6.0</w:t>
            </w:r>
          </w:p>
        </w:tc>
        <w:tc>
          <w:tcPr>
            <w:tcW w:type="dxa" w:w="6803"/>
          </w:tcPr>
          <w:p>
            <w:r>
              <w:rPr>
                <w:sz w:val="22"/>
              </w:rPr>
              <w:t>Rekabentuk Network Rack (12U)</w:t>
            </w:r>
          </w:p>
        </w:tc>
        <w:tc>
          <w:tcPr>
            <w:tcW w:type="dxa" w:w="850"/>
          </w:tcPr>
          <w:p>
            <w:pPr>
              <w:jc w:val="right"/>
            </w:pPr>
            <w:r>
              <w:rPr>
                <w:sz w:val="22"/>
              </w:rPr>
              <w:t>7</w:t>
            </w:r>
          </w:p>
        </w:tc>
      </w:tr>
      <w:tr>
        <w:tc>
          <w:tcPr>
            <w:tcW w:type="dxa" w:w="680"/>
          </w:tcPr>
          <w:p>
            <w:r>
              <w:rPr>
                <w:sz w:val="22"/>
              </w:rPr>
              <w:t>7.0</w:t>
            </w:r>
          </w:p>
        </w:tc>
        <w:tc>
          <w:tcPr>
            <w:tcW w:type="dxa" w:w="6803"/>
          </w:tcPr>
          <w:p>
            <w:r>
              <w:rPr>
                <w:sz w:val="22"/>
              </w:rPr>
              <w:t>Jadual Pengalamatan IP (IP Addressing)</w:t>
            </w:r>
          </w:p>
        </w:tc>
        <w:tc>
          <w:tcPr>
            <w:tcW w:type="dxa" w:w="850"/>
          </w:tcPr>
          <w:p>
            <w:pPr>
              <w:jc w:val="right"/>
            </w:pPr>
            <w:r>
              <w:rPr>
                <w:sz w:val="22"/>
              </w:rPr>
              <w:t>8</w:t>
            </w:r>
          </w:p>
        </w:tc>
      </w:tr>
      <w:tr>
        <w:tc>
          <w:tcPr>
            <w:tcW w:type="dxa" w:w="680"/>
          </w:tcPr>
          <w:p>
            <w:r>
              <w:rPr>
                <w:sz w:val="22"/>
              </w:rPr>
              <w:t>8.0</w:t>
            </w:r>
          </w:p>
        </w:tc>
        <w:tc>
          <w:tcPr>
            <w:tcW w:type="dxa" w:w="6803"/>
          </w:tcPr>
          <w:p>
            <w:r>
              <w:rPr>
                <w:sz w:val="22"/>
              </w:rPr>
              <w:t>Spesifikasi Kabel (Cabling Specification)</w:t>
            </w:r>
          </w:p>
        </w:tc>
        <w:tc>
          <w:tcPr>
            <w:tcW w:type="dxa" w:w="850"/>
          </w:tcPr>
          <w:p>
            <w:pPr>
              <w:jc w:val="right"/>
            </w:pPr>
            <w:r>
              <w:rPr>
                <w:sz w:val="22"/>
              </w:rPr>
              <w:t>9</w:t>
            </w:r>
          </w:p>
        </w:tc>
      </w:tr>
      <w:tr>
        <w:tc>
          <w:tcPr>
            <w:tcW w:type="dxa" w:w="680"/>
          </w:tcPr>
          <w:p>
            <w:r>
              <w:rPr>
                <w:sz w:val="22"/>
              </w:rPr>
              <w:t>9.0</w:t>
            </w:r>
          </w:p>
        </w:tc>
        <w:tc>
          <w:tcPr>
            <w:tcW w:type="dxa" w:w="6803"/>
          </w:tcPr>
          <w:p>
            <w:r>
              <w:rPr>
                <w:sz w:val="22"/>
              </w:rPr>
              <w:t>Spesifikasi UPS dan Bekalan Kuasa (PSU)</w:t>
            </w:r>
          </w:p>
        </w:tc>
        <w:tc>
          <w:tcPr>
            <w:tcW w:type="dxa" w:w="850"/>
          </w:tcPr>
          <w:p>
            <w:pPr>
              <w:jc w:val="right"/>
            </w:pPr>
            <w:r>
              <w:rPr>
                <w:sz w:val="22"/>
              </w:rPr>
              <w:t>10</w:t>
            </w:r>
          </w:p>
        </w:tc>
      </w:tr>
      <w:tr>
        <w:tc>
          <w:tcPr>
            <w:tcW w:type="dxa" w:w="680"/>
          </w:tcPr>
          <w:p>
            <w:r>
              <w:rPr>
                <w:sz w:val="22"/>
              </w:rPr>
              <w:t>10.0</w:t>
            </w:r>
          </w:p>
        </w:tc>
        <w:tc>
          <w:tcPr>
            <w:tcW w:type="dxa" w:w="6803"/>
          </w:tcPr>
          <w:p>
            <w:r>
              <w:rPr>
                <w:sz w:val="22"/>
              </w:rPr>
              <w:t>Konfigurasi Peranti Cisco (IOS Configuration)</w:t>
            </w:r>
          </w:p>
        </w:tc>
        <w:tc>
          <w:tcPr>
            <w:tcW w:type="dxa" w:w="850"/>
          </w:tcPr>
          <w:p>
            <w:pPr>
              <w:jc w:val="right"/>
            </w:pPr>
            <w:r>
              <w:rPr>
                <w:sz w:val="22"/>
              </w:rPr>
              <w:t>11</w:t>
            </w:r>
          </w:p>
        </w:tc>
      </w:tr>
      <w:tr>
        <w:tc>
          <w:tcPr>
            <w:tcW w:type="dxa" w:w="680"/>
          </w:tcPr>
          <w:p>
            <w:r>
              <w:rPr>
                <w:sz w:val="22"/>
              </w:rPr>
              <w:t>11.0</w:t>
            </w:r>
          </w:p>
        </w:tc>
        <w:tc>
          <w:tcPr>
            <w:tcW w:type="dxa" w:w="6803"/>
          </w:tcPr>
          <w:p>
            <w:r>
              <w:rPr>
                <w:sz w:val="22"/>
              </w:rPr>
              <w:t>Prosedur Ujian Sambungan Rangkaian</w:t>
            </w:r>
          </w:p>
        </w:tc>
        <w:tc>
          <w:tcPr>
            <w:tcW w:type="dxa" w:w="850"/>
          </w:tcPr>
          <w:p>
            <w:pPr>
              <w:jc w:val="right"/>
            </w:pPr>
            <w:r>
              <w:rPr>
                <w:sz w:val="22"/>
              </w:rPr>
              <w:t>13</w:t>
            </w:r>
          </w:p>
        </w:tc>
      </w:tr>
      <w:tr>
        <w:tc>
          <w:tcPr>
            <w:tcW w:type="dxa" w:w="680"/>
          </w:tcPr>
          <w:p>
            <w:r>
              <w:rPr>
                <w:sz w:val="22"/>
              </w:rPr>
              <w:t>12.0</w:t>
            </w:r>
          </w:p>
        </w:tc>
        <w:tc>
          <w:tcPr>
            <w:tcW w:type="dxa" w:w="6803"/>
          </w:tcPr>
          <w:p>
            <w:r>
              <w:rPr>
                <w:sz w:val="22"/>
              </w:rPr>
              <w:t>Keselamatan Makmal (Lab Safety)</w:t>
            </w:r>
          </w:p>
        </w:tc>
        <w:tc>
          <w:tcPr>
            <w:tcW w:type="dxa" w:w="850"/>
          </w:tcPr>
          <w:p>
            <w:pPr>
              <w:jc w:val="right"/>
            </w:pPr>
            <w:r>
              <w:rPr>
                <w:sz w:val="22"/>
              </w:rPr>
              <w:t>14</w:t>
            </w:r>
          </w:p>
        </w:tc>
      </w:tr>
      <w:tr>
        <w:tc>
          <w:tcPr>
            <w:tcW w:type="dxa" w:w="680"/>
          </w:tcPr>
          <w:p>
            <w:r>
              <w:rPr>
                <w:sz w:val="22"/>
              </w:rPr>
              <w:t>13.0</w:t>
            </w:r>
          </w:p>
        </w:tc>
        <w:tc>
          <w:tcPr>
            <w:tcW w:type="dxa" w:w="6803"/>
          </w:tcPr>
          <w:p>
            <w:r>
              <w:rPr>
                <w:sz w:val="22"/>
              </w:rPr>
              <w:t>Kesimpulan</w:t>
            </w:r>
          </w:p>
        </w:tc>
        <w:tc>
          <w:tcPr>
            <w:tcW w:type="dxa" w:w="850"/>
          </w:tcPr>
          <w:p>
            <w:pPr>
              <w:jc w:val="right"/>
            </w:pPr>
            <w:r>
              <w:rPr>
                <w:sz w:val="22"/>
              </w:rPr>
              <w:t>14</w:t>
            </w:r>
          </w:p>
        </w:tc>
      </w:tr>
      <w:tr>
        <w:tc>
          <w:tcPr>
            <w:tcW w:type="dxa" w:w="680"/>
          </w:tcPr>
          <w:p>
            <w:r>
              <w:rPr>
                <w:sz w:val="22"/>
              </w:rPr>
              <w:t>14.0</w:t>
            </w:r>
          </w:p>
        </w:tc>
        <w:tc>
          <w:tcPr>
            <w:tcW w:type="dxa" w:w="6803"/>
          </w:tcPr>
          <w:p>
            <w:r>
              <w:rPr>
                <w:sz w:val="22"/>
              </w:rPr>
              <w:t>Rujukan</w:t>
            </w:r>
          </w:p>
        </w:tc>
        <w:tc>
          <w:tcPr>
            <w:tcW w:type="dxa" w:w="850"/>
          </w:tcPr>
          <w:p>
            <w:pPr>
              <w:jc w:val="right"/>
            </w:pPr>
            <w:r>
              <w:rPr>
                <w:sz w:val="22"/>
              </w:rPr>
              <w:t>15</w:t>
            </w:r>
          </w:p>
        </w:tc>
      </w:tr>
    </w:tbl>
    <w:p>
      <w:r>
        <w:br w:type="page"/>
      </w:r>
    </w:p>
    <w:p>
      <w:pPr>
        <w:spacing w:before="360" w:after="120"/>
        <w:pBdr>
          <w:bottom w:val="single" w:sz="6" w:color="00549F"/>
        </w:pBdr>
      </w:pPr>
      <w:r>
        <w:rPr>
          <w:b/>
          <w:color w:val="003D73"/>
          <w:sz w:val="28"/>
        </w:rPr>
        <w:t>1.0  PENDAHULUAN / PENGENALAN</w:t>
      </w:r>
    </w:p>
    <w:p>
      <w:pPr>
        <w:spacing w:after="80" w:line="360" w:lineRule="auto"/>
      </w:pPr>
      <w:r>
        <w:rPr>
          <w:b w:val="0"/>
          <w:i w:val="0"/>
          <w:color w:val="000000"/>
          <w:sz w:val="22"/>
        </w:rPr>
        <w:t>Laporan ini disediakan sebagai dokumentasi teknikal bagi projek mereka bentuk dan melaksanakan susun atur makmal rangkaian komputer yang profesional. Makmal ini direka untuk tujuan pengajaran dan pembelajaran (PdP) dalam bidang Teknologi Maklumat dan Komunikasi (ICT) pada peringkat Diploma Kemahiran Malaysia (DKM) Tahap 4.</w:t>
      </w:r>
    </w:p>
    <w:p>
      <w:pPr>
        <w:spacing w:after="80" w:line="360" w:lineRule="auto"/>
      </w:pPr>
      <w:r>
        <w:rPr>
          <w:b w:val="0"/>
          <w:i w:val="0"/>
          <w:color w:val="000000"/>
          <w:sz w:val="22"/>
        </w:rPr>
        <w:t>Pelan ini menggunakan piawaian industri Cisco Networking Academy dan disimulasikan menggunakan perisian Cisco Packet Tracer versi 8.x. Rekabentuk ini merangkumi susun atur fizikal, topologi logik rangkaian, spesifikasi peralatan, konfigurasi peranti Cisco, serta prosedur ujian rangkaian.</w:t>
      </w:r>
    </w:p>
    <w:p>
      <w:pPr>
        <w:spacing w:after="80" w:line="360" w:lineRule="auto"/>
      </w:pPr>
      <w:r>
        <w:rPr>
          <w:b w:val="0"/>
          <w:i w:val="0"/>
          <w:color w:val="000000"/>
          <w:sz w:val="22"/>
        </w:rPr>
        <w:t>Makmal ini terdiri daripada 26 stesen kerja — 25 unit komputer pelajar dan 1 unit komputer pengajar — disambungkan melalui suis (switch) dan penghala (router) Cisco yang disimpan dalam rak rangkaian (network rack) bersama sistem UPS dan PDU untuk keselamatan bekalan kuasa.</w:t>
      </w:r>
    </w:p>
    <w:p>
      <w:pPr>
        <w:spacing w:before="360" w:after="120"/>
        <w:pBdr>
          <w:bottom w:val="single" w:sz="6" w:color="00549F"/>
        </w:pBdr>
      </w:pPr>
      <w:r>
        <w:rPr>
          <w:b/>
          <w:color w:val="003D73"/>
          <w:sz w:val="28"/>
        </w:rPr>
        <w:t>2.0  OBJEKTIF MAKMAL RANGKAIAN</w:t>
      </w:r>
    </w:p>
    <w:p>
      <w:pPr>
        <w:spacing w:after="80" w:line="360" w:lineRule="auto"/>
      </w:pPr>
      <w:r>
        <w:rPr>
          <w:b w:val="0"/>
          <w:i w:val="0"/>
          <w:color w:val="000000"/>
          <w:sz w:val="22"/>
        </w:rPr>
        <w:t>Objektif utama pembinaan makmal rangkaian ini adalah seperti berikut:</w:t>
      </w:r>
    </w:p>
    <w:p>
      <w:pPr>
        <w:pStyle w:val="ListNumber"/>
        <w:spacing w:after="60"/>
      </w:pPr>
      <w:r>
        <w:rPr>
          <w:color w:val="000000"/>
          <w:sz w:val="22"/>
        </w:rPr>
        <w:t>Mereka bentuk susun atur fizikal makmal mengikut piawaian TIA-942 dan ANSI/BICSI.</w:t>
      </w:r>
    </w:p>
    <w:p>
      <w:pPr>
        <w:pStyle w:val="ListNumber"/>
        <w:spacing w:after="60"/>
      </w:pPr>
      <w:r>
        <w:rPr>
          <w:color w:val="000000"/>
          <w:sz w:val="22"/>
        </w:rPr>
        <w:t>Melaksanakan topologi rangkaian bintang (star topology) menggunakan peralatan Cisco.</w:t>
      </w:r>
    </w:p>
    <w:p>
      <w:pPr>
        <w:pStyle w:val="ListNumber"/>
        <w:spacing w:after="60"/>
      </w:pPr>
      <w:r>
        <w:rPr>
          <w:color w:val="000000"/>
          <w:sz w:val="22"/>
        </w:rPr>
        <w:t>Mengkonfigurasi VLAN untuk mengasingkan trafik pelajar dan pengajar.</w:t>
      </w:r>
    </w:p>
    <w:p>
      <w:pPr>
        <w:pStyle w:val="ListNumber"/>
        <w:spacing w:after="60"/>
      </w:pPr>
      <w:r>
        <w:rPr>
          <w:color w:val="000000"/>
          <w:sz w:val="22"/>
        </w:rPr>
        <w:t>Memastikan setiap stesen kerja mendapat akses internet melalui NAT di router Cisco.</w:t>
      </w:r>
    </w:p>
    <w:p>
      <w:pPr>
        <w:pStyle w:val="ListNumber"/>
        <w:spacing w:after="60"/>
      </w:pPr>
      <w:r>
        <w:rPr>
          <w:color w:val="000000"/>
          <w:sz w:val="22"/>
        </w:rPr>
        <w:t>Menyediakan sistem bekalan kuasa tidak putus (UPS) untuk peralatan kritikal rangkaian.</w:t>
      </w:r>
    </w:p>
    <w:p>
      <w:pPr>
        <w:pStyle w:val="ListNumber"/>
        <w:spacing w:after="60"/>
      </w:pPr>
      <w:r>
        <w:rPr>
          <w:color w:val="000000"/>
          <w:sz w:val="22"/>
        </w:rPr>
        <w:t>Mendokumentasikan konfigurasi IOS Cisco untuk tujuan penyelenggaraan dan audit.</w:t>
      </w:r>
    </w:p>
    <w:p>
      <w:pPr>
        <w:pStyle w:val="ListNumber"/>
        <w:spacing w:after="60"/>
      </w:pPr>
      <w:r>
        <w:rPr>
          <w:color w:val="000000"/>
          <w:sz w:val="22"/>
        </w:rPr>
        <w:t>Mensimulasikan topologi menggunakan Cisco Packet Tracer untuk tujuan pembelajaran.</w:t>
      </w:r>
    </w:p>
    <w:p/>
    <w:p>
      <w:pPr>
        <w:spacing w:before="360" w:after="120"/>
        <w:pBdr>
          <w:bottom w:val="single" w:sz="6" w:color="00549F"/>
        </w:pBdr>
      </w:pPr>
      <w:r>
        <w:rPr>
          <w:b/>
          <w:color w:val="003D73"/>
          <w:sz w:val="28"/>
        </w:rPr>
        <w:t>3.0  SPESIFIKASI PERALATAN (BILL OF MATERIALS)</w:t>
      </w:r>
    </w:p>
    <w:p>
      <w:pPr>
        <w:spacing w:after="80" w:line="360" w:lineRule="auto"/>
      </w:pPr>
      <w:r>
        <w:rPr>
          <w:b w:val="0"/>
          <w:i w:val="0"/>
          <w:color w:val="000000"/>
          <w:sz w:val="22"/>
        </w:rPr>
        <w:t>Jadual berikut menyenaraikan semua peralatan yang diperlukan untuk pembinaan makmal rangkaian:</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567"/>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Peralatan</w:t>
            </w:r>
          </w:p>
        </w:tc>
        <w:tc>
          <w:tcPr>
            <w:tcW w:type="dxa" w:w="3118"/>
            <w:shd w:val="clear" w:color="auto" w:fill="00549F"/>
            <w:vAlign w:val="center"/>
          </w:tcPr>
          <w:p>
            <w:pPr>
              <w:jc w:val="center"/>
            </w:pPr>
            <w:r/>
            <w:r>
              <w:rPr>
                <w:b/>
                <w:color w:val="FFFFFF"/>
                <w:sz w:val="20"/>
              </w:rPr>
              <w:t>Model / Spesifikasi</w:t>
            </w:r>
          </w:p>
        </w:tc>
        <w:tc>
          <w:tcPr>
            <w:tcW w:type="dxa" w:w="1020"/>
            <w:shd w:val="clear" w:color="auto" w:fill="00549F"/>
            <w:vAlign w:val="center"/>
          </w:tcPr>
          <w:p>
            <w:pPr>
              <w:jc w:val="center"/>
            </w:pPr>
            <w:r/>
            <w:r>
              <w:rPr>
                <w:b/>
                <w:color w:val="FFFFFF"/>
                <w:sz w:val="20"/>
              </w:rPr>
              <w:t>Kuantiti</w:t>
            </w:r>
          </w:p>
        </w:tc>
        <w:tc>
          <w:tcPr>
            <w:tcW w:type="dxa" w:w="1701"/>
            <w:shd w:val="clear" w:color="auto" w:fill="00549F"/>
            <w:vAlign w:val="center"/>
          </w:tcPr>
          <w:p>
            <w:pPr>
              <w:jc w:val="center"/>
            </w:pPr>
            <w:r/>
            <w:r>
              <w:rPr>
                <w:b/>
                <w:color w:val="FFFFFF"/>
                <w:sz w:val="20"/>
              </w:rPr>
              <w:t>Fungsi</w:t>
            </w:r>
          </w:p>
        </w:tc>
      </w:tr>
      <w:tr>
        <w:tc>
          <w:tcPr>
            <w:tcW w:type="dxa" w:w="1758"/>
            <w:shd w:val="clear" w:color="auto" w:fill="FFFFFF"/>
          </w:tcPr>
          <w:p>
            <w:r/>
            <w:r>
              <w:rPr>
                <w:color w:val="000000"/>
                <w:sz w:val="20"/>
              </w:rPr>
              <w:t>1</w:t>
            </w:r>
          </w:p>
        </w:tc>
        <w:tc>
          <w:tcPr>
            <w:tcW w:type="dxa" w:w="1758"/>
            <w:shd w:val="clear" w:color="auto" w:fill="FFFFFF"/>
          </w:tcPr>
          <w:p>
            <w:r/>
            <w:r>
              <w:rPr>
                <w:color w:val="000000"/>
                <w:sz w:val="20"/>
              </w:rPr>
              <w:t>Router Cisco</w:t>
            </w:r>
          </w:p>
        </w:tc>
        <w:tc>
          <w:tcPr>
            <w:tcW w:type="dxa" w:w="1758"/>
            <w:shd w:val="clear" w:color="auto" w:fill="FFFFFF"/>
          </w:tcPr>
          <w:p>
            <w:r/>
            <w:r>
              <w:rPr>
                <w:color w:val="000000"/>
                <w:sz w:val="20"/>
              </w:rPr>
              <w:t>Cisco 1941 (2× FastEthernet, IOS 15.x)</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Penghala LAN ke WAN / NAT</w:t>
            </w:r>
          </w:p>
        </w:tc>
      </w:tr>
      <w:tr>
        <w:tc>
          <w:tcPr>
            <w:tcW w:type="dxa" w:w="1758"/>
            <w:shd w:val="clear" w:color="auto" w:fill="EBF5FF"/>
          </w:tcPr>
          <w:p>
            <w:r/>
            <w:r>
              <w:rPr>
                <w:color w:val="000000"/>
                <w:sz w:val="20"/>
              </w:rPr>
              <w:t>2</w:t>
            </w:r>
          </w:p>
        </w:tc>
        <w:tc>
          <w:tcPr>
            <w:tcW w:type="dxa" w:w="1758"/>
            <w:shd w:val="clear" w:color="auto" w:fill="EBF5FF"/>
          </w:tcPr>
          <w:p>
            <w:r/>
            <w:r>
              <w:rPr>
                <w:color w:val="000000"/>
                <w:sz w:val="20"/>
              </w:rPr>
              <w:t>Switch Cisco</w:t>
            </w:r>
          </w:p>
        </w:tc>
        <w:tc>
          <w:tcPr>
            <w:tcW w:type="dxa" w:w="1758"/>
            <w:shd w:val="clear" w:color="auto" w:fill="EBF5FF"/>
          </w:tcPr>
          <w:p>
            <w:r/>
            <w:r>
              <w:rPr>
                <w:color w:val="000000"/>
                <w:sz w:val="20"/>
              </w:rPr>
              <w:t>Cisco Catalyst 2960-24TT (24×FE, 2×GE)</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Suis utama, VLAN, trunking</w:t>
            </w:r>
          </w:p>
        </w:tc>
      </w:tr>
      <w:tr>
        <w:tc>
          <w:tcPr>
            <w:tcW w:type="dxa" w:w="1758"/>
            <w:shd w:val="clear" w:color="auto" w:fill="FFFFFF"/>
          </w:tcPr>
          <w:p>
            <w:r/>
            <w:r>
              <w:rPr>
                <w:color w:val="000000"/>
                <w:sz w:val="20"/>
              </w:rPr>
              <w:t>3</w:t>
            </w:r>
          </w:p>
        </w:tc>
        <w:tc>
          <w:tcPr>
            <w:tcW w:type="dxa" w:w="1758"/>
            <w:shd w:val="clear" w:color="auto" w:fill="FFFFFF"/>
          </w:tcPr>
          <w:p>
            <w:r/>
            <w:r>
              <w:rPr>
                <w:color w:val="000000"/>
                <w:sz w:val="20"/>
              </w:rPr>
              <w:t>Patch Panel</w:t>
            </w:r>
          </w:p>
        </w:tc>
        <w:tc>
          <w:tcPr>
            <w:tcW w:type="dxa" w:w="1758"/>
            <w:shd w:val="clear" w:color="auto" w:fill="FFFFFF"/>
          </w:tcPr>
          <w:p>
            <w:r/>
            <w:r>
              <w:rPr>
                <w:color w:val="000000"/>
                <w:sz w:val="20"/>
              </w:rPr>
              <w:t>Cat6 24-port 1U (568B)</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Titik tampung kabel</w:t>
            </w:r>
          </w:p>
        </w:tc>
      </w:tr>
      <w:tr>
        <w:tc>
          <w:tcPr>
            <w:tcW w:type="dxa" w:w="1758"/>
            <w:shd w:val="clear" w:color="auto" w:fill="EBF5FF"/>
          </w:tcPr>
          <w:p>
            <w:r/>
            <w:r>
              <w:rPr>
                <w:color w:val="000000"/>
                <w:sz w:val="20"/>
              </w:rPr>
              <w:t>4</w:t>
            </w:r>
          </w:p>
        </w:tc>
        <w:tc>
          <w:tcPr>
            <w:tcW w:type="dxa" w:w="1758"/>
            <w:shd w:val="clear" w:color="auto" w:fill="EBF5FF"/>
          </w:tcPr>
          <w:p>
            <w:r/>
            <w:r>
              <w:rPr>
                <w:color w:val="000000"/>
                <w:sz w:val="20"/>
              </w:rPr>
              <w:t>Network Rack</w:t>
            </w:r>
          </w:p>
        </w:tc>
        <w:tc>
          <w:tcPr>
            <w:tcW w:type="dxa" w:w="1758"/>
            <w:shd w:val="clear" w:color="auto" w:fill="EBF5FF"/>
          </w:tcPr>
          <w:p>
            <w:r/>
            <w:r>
              <w:rPr>
                <w:color w:val="000000"/>
                <w:sz w:val="20"/>
              </w:rPr>
              <w:t>12U Wall-Mount / Free-Standing, 600mm</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Menempatkan peralatan rangkaian</w:t>
            </w:r>
          </w:p>
        </w:tc>
      </w:tr>
      <w:tr>
        <w:tc>
          <w:tcPr>
            <w:tcW w:type="dxa" w:w="1758"/>
            <w:shd w:val="clear" w:color="auto" w:fill="FFFFFF"/>
          </w:tcPr>
          <w:p>
            <w:r/>
            <w:r>
              <w:rPr>
                <w:color w:val="000000"/>
                <w:sz w:val="20"/>
              </w:rPr>
              <w:t>5</w:t>
            </w:r>
          </w:p>
        </w:tc>
        <w:tc>
          <w:tcPr>
            <w:tcW w:type="dxa" w:w="1758"/>
            <w:shd w:val="clear" w:color="auto" w:fill="FFFFFF"/>
          </w:tcPr>
          <w:p>
            <w:r/>
            <w:r>
              <w:rPr>
                <w:color w:val="000000"/>
                <w:sz w:val="20"/>
              </w:rPr>
              <w:t>UPS</w:t>
            </w:r>
          </w:p>
        </w:tc>
        <w:tc>
          <w:tcPr>
            <w:tcW w:type="dxa" w:w="1758"/>
            <w:shd w:val="clear" w:color="auto" w:fill="FFFFFF"/>
          </w:tcPr>
          <w:p>
            <w:r/>
            <w:r>
              <w:rPr>
                <w:color w:val="000000"/>
                <w:sz w:val="20"/>
              </w:rPr>
              <w:t>APC Smart-UPS 1000VA / 700W</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Bekalan kuasa sandaran</w:t>
            </w:r>
          </w:p>
        </w:tc>
      </w:tr>
      <w:tr>
        <w:tc>
          <w:tcPr>
            <w:tcW w:type="dxa" w:w="1758"/>
            <w:shd w:val="clear" w:color="auto" w:fill="EBF5FF"/>
          </w:tcPr>
          <w:p>
            <w:r/>
            <w:r>
              <w:rPr>
                <w:color w:val="000000"/>
                <w:sz w:val="20"/>
              </w:rPr>
              <w:t>6</w:t>
            </w:r>
          </w:p>
        </w:tc>
        <w:tc>
          <w:tcPr>
            <w:tcW w:type="dxa" w:w="1758"/>
            <w:shd w:val="clear" w:color="auto" w:fill="EBF5FF"/>
          </w:tcPr>
          <w:p>
            <w:r/>
            <w:r>
              <w:rPr>
                <w:color w:val="000000"/>
                <w:sz w:val="20"/>
              </w:rPr>
              <w:t>PDU / PSU</w:t>
            </w:r>
          </w:p>
        </w:tc>
        <w:tc>
          <w:tcPr>
            <w:tcW w:type="dxa" w:w="1758"/>
            <w:shd w:val="clear" w:color="auto" w:fill="EBF5FF"/>
          </w:tcPr>
          <w:p>
            <w:r/>
            <w:r>
              <w:rPr>
                <w:color w:val="000000"/>
                <w:sz w:val="20"/>
              </w:rPr>
              <w:t>Rack PDU 1U, 16A/250V, 8× C13</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Agihan kuasa dalam rack</w:t>
            </w:r>
          </w:p>
        </w:tc>
      </w:tr>
      <w:tr>
        <w:tc>
          <w:tcPr>
            <w:tcW w:type="dxa" w:w="1758"/>
            <w:shd w:val="clear" w:color="auto" w:fill="FFFFFF"/>
          </w:tcPr>
          <w:p>
            <w:r/>
            <w:r>
              <w:rPr>
                <w:color w:val="000000"/>
                <w:sz w:val="20"/>
              </w:rPr>
              <w:t>7</w:t>
            </w:r>
          </w:p>
        </w:tc>
        <w:tc>
          <w:tcPr>
            <w:tcW w:type="dxa" w:w="1758"/>
            <w:shd w:val="clear" w:color="auto" w:fill="FFFFFF"/>
          </w:tcPr>
          <w:p>
            <w:r/>
            <w:r>
              <w:rPr>
                <w:color w:val="000000"/>
                <w:sz w:val="20"/>
              </w:rPr>
              <w:t>Fan Tray</w:t>
            </w:r>
          </w:p>
        </w:tc>
        <w:tc>
          <w:tcPr>
            <w:tcW w:type="dxa" w:w="1758"/>
            <w:shd w:val="clear" w:color="auto" w:fill="FFFFFF"/>
          </w:tcPr>
          <w:p>
            <w:r/>
            <w:r>
              <w:rPr>
                <w:color w:val="000000"/>
                <w:sz w:val="20"/>
              </w:rPr>
              <w:t>1U Rack Fan, 2× 80mm, 1500 RPM</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Penyejukan rak rangkaian</w:t>
            </w:r>
          </w:p>
        </w:tc>
      </w:tr>
      <w:tr>
        <w:tc>
          <w:tcPr>
            <w:tcW w:type="dxa" w:w="1758"/>
            <w:shd w:val="clear" w:color="auto" w:fill="EBF5FF"/>
          </w:tcPr>
          <w:p>
            <w:r/>
            <w:r>
              <w:rPr>
                <w:color w:val="000000"/>
                <w:sz w:val="20"/>
              </w:rPr>
              <w:t>8</w:t>
            </w:r>
          </w:p>
        </w:tc>
        <w:tc>
          <w:tcPr>
            <w:tcW w:type="dxa" w:w="1758"/>
            <w:shd w:val="clear" w:color="auto" w:fill="EBF5FF"/>
          </w:tcPr>
          <w:p>
            <w:r/>
            <w:r>
              <w:rPr>
                <w:color w:val="000000"/>
                <w:sz w:val="20"/>
              </w:rPr>
              <w:t>PC Pelajar</w:t>
            </w:r>
          </w:p>
        </w:tc>
        <w:tc>
          <w:tcPr>
            <w:tcW w:type="dxa" w:w="1758"/>
            <w:shd w:val="clear" w:color="auto" w:fill="EBF5FF"/>
          </w:tcPr>
          <w:p>
            <w:r/>
            <w:r>
              <w:rPr>
                <w:color w:val="000000"/>
                <w:sz w:val="20"/>
              </w:rPr>
              <w:t>Desktop Intel i5, 8GB RAM, 256GB SSD</w:t>
            </w:r>
          </w:p>
        </w:tc>
        <w:tc>
          <w:tcPr>
            <w:tcW w:type="dxa" w:w="1758"/>
            <w:shd w:val="clear" w:color="auto" w:fill="EBF5FF"/>
          </w:tcPr>
          <w:p>
            <w:r/>
            <w:r>
              <w:rPr>
                <w:color w:val="000000"/>
                <w:sz w:val="20"/>
              </w:rPr>
              <w:t>25 unit</w:t>
            </w:r>
          </w:p>
        </w:tc>
        <w:tc>
          <w:tcPr>
            <w:tcW w:type="dxa" w:w="1758"/>
            <w:shd w:val="clear" w:color="auto" w:fill="EBF5FF"/>
          </w:tcPr>
          <w:p>
            <w:r/>
            <w:r>
              <w:rPr>
                <w:color w:val="000000"/>
                <w:sz w:val="20"/>
              </w:rPr>
              <w:t>Stesen kerja pelajar</w:t>
            </w:r>
          </w:p>
        </w:tc>
      </w:tr>
      <w:tr>
        <w:tc>
          <w:tcPr>
            <w:tcW w:type="dxa" w:w="1758"/>
            <w:shd w:val="clear" w:color="auto" w:fill="FFFFFF"/>
          </w:tcPr>
          <w:p>
            <w:r/>
            <w:r>
              <w:rPr>
                <w:color w:val="000000"/>
                <w:sz w:val="20"/>
              </w:rPr>
              <w:t>9</w:t>
            </w:r>
          </w:p>
        </w:tc>
        <w:tc>
          <w:tcPr>
            <w:tcW w:type="dxa" w:w="1758"/>
            <w:shd w:val="clear" w:color="auto" w:fill="FFFFFF"/>
          </w:tcPr>
          <w:p>
            <w:r/>
            <w:r>
              <w:rPr>
                <w:color w:val="000000"/>
                <w:sz w:val="20"/>
              </w:rPr>
              <w:t>PC Pengajar</w:t>
            </w:r>
          </w:p>
        </w:tc>
        <w:tc>
          <w:tcPr>
            <w:tcW w:type="dxa" w:w="1758"/>
            <w:shd w:val="clear" w:color="auto" w:fill="FFFFFF"/>
          </w:tcPr>
          <w:p>
            <w:r/>
            <w:r>
              <w:rPr>
                <w:color w:val="000000"/>
                <w:sz w:val="20"/>
              </w:rPr>
              <w:t>Desktop Intel i7, 16GB RAM, 512GB SSD</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Stesen kerja pengajar</w:t>
            </w:r>
          </w:p>
        </w:tc>
      </w:tr>
      <w:tr>
        <w:tc>
          <w:tcPr>
            <w:tcW w:type="dxa" w:w="1758"/>
            <w:shd w:val="clear" w:color="auto" w:fill="EBF5FF"/>
          </w:tcPr>
          <w:p>
            <w:r/>
            <w:r>
              <w:rPr>
                <w:color w:val="000000"/>
                <w:sz w:val="20"/>
              </w:rPr>
              <w:t>10</w:t>
            </w:r>
          </w:p>
        </w:tc>
        <w:tc>
          <w:tcPr>
            <w:tcW w:type="dxa" w:w="1758"/>
            <w:shd w:val="clear" w:color="auto" w:fill="EBF5FF"/>
          </w:tcPr>
          <w:p>
            <w:r/>
            <w:r>
              <w:rPr>
                <w:color w:val="000000"/>
                <w:sz w:val="20"/>
              </w:rPr>
              <w:t>Monitor</w:t>
            </w:r>
          </w:p>
        </w:tc>
        <w:tc>
          <w:tcPr>
            <w:tcW w:type="dxa" w:w="1758"/>
            <w:shd w:val="clear" w:color="auto" w:fill="EBF5FF"/>
          </w:tcPr>
          <w:p>
            <w:r/>
            <w:r>
              <w:rPr>
                <w:color w:val="000000"/>
                <w:sz w:val="20"/>
              </w:rPr>
              <w:t>24" Full HD (1920×1080) IPS</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Paparan stesen kerja</w:t>
            </w:r>
          </w:p>
        </w:tc>
      </w:tr>
      <w:tr>
        <w:tc>
          <w:tcPr>
            <w:tcW w:type="dxa" w:w="1758"/>
            <w:shd w:val="clear" w:color="auto" w:fill="FFFFFF"/>
          </w:tcPr>
          <w:p>
            <w:r/>
            <w:r>
              <w:rPr>
                <w:color w:val="000000"/>
                <w:sz w:val="20"/>
              </w:rPr>
              <w:t>11</w:t>
            </w:r>
          </w:p>
        </w:tc>
        <w:tc>
          <w:tcPr>
            <w:tcW w:type="dxa" w:w="1758"/>
            <w:shd w:val="clear" w:color="auto" w:fill="FFFFFF"/>
          </w:tcPr>
          <w:p>
            <w:r/>
            <w:r>
              <w:rPr>
                <w:color w:val="000000"/>
                <w:sz w:val="20"/>
              </w:rPr>
              <w:t>Kabel UTP Cat6</w:t>
            </w:r>
          </w:p>
        </w:tc>
        <w:tc>
          <w:tcPr>
            <w:tcW w:type="dxa" w:w="1758"/>
            <w:shd w:val="clear" w:color="auto" w:fill="FFFFFF"/>
          </w:tcPr>
          <w:p>
            <w:r/>
            <w:r>
              <w:rPr>
                <w:color w:val="000000"/>
                <w:sz w:val="20"/>
              </w:rPr>
              <w:t>Cat6 Straight-Through (pelbagai panjang)</w:t>
            </w:r>
          </w:p>
        </w:tc>
        <w:tc>
          <w:tcPr>
            <w:tcW w:type="dxa" w:w="1758"/>
            <w:shd w:val="clear" w:color="auto" w:fill="FFFFFF"/>
          </w:tcPr>
          <w:p>
            <w:r/>
            <w:r>
              <w:rPr>
                <w:color w:val="000000"/>
                <w:sz w:val="20"/>
              </w:rPr>
              <w:t>Lot</w:t>
            </w:r>
          </w:p>
        </w:tc>
        <w:tc>
          <w:tcPr>
            <w:tcW w:type="dxa" w:w="1758"/>
            <w:shd w:val="clear" w:color="auto" w:fill="FFFFFF"/>
          </w:tcPr>
          <w:p>
            <w:r/>
            <w:r>
              <w:rPr>
                <w:color w:val="000000"/>
                <w:sz w:val="20"/>
              </w:rPr>
              <w:t>Sambungan PC ke patch panel</w:t>
            </w:r>
          </w:p>
        </w:tc>
      </w:tr>
      <w:tr>
        <w:tc>
          <w:tcPr>
            <w:tcW w:type="dxa" w:w="1758"/>
            <w:shd w:val="clear" w:color="auto" w:fill="EBF5FF"/>
          </w:tcPr>
          <w:p>
            <w:r/>
            <w:r>
              <w:rPr>
                <w:color w:val="000000"/>
                <w:sz w:val="20"/>
              </w:rPr>
              <w:t>12</w:t>
            </w:r>
          </w:p>
        </w:tc>
        <w:tc>
          <w:tcPr>
            <w:tcW w:type="dxa" w:w="1758"/>
            <w:shd w:val="clear" w:color="auto" w:fill="EBF5FF"/>
          </w:tcPr>
          <w:p>
            <w:r/>
            <w:r>
              <w:rPr>
                <w:color w:val="000000"/>
                <w:sz w:val="20"/>
              </w:rPr>
              <w:t>RJ-45 Keystone Jack</w:t>
            </w:r>
          </w:p>
        </w:tc>
        <w:tc>
          <w:tcPr>
            <w:tcW w:type="dxa" w:w="1758"/>
            <w:shd w:val="clear" w:color="auto" w:fill="EBF5FF"/>
          </w:tcPr>
          <w:p>
            <w:r/>
            <w:r>
              <w:rPr>
                <w:color w:val="000000"/>
                <w:sz w:val="20"/>
              </w:rPr>
              <w:t>Cat6 Wall Jack (568B)</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Titik sambungan dinding</w:t>
            </w:r>
          </w:p>
        </w:tc>
      </w:tr>
      <w:tr>
        <w:tc>
          <w:tcPr>
            <w:tcW w:type="dxa" w:w="1758"/>
            <w:shd w:val="clear" w:color="auto" w:fill="FFFFFF"/>
          </w:tcPr>
          <w:p>
            <w:r/>
            <w:r>
              <w:rPr>
                <w:color w:val="000000"/>
                <w:sz w:val="20"/>
              </w:rPr>
              <w:t>13</w:t>
            </w:r>
          </w:p>
        </w:tc>
        <w:tc>
          <w:tcPr>
            <w:tcW w:type="dxa" w:w="1758"/>
            <w:shd w:val="clear" w:color="auto" w:fill="FFFFFF"/>
          </w:tcPr>
          <w:p>
            <w:r/>
            <w:r>
              <w:rPr>
                <w:color w:val="000000"/>
                <w:sz w:val="20"/>
              </w:rPr>
              <w:t>Cable Tray</w:t>
            </w:r>
          </w:p>
        </w:tc>
        <w:tc>
          <w:tcPr>
            <w:tcW w:type="dxa" w:w="1758"/>
            <w:shd w:val="clear" w:color="auto" w:fill="FFFFFF"/>
          </w:tcPr>
          <w:p>
            <w:r/>
            <w:r>
              <w:rPr>
                <w:color w:val="000000"/>
                <w:sz w:val="20"/>
              </w:rPr>
              <w:t>Aluminium 100×50mm, termasuk kelengkapan</w:t>
            </w:r>
          </w:p>
        </w:tc>
        <w:tc>
          <w:tcPr>
            <w:tcW w:type="dxa" w:w="1758"/>
            <w:shd w:val="clear" w:color="auto" w:fill="FFFFFF"/>
          </w:tcPr>
          <w:p>
            <w:r/>
            <w:r>
              <w:rPr>
                <w:color w:val="000000"/>
                <w:sz w:val="20"/>
              </w:rPr>
              <w:t>15 meter</w:t>
            </w:r>
          </w:p>
        </w:tc>
        <w:tc>
          <w:tcPr>
            <w:tcW w:type="dxa" w:w="1758"/>
            <w:shd w:val="clear" w:color="auto" w:fill="FFFFFF"/>
          </w:tcPr>
          <w:p>
            <w:r/>
            <w:r>
              <w:rPr>
                <w:color w:val="000000"/>
                <w:sz w:val="20"/>
              </w:rPr>
              <w:t>Laluan kabel teratur</w:t>
            </w:r>
          </w:p>
        </w:tc>
      </w:tr>
      <w:tr>
        <w:tc>
          <w:tcPr>
            <w:tcW w:type="dxa" w:w="1758"/>
            <w:shd w:val="clear" w:color="auto" w:fill="EBF5FF"/>
          </w:tcPr>
          <w:p>
            <w:r/>
            <w:r>
              <w:rPr>
                <w:color w:val="000000"/>
                <w:sz w:val="20"/>
              </w:rPr>
              <w:t>14</w:t>
            </w:r>
          </w:p>
        </w:tc>
        <w:tc>
          <w:tcPr>
            <w:tcW w:type="dxa" w:w="1758"/>
            <w:shd w:val="clear" w:color="auto" w:fill="EBF5FF"/>
          </w:tcPr>
          <w:p>
            <w:r/>
            <w:r>
              <w:rPr>
                <w:color w:val="000000"/>
                <w:sz w:val="20"/>
              </w:rPr>
              <w:t>Skrin Proyektor</w:t>
            </w:r>
          </w:p>
        </w:tc>
        <w:tc>
          <w:tcPr>
            <w:tcW w:type="dxa" w:w="1758"/>
            <w:shd w:val="clear" w:color="auto" w:fill="EBF5FF"/>
          </w:tcPr>
          <w:p>
            <w:r/>
            <w:r>
              <w:rPr>
                <w:color w:val="000000"/>
                <w:sz w:val="20"/>
              </w:rPr>
              <w:t>Epson EB-X41 XGA 3300 Lumens</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Paparan pengajaran</w:t>
            </w:r>
          </w:p>
        </w:tc>
      </w:tr>
      <w:tr>
        <w:tc>
          <w:tcPr>
            <w:tcW w:type="dxa" w:w="1758"/>
            <w:shd w:val="clear" w:color="auto" w:fill="FFFFFF"/>
          </w:tcPr>
          <w:p>
            <w:r/>
            <w:r>
              <w:rPr>
                <w:color w:val="000000"/>
                <w:sz w:val="20"/>
              </w:rPr>
              <w:t>15</w:t>
            </w:r>
          </w:p>
        </w:tc>
        <w:tc>
          <w:tcPr>
            <w:tcW w:type="dxa" w:w="1758"/>
            <w:shd w:val="clear" w:color="auto" w:fill="FFFFFF"/>
          </w:tcPr>
          <w:p>
            <w:r/>
            <w:r>
              <w:rPr>
                <w:color w:val="000000"/>
                <w:sz w:val="20"/>
              </w:rPr>
              <w:t>Suis Dinding</w:t>
            </w:r>
          </w:p>
        </w:tc>
        <w:tc>
          <w:tcPr>
            <w:tcW w:type="dxa" w:w="1758"/>
            <w:shd w:val="clear" w:color="auto" w:fill="FFFFFF"/>
          </w:tcPr>
          <w:p>
            <w:r/>
            <w:r>
              <w:rPr>
                <w:color w:val="000000"/>
                <w:sz w:val="20"/>
              </w:rPr>
              <w:t>Kotak suis RJ-45 Cat6 2-port flush mount</w:t>
            </w:r>
          </w:p>
        </w:tc>
        <w:tc>
          <w:tcPr>
            <w:tcW w:type="dxa" w:w="1758"/>
            <w:shd w:val="clear" w:color="auto" w:fill="FFFFFF"/>
          </w:tcPr>
          <w:p>
            <w:r/>
            <w:r>
              <w:rPr>
                <w:color w:val="000000"/>
                <w:sz w:val="20"/>
              </w:rPr>
              <w:t>26 unit</w:t>
            </w:r>
          </w:p>
        </w:tc>
        <w:tc>
          <w:tcPr>
            <w:tcW w:type="dxa" w:w="1758"/>
            <w:shd w:val="clear" w:color="auto" w:fill="FFFFFF"/>
          </w:tcPr>
          <w:p>
            <w:r/>
            <w:r>
              <w:rPr>
                <w:color w:val="000000"/>
                <w:sz w:val="20"/>
              </w:rPr>
              <w:t>Soket dinding bilik darjah</w:t>
            </w:r>
          </w:p>
        </w:tc>
      </w:tr>
    </w:tbl>
    <w:p>
      <w:r>
        <w:br w:type="page"/>
      </w:r>
    </w:p>
    <w:p>
      <w:pPr>
        <w:spacing w:before="360" w:after="120"/>
        <w:pBdr>
          <w:bottom w:val="single" w:sz="6" w:color="00549F"/>
        </w:pBdr>
      </w:pPr>
      <w:r>
        <w:rPr>
          <w:b/>
          <w:color w:val="003D73"/>
          <w:sz w:val="28"/>
        </w:rPr>
        <w:t>4.0  PELAN SUSUN ATUR FIZIKAL (FLOOR PLAN)</w:t>
      </w:r>
    </w:p>
    <w:p>
      <w:pPr>
        <w:spacing w:before="240" w:after="80"/>
      </w:pPr>
      <w:r>
        <w:rPr>
          <w:b/>
          <w:color w:val="00549F"/>
          <w:sz w:val="24"/>
        </w:rPr>
        <w:t>4.1  Maklumat Bilik</w:t>
      </w:r>
    </w:p>
    <w:p>
      <w:pPr>
        <w:spacing w:after="80" w:line="360" w:lineRule="auto"/>
      </w:pPr>
      <w:r>
        <w:rPr>
          <w:b w:val="0"/>
          <w:i w:val="0"/>
          <w:color w:val="000000"/>
          <w:sz w:val="22"/>
        </w:rPr>
        <w:t>Spesifikasi fizikal bilik makmal rangkaian adalah seperti berikut:</w:t>
      </w:r>
    </w:p>
    <w:tbl>
      <w:tblPr>
        <w:tblStyle w:val="TableGrid"/>
        <w:tblW w:type="auto" w:w="0"/>
        <w:tblLook w:firstColumn="1" w:firstRow="1" w:lastColumn="0" w:lastRow="0" w:noHBand="0" w:noVBand="1" w:val="04A0"/>
      </w:tblPr>
      <w:tblGrid>
        <w:gridCol w:w="4394"/>
        <w:gridCol w:w="4394"/>
      </w:tblGrid>
      <w:tr>
        <w:tc>
          <w:tcPr>
            <w:tcW w:type="dxa" w:w="3118"/>
            <w:shd w:val="clear" w:color="auto" w:fill="EBF5FF"/>
          </w:tcPr>
          <w:p>
            <w:r>
              <w:rPr>
                <w:sz w:val="20"/>
              </w:rPr>
              <w:t>Dimensi Bilik</w:t>
            </w:r>
          </w:p>
        </w:tc>
        <w:tc>
          <w:tcPr>
            <w:tcW w:type="dxa" w:w="5386"/>
          </w:tcPr>
          <w:p>
            <w:r>
              <w:rPr>
                <w:sz w:val="20"/>
              </w:rPr>
              <w:t>10 meter (lebar) × 8 meter (panjang)</w:t>
            </w:r>
          </w:p>
        </w:tc>
      </w:tr>
      <w:tr>
        <w:tc>
          <w:tcPr>
            <w:tcW w:type="dxa" w:w="3118"/>
            <w:shd w:val="clear" w:color="auto" w:fill="EBF5FF"/>
          </w:tcPr>
          <w:p>
            <w:r>
              <w:rPr>
                <w:sz w:val="20"/>
              </w:rPr>
              <w:t>Keluasan Lantai</w:t>
            </w:r>
          </w:p>
        </w:tc>
        <w:tc>
          <w:tcPr>
            <w:tcW w:type="dxa" w:w="5386"/>
          </w:tcPr>
          <w:p>
            <w:r>
              <w:rPr>
                <w:sz w:val="20"/>
              </w:rPr>
              <w:t>80 meter persegi</w:t>
            </w:r>
          </w:p>
        </w:tc>
      </w:tr>
      <w:tr>
        <w:tc>
          <w:tcPr>
            <w:tcW w:type="dxa" w:w="3118"/>
            <w:shd w:val="clear" w:color="auto" w:fill="EBF5FF"/>
          </w:tcPr>
          <w:p>
            <w:r>
              <w:rPr>
                <w:sz w:val="20"/>
              </w:rPr>
              <w:t>Ketinggian Siling</w:t>
            </w:r>
          </w:p>
        </w:tc>
        <w:tc>
          <w:tcPr>
            <w:tcW w:type="dxa" w:w="5386"/>
          </w:tcPr>
          <w:p>
            <w:r>
              <w:rPr>
                <w:sz w:val="20"/>
              </w:rPr>
              <w:t>Minimum 3.0 meter</w:t>
            </w:r>
          </w:p>
        </w:tc>
      </w:tr>
      <w:tr>
        <w:tc>
          <w:tcPr>
            <w:tcW w:type="dxa" w:w="3118"/>
            <w:shd w:val="clear" w:color="auto" w:fill="EBF5FF"/>
          </w:tcPr>
          <w:p>
            <w:r>
              <w:rPr>
                <w:sz w:val="20"/>
              </w:rPr>
              <w:t>Bilangan Stesen Kerja</w:t>
            </w:r>
          </w:p>
        </w:tc>
        <w:tc>
          <w:tcPr>
            <w:tcW w:type="dxa" w:w="5386"/>
          </w:tcPr>
          <w:p>
            <w:r>
              <w:rPr>
                <w:sz w:val="20"/>
              </w:rPr>
              <w:t>26 (25 pelajar + 1 pengajar)</w:t>
            </w:r>
          </w:p>
        </w:tc>
      </w:tr>
      <w:tr>
        <w:tc>
          <w:tcPr>
            <w:tcW w:type="dxa" w:w="3118"/>
            <w:shd w:val="clear" w:color="auto" w:fill="EBF5FF"/>
          </w:tcPr>
          <w:p>
            <w:r>
              <w:rPr>
                <w:sz w:val="20"/>
              </w:rPr>
              <w:t>Pencahayaan</w:t>
            </w:r>
          </w:p>
        </w:tc>
        <w:tc>
          <w:tcPr>
            <w:tcW w:type="dxa" w:w="5386"/>
          </w:tcPr>
          <w:p>
            <w:r>
              <w:rPr>
                <w:sz w:val="20"/>
              </w:rPr>
              <w:t>LED 500 Lux (piawaian makmal ICT)</w:t>
            </w:r>
          </w:p>
        </w:tc>
      </w:tr>
      <w:tr>
        <w:tc>
          <w:tcPr>
            <w:tcW w:type="dxa" w:w="3118"/>
            <w:shd w:val="clear" w:color="auto" w:fill="EBF5FF"/>
          </w:tcPr>
          <w:p>
            <w:r>
              <w:rPr>
                <w:sz w:val="20"/>
              </w:rPr>
              <w:t>Penghawa Dingin</w:t>
            </w:r>
          </w:p>
        </w:tc>
        <w:tc>
          <w:tcPr>
            <w:tcW w:type="dxa" w:w="5386"/>
          </w:tcPr>
          <w:p>
            <w:r>
              <w:rPr>
                <w:sz w:val="20"/>
              </w:rPr>
              <w:t>Split Unit 2.5HP × 2 unit (suhu: 20–24°C)</w:t>
            </w:r>
          </w:p>
        </w:tc>
      </w:tr>
    </w:tbl>
    <w:p/>
    <w:p>
      <w:pPr>
        <w:spacing w:before="240" w:after="80"/>
      </w:pPr>
      <w:r>
        <w:rPr>
          <w:b/>
          <w:color w:val="00549F"/>
          <w:sz w:val="24"/>
        </w:rPr>
        <w:t>4.2  Susunan Stesen Kerja</w:t>
      </w:r>
    </w:p>
    <w:p>
      <w:pPr>
        <w:spacing w:after="80" w:line="360" w:lineRule="auto"/>
      </w:pPr>
      <w:r>
        <w:rPr>
          <w:b w:val="0"/>
          <w:i w:val="0"/>
          <w:color w:val="000000"/>
          <w:sz w:val="22"/>
        </w:rPr>
        <w:t>Stesen kerja pelajar disusun dalam format grid 5 baris × 5 lajur, menghasilkan 25 stesen kerja yang tersusun rapi. Jarak antara meja adalah minimum 90 cm untuk membolehkan pergerakan bebas dan akses kecemasan.</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SKRIN PROJEKTOR          [PC PENGAJAR]       [RACK 12U]    │</w:t>
      </w:r>
    </w:p>
    <w:p>
      <w:pPr>
        <w:spacing w:after="20" w:line="240" w:lineRule="auto"/>
        <w:ind w:left="454"/>
        <w:shd w:val="clear" w:color="auto" w:fill="F0F0F0"/>
      </w:pPr>
      <w:r>
        <w:rPr>
          <w:rFonts w:ascii="Courier New" w:hAnsi="Courier New"/>
          <w:color w:val="1A202C"/>
          <w:sz w:val="18"/>
        </w:rPr>
        <w:t>│  ══════════════     ┌────────────────┐        ┌──────────┐  │</w:t>
      </w:r>
    </w:p>
    <w:p>
      <w:pPr>
        <w:spacing w:after="20" w:line="240" w:lineRule="auto"/>
        <w:ind w:left="454"/>
        <w:shd w:val="clear" w:color="auto" w:fill="F0F0F0"/>
      </w:pPr>
      <w:r>
        <w:rPr>
          <w:rFonts w:ascii="Courier New" w:hAnsi="Courier New"/>
          <w:color w:val="1A202C"/>
          <w:sz w:val="18"/>
        </w:rPr>
        <w:t>│                     │  IP:192.168.1.1│        │ SW  2960 │  │</w:t>
      </w:r>
    </w:p>
    <w:p>
      <w:pPr>
        <w:spacing w:after="20" w:line="240" w:lineRule="auto"/>
        <w:ind w:left="454"/>
        <w:shd w:val="clear" w:color="auto" w:fill="F0F0F0"/>
      </w:pPr>
      <w:r>
        <w:rPr>
          <w:rFonts w:ascii="Courier New" w:hAnsi="Courier New"/>
          <w:color w:val="1A202C"/>
          <w:sz w:val="18"/>
        </w:rPr>
        <w:t>│                     │  (Pengajar)    │        │ RT  1941 │  │</w:t>
      </w:r>
    </w:p>
    <w:p>
      <w:pPr>
        <w:spacing w:after="20" w:line="240" w:lineRule="auto"/>
        <w:ind w:left="454"/>
        <w:shd w:val="clear" w:color="auto" w:fill="F0F0F0"/>
      </w:pPr>
      <w:r>
        <w:rPr>
          <w:rFonts w:ascii="Courier New" w:hAnsi="Courier New"/>
          <w:color w:val="1A202C"/>
          <w:sz w:val="18"/>
        </w:rPr>
        <w:t>│                     └────────────────┘        │ UPS 1000 │  │</w:t>
      </w:r>
    </w:p>
    <w:p>
      <w:pPr>
        <w:spacing w:after="20" w:line="240" w:lineRule="auto"/>
        <w:ind w:left="454"/>
        <w:shd w:val="clear" w:color="auto" w:fill="F0F0F0"/>
      </w:pPr>
      <w:r>
        <w:rPr>
          <w:rFonts w:ascii="Courier New" w:hAnsi="Courier New"/>
          <w:color w:val="1A202C"/>
          <w:sz w:val="18"/>
        </w:rPr>
        <w:t>│                                               │ PDU/PSU  │  │</w:t>
      </w:r>
    </w:p>
    <w:p>
      <w:pPr>
        <w:spacing w:after="20" w:line="240" w:lineRule="auto"/>
        <w:ind w:left="454"/>
        <w:shd w:val="clear" w:color="auto" w:fill="F0F0F0"/>
      </w:pPr>
      <w:r>
        <w:rPr>
          <w:rFonts w:ascii="Courier New" w:hAnsi="Courier New"/>
          <w:color w:val="1A202C"/>
          <w:sz w:val="18"/>
        </w:rPr>
        <w:t>│  [PC01][PC02][PC03][PC04][PC05]  ← Baris 1   └──────────┘  │</w:t>
      </w:r>
    </w:p>
    <w:p>
      <w:pPr>
        <w:spacing w:after="20" w:line="240" w:lineRule="auto"/>
        <w:ind w:left="454"/>
        <w:shd w:val="clear" w:color="auto" w:fill="F0F0F0"/>
      </w:pPr>
      <w:r>
        <w:rPr>
          <w:rFonts w:ascii="Courier New" w:hAnsi="Courier New"/>
          <w:color w:val="1A202C"/>
          <w:sz w:val="18"/>
        </w:rPr>
        <w:t>│  [PC06][PC07][PC08][PC09][PC10]  ← Baris 2                  │</w:t>
      </w:r>
    </w:p>
    <w:p>
      <w:pPr>
        <w:spacing w:after="20" w:line="240" w:lineRule="auto"/>
        <w:ind w:left="454"/>
        <w:shd w:val="clear" w:color="auto" w:fill="F0F0F0"/>
      </w:pPr>
      <w:r>
        <w:rPr>
          <w:rFonts w:ascii="Courier New" w:hAnsi="Courier New"/>
          <w:color w:val="1A202C"/>
          <w:sz w:val="18"/>
        </w:rPr>
        <w:t>│  [PC11][PC12][PC13][PC14][PC15]  ← Baris 3                  │</w:t>
      </w:r>
    </w:p>
    <w:p>
      <w:pPr>
        <w:spacing w:after="20" w:line="240" w:lineRule="auto"/>
        <w:ind w:left="454"/>
        <w:shd w:val="clear" w:color="auto" w:fill="F0F0F0"/>
      </w:pPr>
      <w:r>
        <w:rPr>
          <w:rFonts w:ascii="Courier New" w:hAnsi="Courier New"/>
          <w:color w:val="1A202C"/>
          <w:sz w:val="18"/>
        </w:rPr>
        <w:t>│  [PC16][PC17][PC18][PC19][PC20]  ← Baris 4                  │</w:t>
      </w:r>
    </w:p>
    <w:p>
      <w:pPr>
        <w:spacing w:after="20" w:line="240" w:lineRule="auto"/>
        <w:ind w:left="454"/>
        <w:shd w:val="clear" w:color="auto" w:fill="F0F0F0"/>
      </w:pPr>
      <w:r>
        <w:rPr>
          <w:rFonts w:ascii="Courier New" w:hAnsi="Courier New"/>
          <w:color w:val="1A202C"/>
          <w:sz w:val="18"/>
        </w:rPr>
        <w:t>│  [PC21][PC22][PC23][PC24][PC25]  ← Baris 5                  │</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 CABLE TRAY (Cat6 UTP) ======&gt;  [RACK]              │</w:t>
      </w:r>
    </w:p>
    <w:p>
      <w:pPr>
        <w:spacing w:after="20" w:line="240" w:lineRule="auto"/>
        <w:ind w:left="454"/>
        <w:shd w:val="clear" w:color="auto" w:fill="F0F0F0"/>
      </w:pPr>
      <w:r>
        <w:rPr>
          <w:rFonts w:ascii="Courier New" w:hAnsi="Courier New"/>
          <w:color w:val="1A202C"/>
          <w:sz w:val="18"/>
        </w:rPr>
        <w:t>│                              PINTU ↗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xml:space="preserve">  ←──────────────── ~10 METER ────────────────→                </w:t>
      </w:r>
    </w:p>
    <w:p/>
    <w:p>
      <w:pPr>
        <w:spacing w:before="240" w:after="80"/>
      </w:pPr>
      <w:r>
        <w:rPr>
          <w:b/>
          <w:color w:val="00549F"/>
          <w:sz w:val="24"/>
        </w:rPr>
        <w:t>4.3  Susun Atur Laluan Kabel (Cable Routing)</w:t>
      </w:r>
    </w:p>
    <w:p>
      <w:pPr>
        <w:pStyle w:val="ListBullet"/>
        <w:spacing w:after="60"/>
        <w:ind w:left="454"/>
      </w:pPr>
      <w:r>
        <w:rPr>
          <w:color w:val="000000"/>
          <w:sz w:val="22"/>
        </w:rPr>
        <w:t>Kabel Cat6 dari setiap PC disalurkan melalui cable tray aluminium 100×50mm.</w:t>
      </w:r>
    </w:p>
    <w:p>
      <w:pPr>
        <w:pStyle w:val="ListBullet"/>
        <w:spacing w:after="60"/>
        <w:ind w:left="454"/>
      </w:pPr>
      <w:r>
        <w:rPr>
          <w:color w:val="000000"/>
          <w:sz w:val="22"/>
        </w:rPr>
        <w:t>Cable tray dipasang di sepanjang dinding kiri dan belakang bilik.</w:t>
      </w:r>
    </w:p>
    <w:p>
      <w:pPr>
        <w:pStyle w:val="ListBullet"/>
        <w:spacing w:after="60"/>
        <w:ind w:left="454"/>
      </w:pPr>
      <w:r>
        <w:rPr>
          <w:color w:val="000000"/>
          <w:sz w:val="22"/>
        </w:rPr>
        <w:t>Semua kabel berlabel mengikut piawaian TIA-606-B (nombor port patch panel).</w:t>
      </w:r>
    </w:p>
    <w:p>
      <w:pPr>
        <w:pStyle w:val="ListBullet"/>
        <w:spacing w:after="60"/>
        <w:ind w:left="454"/>
      </w:pPr>
      <w:r>
        <w:rPr>
          <w:color w:val="000000"/>
          <w:sz w:val="22"/>
        </w:rPr>
        <w:t>Panjang kabel maksimum dari patch panel ke PC tidak melebihi 90 meter.</w:t>
      </w:r>
    </w:p>
    <w:p>
      <w:pPr>
        <w:pStyle w:val="ListBullet"/>
        <w:spacing w:after="60"/>
        <w:ind w:left="454"/>
      </w:pPr>
      <w:r>
        <w:rPr>
          <w:color w:val="000000"/>
          <w:sz w:val="22"/>
        </w:rPr>
        <w:t>Sambungan akhir: Patch Panel → Patch Cord (0.5m) → Switch Cisco 2960.</w:t>
      </w:r>
    </w:p>
    <w:p>
      <w:r>
        <w:br w:type="page"/>
      </w:r>
    </w:p>
    <w:p>
      <w:pPr>
        <w:spacing w:before="360" w:after="120"/>
        <w:pBdr>
          <w:bottom w:val="single" w:sz="6" w:color="00549F"/>
        </w:pBdr>
      </w:pPr>
      <w:r>
        <w:rPr>
          <w:b/>
          <w:color w:val="003D73"/>
          <w:sz w:val="28"/>
        </w:rPr>
        <w:t>5.0  TOPOLOGI RANGKAIAN LOGIK</w:t>
      </w:r>
    </w:p>
    <w:p>
      <w:pPr>
        <w:spacing w:before="240" w:after="80"/>
      </w:pPr>
      <w:r>
        <w:rPr>
          <w:b/>
          <w:color w:val="00549F"/>
          <w:sz w:val="24"/>
        </w:rPr>
        <w:t>5.1  Jenis Topologi</w:t>
      </w:r>
    </w:p>
    <w:p>
      <w:pPr>
        <w:spacing w:after="80" w:line="360" w:lineRule="auto"/>
      </w:pPr>
      <w:r>
        <w:rPr>
          <w:b w:val="0"/>
          <w:i w:val="0"/>
          <w:color w:val="000000"/>
          <w:sz w:val="22"/>
        </w:rPr>
        <w:t>Makmal rangkaian ini menggunakan topologi bintang (Star Topology) dengan suis Cisco Catalyst 2960-24TT sebagai peranti tengah (central device). Topologi ini dipilih kerana kelebihannya dalam pengurusan rangkaian, kemudahan penyelesaian masalah, dan kebolehpercayaan yang tinggi.</w:t>
      </w:r>
    </w:p>
    <w:p>
      <w:pPr>
        <w:spacing w:before="240" w:after="80"/>
      </w:pPr>
      <w:r>
        <w:rPr>
          <w:b/>
          <w:color w:val="00549F"/>
          <w:sz w:val="24"/>
        </w:rPr>
        <w:t>5.2  Hierarki Rangkaian</w:t>
      </w:r>
    </w:p>
    <w:p>
      <w:pPr>
        <w:spacing w:after="80" w:line="360" w:lineRule="auto"/>
      </w:pPr>
      <w:r>
        <w:rPr>
          <w:b w:val="0"/>
          <w:i w:val="0"/>
          <w:color w:val="000000"/>
          <w:sz w:val="22"/>
        </w:rPr>
        <w:t>Rekabentuk rangkaian mengikut model hierarki Cisco tiga lapisan:</w:t>
      </w:r>
    </w:p>
    <w:p>
      <w:pPr>
        <w:pStyle w:val="ListBullet"/>
        <w:spacing w:after="60"/>
        <w:ind w:left="454"/>
      </w:pPr>
      <w:r>
        <w:rPr>
          <w:color w:val="000000"/>
          <w:sz w:val="22"/>
        </w:rPr>
        <w:t>Lapisan Akses (Access Layer): Switch Cisco 2960 yang menyambungkan semua PC</w:t>
      </w:r>
    </w:p>
    <w:p>
      <w:pPr>
        <w:pStyle w:val="ListBullet"/>
        <w:spacing w:after="60"/>
        <w:ind w:left="454"/>
      </w:pPr>
      <w:r>
        <w:rPr>
          <w:color w:val="000000"/>
          <w:sz w:val="22"/>
        </w:rPr>
        <w:t>Lapisan Pengedaran (Distribution Layer): Digabungkan dengan lapisan teras</w:t>
      </w:r>
    </w:p>
    <w:p>
      <w:pPr>
        <w:pStyle w:val="ListBullet"/>
        <w:spacing w:after="60"/>
        <w:ind w:left="454"/>
      </w:pPr>
      <w:r>
        <w:rPr>
          <w:color w:val="000000"/>
          <w:sz w:val="22"/>
        </w:rPr>
        <w:t>Lapisan Teras (Core Layer): Router Cisco 1941 yang menyediakan akses internet</w:t>
      </w:r>
    </w:p>
    <w:p>
      <w:pPr>
        <w:spacing w:before="240" w:after="80"/>
      </w:pPr>
      <w:r>
        <w:rPr>
          <w:b/>
          <w:color w:val="00549F"/>
          <w:sz w:val="24"/>
        </w:rPr>
        <w:t>5.3  Segmentasi VLAN</w:t>
      </w:r>
    </w:p>
    <w:p>
      <w:pPr>
        <w:spacing w:after="80" w:line="360" w:lineRule="auto"/>
      </w:pPr>
      <w:r>
        <w:rPr>
          <w:b w:val="0"/>
          <w:i w:val="0"/>
          <w:color w:val="000000"/>
          <w:sz w:val="22"/>
        </w:rPr>
        <w:t>Rangkaian dibahagikan kepada tiga VLAN untuk keselamatan dan pengurusan lalu lintas:</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00549F"/>
            <w:vAlign w:val="center"/>
          </w:tcPr>
          <w:p>
            <w:pPr>
              <w:jc w:val="center"/>
            </w:pPr>
            <w:r/>
            <w:r>
              <w:rPr>
                <w:b/>
                <w:color w:val="FFFFFF"/>
                <w:sz w:val="20"/>
              </w:rPr>
              <w:t>VLAN ID</w:t>
            </w:r>
          </w:p>
        </w:tc>
        <w:tc>
          <w:tcPr>
            <w:tcW w:type="dxa" w:w="1701"/>
            <w:shd w:val="clear" w:color="auto" w:fill="00549F"/>
            <w:vAlign w:val="center"/>
          </w:tcPr>
          <w:p>
            <w:pPr>
              <w:jc w:val="center"/>
            </w:pPr>
            <w:r/>
            <w:r>
              <w:rPr>
                <w:b/>
                <w:color w:val="FFFFFF"/>
                <w:sz w:val="20"/>
              </w:rPr>
              <w:t>Nama VLAN</w:t>
            </w:r>
          </w:p>
        </w:tc>
        <w:tc>
          <w:tcPr>
            <w:tcW w:type="dxa" w:w="2268"/>
            <w:shd w:val="clear" w:color="auto" w:fill="00549F"/>
            <w:vAlign w:val="center"/>
          </w:tcPr>
          <w:p>
            <w:pPr>
              <w:jc w:val="center"/>
            </w:pPr>
            <w:r/>
            <w:r>
              <w:rPr>
                <w:b/>
                <w:color w:val="FFFFFF"/>
                <w:sz w:val="20"/>
              </w:rPr>
              <w:t>Subnet</w:t>
            </w:r>
          </w:p>
        </w:tc>
        <w:tc>
          <w:tcPr>
            <w:tcW w:type="dxa" w:w="2268"/>
            <w:shd w:val="clear" w:color="auto" w:fill="00549F"/>
            <w:vAlign w:val="center"/>
          </w:tcPr>
          <w:p>
            <w:pPr>
              <w:jc w:val="center"/>
            </w:pPr>
            <w:r/>
            <w:r>
              <w:rPr>
                <w:b/>
                <w:color w:val="FFFFFF"/>
                <w:sz w:val="20"/>
              </w:rPr>
              <w:t>Julat IP</w:t>
            </w:r>
          </w:p>
        </w:tc>
        <w:tc>
          <w:tcPr>
            <w:tcW w:type="dxa" w:w="1984"/>
            <w:shd w:val="clear" w:color="auto" w:fill="00549F"/>
            <w:vAlign w:val="center"/>
          </w:tcPr>
          <w:p>
            <w:pPr>
              <w:jc w:val="center"/>
            </w:pPr>
            <w:r/>
            <w:r>
              <w:rPr>
                <w:b/>
                <w:color w:val="FFFFFF"/>
                <w:sz w:val="20"/>
              </w:rPr>
              <w:t>Peranan</w:t>
            </w:r>
          </w:p>
        </w:tc>
      </w:tr>
      <w:tr>
        <w:tc>
          <w:tcPr>
            <w:tcW w:type="dxa" w:w="1758"/>
            <w:shd w:val="clear" w:color="auto" w:fill="FFFFFF"/>
          </w:tcPr>
          <w:p>
            <w:r/>
            <w:r>
              <w:rPr>
                <w:color w:val="000000"/>
                <w:sz w:val="20"/>
              </w:rPr>
              <w:t>10</w:t>
            </w:r>
          </w:p>
        </w:tc>
        <w:tc>
          <w:tcPr>
            <w:tcW w:type="dxa" w:w="1758"/>
            <w:shd w:val="clear" w:color="auto" w:fill="FFFFFF"/>
          </w:tcPr>
          <w:p>
            <w:r/>
            <w:r>
              <w:rPr>
                <w:color w:val="000000"/>
                <w:sz w:val="20"/>
              </w:rPr>
              <w:t>PELAJAR</w:t>
            </w:r>
          </w:p>
        </w:tc>
        <w:tc>
          <w:tcPr>
            <w:tcW w:type="dxa" w:w="1758"/>
            <w:shd w:val="clear" w:color="auto" w:fill="FFFFFF"/>
          </w:tcPr>
          <w:p>
            <w:r/>
            <w:r>
              <w:rPr>
                <w:color w:val="000000"/>
                <w:sz w:val="20"/>
              </w:rPr>
              <w:t>192.168.10.0/24</w:t>
            </w:r>
          </w:p>
        </w:tc>
        <w:tc>
          <w:tcPr>
            <w:tcW w:type="dxa" w:w="1758"/>
            <w:shd w:val="clear" w:color="auto" w:fill="FFFFFF"/>
          </w:tcPr>
          <w:p>
            <w:r/>
            <w:r>
              <w:rPr>
                <w:color w:val="000000"/>
                <w:sz w:val="20"/>
              </w:rPr>
              <w:t>192.168.10.10 – .34</w:t>
            </w:r>
          </w:p>
        </w:tc>
        <w:tc>
          <w:tcPr>
            <w:tcW w:type="dxa" w:w="1758"/>
            <w:shd w:val="clear" w:color="auto" w:fill="FFFFFF"/>
          </w:tcPr>
          <w:p>
            <w:r/>
            <w:r>
              <w:rPr>
                <w:color w:val="000000"/>
                <w:sz w:val="20"/>
              </w:rPr>
              <w:t>25 PC Pelajar</w:t>
            </w:r>
          </w:p>
        </w:tc>
      </w:tr>
      <w:tr>
        <w:tc>
          <w:tcPr>
            <w:tcW w:type="dxa" w:w="1758"/>
            <w:shd w:val="clear" w:color="auto" w:fill="EBF5FF"/>
          </w:tcPr>
          <w:p>
            <w:r/>
            <w:r>
              <w:rPr>
                <w:color w:val="000000"/>
                <w:sz w:val="20"/>
              </w:rPr>
              <w:t>20</w:t>
            </w:r>
          </w:p>
        </w:tc>
        <w:tc>
          <w:tcPr>
            <w:tcW w:type="dxa" w:w="1758"/>
            <w:shd w:val="clear" w:color="auto" w:fill="EBF5FF"/>
          </w:tcPr>
          <w:p>
            <w:r/>
            <w:r>
              <w:rPr>
                <w:color w:val="000000"/>
                <w:sz w:val="20"/>
              </w:rPr>
              <w:t>PENGAJAR</w:t>
            </w:r>
          </w:p>
        </w:tc>
        <w:tc>
          <w:tcPr>
            <w:tcW w:type="dxa" w:w="1758"/>
            <w:shd w:val="clear" w:color="auto" w:fill="EBF5FF"/>
          </w:tcPr>
          <w:p>
            <w:r/>
            <w:r>
              <w:rPr>
                <w:color w:val="000000"/>
                <w:sz w:val="20"/>
              </w:rPr>
              <w:t>192.168.20.0/24</w:t>
            </w:r>
          </w:p>
        </w:tc>
        <w:tc>
          <w:tcPr>
            <w:tcW w:type="dxa" w:w="1758"/>
            <w:shd w:val="clear" w:color="auto" w:fill="EBF5FF"/>
          </w:tcPr>
          <w:p>
            <w:r/>
            <w:r>
              <w:rPr>
                <w:color w:val="000000"/>
                <w:sz w:val="20"/>
              </w:rPr>
              <w:t>192.168.20.1</w:t>
            </w:r>
          </w:p>
        </w:tc>
        <w:tc>
          <w:tcPr>
            <w:tcW w:type="dxa" w:w="1758"/>
            <w:shd w:val="clear" w:color="auto" w:fill="EBF5FF"/>
          </w:tcPr>
          <w:p>
            <w:r/>
            <w:r>
              <w:rPr>
                <w:color w:val="000000"/>
                <w:sz w:val="20"/>
              </w:rPr>
              <w:t>1 PC Pengajar</w:t>
            </w:r>
          </w:p>
        </w:tc>
      </w:tr>
      <w:tr>
        <w:tc>
          <w:tcPr>
            <w:tcW w:type="dxa" w:w="1758"/>
            <w:shd w:val="clear" w:color="auto" w:fill="FFFFFF"/>
          </w:tcPr>
          <w:p>
            <w:r/>
            <w:r>
              <w:rPr>
                <w:color w:val="000000"/>
                <w:sz w:val="20"/>
              </w:rPr>
              <w:t>99</w:t>
            </w:r>
          </w:p>
        </w:tc>
        <w:tc>
          <w:tcPr>
            <w:tcW w:type="dxa" w:w="1758"/>
            <w:shd w:val="clear" w:color="auto" w:fill="FFFFFF"/>
          </w:tcPr>
          <w:p>
            <w:r/>
            <w:r>
              <w:rPr>
                <w:color w:val="000000"/>
                <w:sz w:val="20"/>
              </w:rPr>
              <w:t>PENGURUSAN</w:t>
            </w:r>
          </w:p>
        </w:tc>
        <w:tc>
          <w:tcPr>
            <w:tcW w:type="dxa" w:w="1758"/>
            <w:shd w:val="clear" w:color="auto" w:fill="FFFFFF"/>
          </w:tcPr>
          <w:p>
            <w:r/>
            <w:r>
              <w:rPr>
                <w:color w:val="000000"/>
                <w:sz w:val="20"/>
              </w:rPr>
              <w:t>192.168.99.0/24</w:t>
            </w:r>
          </w:p>
        </w:tc>
        <w:tc>
          <w:tcPr>
            <w:tcW w:type="dxa" w:w="1758"/>
            <w:shd w:val="clear" w:color="auto" w:fill="FFFFFF"/>
          </w:tcPr>
          <w:p>
            <w:r/>
            <w:r>
              <w:rPr>
                <w:color w:val="000000"/>
                <w:sz w:val="20"/>
              </w:rPr>
              <w:t>192.168.99.1</w:t>
            </w:r>
          </w:p>
        </w:tc>
        <w:tc>
          <w:tcPr>
            <w:tcW w:type="dxa" w:w="1758"/>
            <w:shd w:val="clear" w:color="auto" w:fill="FFFFFF"/>
          </w:tcPr>
          <w:p>
            <w:r/>
            <w:r>
              <w:rPr>
                <w:color w:val="000000"/>
                <w:sz w:val="20"/>
              </w:rPr>
              <w:t>SVI Switch (Mgmt)</w:t>
            </w:r>
          </w:p>
        </w:tc>
      </w:tr>
    </w:tbl>
    <w:p/>
    <w:p>
      <w:pPr>
        <w:spacing w:before="240" w:after="80"/>
      </w:pPr>
      <w:r>
        <w:rPr>
          <w:b/>
          <w:color w:val="00549F"/>
          <w:sz w:val="24"/>
        </w:rPr>
        <w:t>5.4  Rajah Topologi Logik (Teks)</w:t>
      </w:r>
    </w:p>
    <w:p>
      <w:pPr>
        <w:spacing w:after="20" w:line="240" w:lineRule="auto"/>
        <w:ind w:left="454"/>
        <w:shd w:val="clear" w:color="auto" w:fill="F0F0F0"/>
      </w:pPr>
      <w:r>
        <w:rPr>
          <w:rFonts w:ascii="Courier New" w:hAnsi="Courier New"/>
          <w:color w:val="1A202C"/>
          <w:sz w:val="18"/>
        </w:rPr>
        <w:t xml:space="preserve">             [ INTERNET / ISP ]</w:t>
      </w:r>
    </w:p>
    <w:p>
      <w:pPr>
        <w:spacing w:after="20" w:line="240" w:lineRule="auto"/>
        <w:ind w:left="454"/>
        <w:shd w:val="clear" w:color="auto" w:fill="F0F0F0"/>
      </w:pPr>
      <w:r>
        <w:rPr>
          <w:rFonts w:ascii="Courier New" w:hAnsi="Courier New"/>
          <w:color w:val="1A202C"/>
          <w:sz w:val="18"/>
        </w:rPr>
        <w:t xml:space="preserve">                    |  WAN (DHCP)</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1941 ROUTER  │</w:t>
      </w:r>
    </w:p>
    <w:p>
      <w:pPr>
        <w:spacing w:after="20" w:line="240" w:lineRule="auto"/>
        <w:ind w:left="454"/>
        <w:shd w:val="clear" w:color="auto" w:fill="F0F0F0"/>
      </w:pPr>
      <w:r>
        <w:rPr>
          <w:rFonts w:ascii="Courier New" w:hAnsi="Courier New"/>
          <w:color w:val="1A202C"/>
          <w:sz w:val="18"/>
        </w:rPr>
        <w:t xml:space="preserve">         │  Fa0/0: 192.168.1.254│  ← Gateway LAN</w:t>
      </w:r>
    </w:p>
    <w:p>
      <w:pPr>
        <w:spacing w:after="20" w:line="240" w:lineRule="auto"/>
        <w:ind w:left="454"/>
        <w:shd w:val="clear" w:color="auto" w:fill="F0F0F0"/>
      </w:pPr>
      <w:r>
        <w:rPr>
          <w:rFonts w:ascii="Courier New" w:hAnsi="Courier New"/>
          <w:color w:val="1A202C"/>
          <w:sz w:val="18"/>
        </w:rPr>
        <w:t xml:space="preserve">         │  Fa0/1: DHCP/WAN     │  ← Internet</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Fa0/0 → GE0/1</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2960-24TT SW   │</w:t>
      </w:r>
    </w:p>
    <w:p>
      <w:pPr>
        <w:spacing w:after="20" w:line="240" w:lineRule="auto"/>
        <w:ind w:left="454"/>
        <w:shd w:val="clear" w:color="auto" w:fill="F0F0F0"/>
      </w:pPr>
      <w:r>
        <w:rPr>
          <w:rFonts w:ascii="Courier New" w:hAnsi="Courier New"/>
          <w:color w:val="1A202C"/>
          <w:sz w:val="18"/>
        </w:rPr>
        <w:t xml:space="preserve">         │ VLAN 10 / 20 / 99    │</w:t>
      </w:r>
    </w:p>
    <w:p>
      <w:pPr>
        <w:spacing w:after="20" w:line="240" w:lineRule="auto"/>
        <w:ind w:left="454"/>
        <w:shd w:val="clear" w:color="auto" w:fill="F0F0F0"/>
      </w:pPr>
      <w:r>
        <w:rPr>
          <w:rFonts w:ascii="Courier New" w:hAnsi="Courier New"/>
          <w:color w:val="1A202C"/>
          <w:sz w:val="18"/>
        </w:rPr>
        <w:t xml:space="preserve">         │ 24×FastEthernet ports│</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          \</w:t>
      </w:r>
    </w:p>
    <w:p>
      <w:pPr>
        <w:spacing w:after="20" w:line="240" w:lineRule="auto"/>
        <w:ind w:left="454"/>
        <w:shd w:val="clear" w:color="auto" w:fill="F0F0F0"/>
      </w:pPr>
      <w:r>
        <w:rPr>
          <w:rFonts w:ascii="Courier New" w:hAnsi="Courier New"/>
          <w:color w:val="1A202C"/>
          <w:sz w:val="18"/>
        </w:rPr>
        <w:t xml:space="preserve">   Fa0/1-23   Fa0/24     (GE uplink)</w:t>
      </w:r>
    </w:p>
    <w:p>
      <w:pPr>
        <w:spacing w:after="20" w:line="240" w:lineRule="auto"/>
        <w:ind w:left="454"/>
        <w:shd w:val="clear" w:color="auto" w:fill="F0F0F0"/>
      </w:pPr>
      <w:r>
        <w:rPr>
          <w:rFonts w:ascii="Courier New" w:hAnsi="Courier New"/>
          <w:color w:val="1A202C"/>
          <w:sz w:val="18"/>
        </w:rPr>
        <w:t xml:space="preserve">     |           |</w:t>
      </w:r>
    </w:p>
    <w:p>
      <w:pPr>
        <w:spacing w:after="20" w:line="240" w:lineRule="auto"/>
        <w:ind w:left="454"/>
        <w:shd w:val="clear" w:color="auto" w:fill="F0F0F0"/>
      </w:pPr>
      <w:r>
        <w:rPr>
          <w:rFonts w:ascii="Courier New" w:hAnsi="Courier New"/>
          <w:color w:val="1A202C"/>
          <w:sz w:val="18"/>
        </w:rPr>
        <w:t>[PC PELAJAR]  [PC PENGAJAR]</w:t>
      </w:r>
    </w:p>
    <w:p>
      <w:pPr>
        <w:spacing w:after="20" w:line="240" w:lineRule="auto"/>
        <w:ind w:left="454"/>
        <w:shd w:val="clear" w:color="auto" w:fill="F0F0F0"/>
      </w:pPr>
      <w:r>
        <w:rPr>
          <w:rFonts w:ascii="Courier New" w:hAnsi="Courier New"/>
          <w:color w:val="1A202C"/>
          <w:sz w:val="18"/>
        </w:rPr>
        <w:t>[192.168.1.10 – .34]  [192.168.1.1]</w:t>
      </w:r>
    </w:p>
    <w:p>
      <w:pPr>
        <w:spacing w:after="20" w:line="240" w:lineRule="auto"/>
        <w:ind w:left="454"/>
        <w:shd w:val="clear" w:color="auto" w:fill="F0F0F0"/>
      </w:pPr>
      <w:r>
        <w:rPr>
          <w:rFonts w:ascii="Courier New" w:hAnsi="Courier New"/>
          <w:color w:val="1A202C"/>
          <w:sz w:val="18"/>
        </w:rPr>
        <w:t>[VLAN 10]             [VLAN 20]</w:t>
      </w:r>
    </w:p>
    <w:p>
      <w:r>
        <w:br w:type="page"/>
      </w:r>
    </w:p>
    <w:p>
      <w:pPr>
        <w:spacing w:before="360" w:after="120"/>
        <w:pBdr>
          <w:bottom w:val="single" w:sz="6" w:color="00549F"/>
        </w:pBdr>
      </w:pPr>
      <w:r>
        <w:rPr>
          <w:b/>
          <w:color w:val="003D73"/>
          <w:sz w:val="28"/>
        </w:rPr>
        <w:t>6.0  REKABENTUK NETWORK RACK (12U)</w:t>
      </w:r>
    </w:p>
    <w:p>
      <w:pPr>
        <w:spacing w:before="240" w:after="80"/>
      </w:pPr>
      <w:r>
        <w:rPr>
          <w:b/>
          <w:color w:val="00549F"/>
          <w:sz w:val="24"/>
        </w:rPr>
        <w:t>6.1  Spesifikasi Rak</w:t>
      </w:r>
    </w:p>
    <w:tbl>
      <w:tblPr>
        <w:tblStyle w:val="TableGrid"/>
        <w:tblW w:type="auto" w:w="0"/>
        <w:tblLook w:firstColumn="1" w:firstRow="1" w:lastColumn="0" w:lastRow="0" w:noHBand="0" w:noVBand="1" w:val="04A0"/>
      </w:tblPr>
      <w:tblGrid>
        <w:gridCol w:w="4394"/>
        <w:gridCol w:w="4394"/>
      </w:tblGrid>
      <w:tr>
        <w:tc>
          <w:tcPr>
            <w:tcW w:type="dxa" w:w="2835"/>
            <w:shd w:val="clear" w:color="auto" w:fill="EBF5FF"/>
          </w:tcPr>
          <w:p>
            <w:r>
              <w:rPr>
                <w:sz w:val="20"/>
              </w:rPr>
              <w:t>Jenis Rak</w:t>
            </w:r>
          </w:p>
        </w:tc>
        <w:tc>
          <w:tcPr>
            <w:tcW w:type="dxa" w:w="5669"/>
          </w:tcPr>
          <w:p>
            <w:r>
              <w:rPr>
                <w:sz w:val="20"/>
              </w:rPr>
              <w:t>12U Wall-Mount / Free-Standing Steel Rack</w:t>
            </w:r>
          </w:p>
        </w:tc>
      </w:tr>
      <w:tr>
        <w:tc>
          <w:tcPr>
            <w:tcW w:type="dxa" w:w="2835"/>
            <w:shd w:val="clear" w:color="auto" w:fill="EBF5FF"/>
          </w:tcPr>
          <w:p>
            <w:r>
              <w:rPr>
                <w:sz w:val="20"/>
              </w:rPr>
              <w:t>Dimensi</w:t>
            </w:r>
          </w:p>
        </w:tc>
        <w:tc>
          <w:tcPr>
            <w:tcW w:type="dxa" w:w="5669"/>
          </w:tcPr>
          <w:p>
            <w:r>
              <w:rPr>
                <w:sz w:val="20"/>
              </w:rPr>
              <w:t>600mm (L) × 600mm (D) × 600mm (T)</w:t>
            </w:r>
          </w:p>
        </w:tc>
      </w:tr>
      <w:tr>
        <w:tc>
          <w:tcPr>
            <w:tcW w:type="dxa" w:w="2835"/>
            <w:shd w:val="clear" w:color="auto" w:fill="EBF5FF"/>
          </w:tcPr>
          <w:p>
            <w:r>
              <w:rPr>
                <w:sz w:val="20"/>
              </w:rPr>
              <w:t>Kapasiti Berat</w:t>
            </w:r>
          </w:p>
        </w:tc>
        <w:tc>
          <w:tcPr>
            <w:tcW w:type="dxa" w:w="5669"/>
          </w:tcPr>
          <w:p>
            <w:r>
              <w:rPr>
                <w:sz w:val="20"/>
              </w:rPr>
              <w:t>Maksimum 60 kg</w:t>
            </w:r>
          </w:p>
        </w:tc>
      </w:tr>
      <w:tr>
        <w:tc>
          <w:tcPr>
            <w:tcW w:type="dxa" w:w="2835"/>
            <w:shd w:val="clear" w:color="auto" w:fill="EBF5FF"/>
          </w:tcPr>
          <w:p>
            <w:r>
              <w:rPr>
                <w:sz w:val="20"/>
              </w:rPr>
              <w:t>Warna</w:t>
            </w:r>
          </w:p>
        </w:tc>
        <w:tc>
          <w:tcPr>
            <w:tcW w:type="dxa" w:w="5669"/>
          </w:tcPr>
          <w:p>
            <w:r>
              <w:rPr>
                <w:sz w:val="20"/>
              </w:rPr>
              <w:t>Hitam (RAL 9005)</w:t>
            </w:r>
          </w:p>
        </w:tc>
      </w:tr>
      <w:tr>
        <w:tc>
          <w:tcPr>
            <w:tcW w:type="dxa" w:w="2835"/>
            <w:shd w:val="clear" w:color="auto" w:fill="EBF5FF"/>
          </w:tcPr>
          <w:p>
            <w:r>
              <w:rPr>
                <w:sz w:val="20"/>
              </w:rPr>
              <w:t>Lokasi</w:t>
            </w:r>
          </w:p>
        </w:tc>
        <w:tc>
          <w:tcPr>
            <w:tcW w:type="dxa" w:w="5669"/>
          </w:tcPr>
          <w:p>
            <w:r>
              <w:rPr>
                <w:sz w:val="20"/>
              </w:rPr>
              <w:t>Sudut belakang kanan bilik makmal</w:t>
            </w:r>
          </w:p>
        </w:tc>
      </w:tr>
    </w:tbl>
    <w:p/>
    <w:p>
      <w:pPr>
        <w:spacing w:before="240" w:after="80"/>
      </w:pPr>
      <w:r>
        <w:rPr>
          <w:b/>
          <w:color w:val="00549F"/>
          <w:sz w:val="24"/>
        </w:rPr>
        <w:t>6.2  Susunan Unit Rak (Rack Unit Layout)</w:t>
      </w:r>
    </w:p>
    <w:p/>
    <w:tbl>
      <w:tblPr>
        <w:tblStyle w:val="TableGrid"/>
        <w:tblW w:type="auto" w:w="0"/>
        <w:jc w:val="left"/>
        <w:tblLook w:firstColumn="1" w:firstRow="1" w:lastColumn="0" w:lastRow="0" w:noHBand="0" w:noVBand="1" w:val="04A0"/>
      </w:tblPr>
      <w:tblGrid>
        <w:gridCol w:w="2197"/>
        <w:gridCol w:w="2197"/>
        <w:gridCol w:w="2197"/>
        <w:gridCol w:w="2197"/>
      </w:tblGrid>
      <w:tr>
        <w:tc>
          <w:tcPr>
            <w:tcW w:type="dxa" w:w="567"/>
            <w:shd w:val="clear" w:color="auto" w:fill="00549F"/>
            <w:vAlign w:val="center"/>
          </w:tcPr>
          <w:p>
            <w:pPr>
              <w:jc w:val="center"/>
            </w:pPr>
            <w:r/>
            <w:r>
              <w:rPr>
                <w:b/>
                <w:color w:val="FFFFFF"/>
                <w:sz w:val="20"/>
              </w:rPr>
              <w:t>U</w:t>
            </w:r>
          </w:p>
        </w:tc>
        <w:tc>
          <w:tcPr>
            <w:tcW w:type="dxa" w:w="2551"/>
            <w:shd w:val="clear" w:color="auto" w:fill="00549F"/>
            <w:vAlign w:val="center"/>
          </w:tcPr>
          <w:p>
            <w:pPr>
              <w:jc w:val="center"/>
            </w:pPr>
            <w:r/>
            <w:r>
              <w:rPr>
                <w:b/>
                <w:color w:val="FFFFFF"/>
                <w:sz w:val="20"/>
              </w:rPr>
              <w:t>Peranti</w:t>
            </w:r>
          </w:p>
        </w:tc>
        <w:tc>
          <w:tcPr>
            <w:tcW w:type="dxa" w:w="2551"/>
            <w:shd w:val="clear" w:color="auto" w:fill="00549F"/>
            <w:vAlign w:val="center"/>
          </w:tcPr>
          <w:p>
            <w:pPr>
              <w:jc w:val="center"/>
            </w:pPr>
            <w:r/>
            <w:r>
              <w:rPr>
                <w:b/>
                <w:color w:val="FFFFFF"/>
                <w:sz w:val="20"/>
              </w:rPr>
              <w:t>Model</w:t>
            </w:r>
          </w:p>
        </w:tc>
        <w:tc>
          <w:tcPr>
            <w:tcW w:type="dxa" w:w="2835"/>
            <w:shd w:val="clear" w:color="auto" w:fill="00549F"/>
            <w:vAlign w:val="center"/>
          </w:tcPr>
          <w:p>
            <w:pPr>
              <w:jc w:val="center"/>
            </w:pPr>
            <w:r/>
            <w:r>
              <w:rPr>
                <w:b/>
                <w:color w:val="FFFFFF"/>
                <w:sz w:val="20"/>
              </w:rPr>
              <w:t>Fungsi</w:t>
            </w:r>
          </w:p>
        </w:tc>
      </w:tr>
      <w:tr>
        <w:tc>
          <w:tcPr>
            <w:tcW w:type="dxa" w:w="2197"/>
            <w:shd w:val="clear" w:color="auto" w:fill="FFFFFF"/>
          </w:tcPr>
          <w:p>
            <w:r/>
            <w:r>
              <w:rPr>
                <w:color w:val="000000"/>
                <w:sz w:val="20"/>
              </w:rPr>
              <w:t>1U</w:t>
            </w:r>
          </w:p>
        </w:tc>
        <w:tc>
          <w:tcPr>
            <w:tcW w:type="dxa" w:w="2197"/>
            <w:shd w:val="clear" w:color="auto" w:fill="FFFFFF"/>
          </w:tcPr>
          <w:p>
            <w:r/>
            <w:r>
              <w:rPr>
                <w:color w:val="000000"/>
                <w:sz w:val="20"/>
              </w:rPr>
              <w:t>Patch Panel Cat6 24-port</w:t>
            </w:r>
          </w:p>
        </w:tc>
        <w:tc>
          <w:tcPr>
            <w:tcW w:type="dxa" w:w="2197"/>
            <w:shd w:val="clear" w:color="auto" w:fill="FFFFFF"/>
          </w:tcPr>
          <w:p>
            <w:r/>
            <w:r>
              <w:rPr>
                <w:color w:val="000000"/>
                <w:sz w:val="20"/>
              </w:rPr>
              <w:t>Generic/Panduit/Legrand</w:t>
            </w:r>
          </w:p>
        </w:tc>
        <w:tc>
          <w:tcPr>
            <w:tcW w:type="dxa" w:w="2197"/>
            <w:shd w:val="clear" w:color="auto" w:fill="FFFFFF"/>
          </w:tcPr>
          <w:p>
            <w:r/>
            <w:r>
              <w:rPr>
                <w:color w:val="000000"/>
                <w:sz w:val="20"/>
              </w:rPr>
              <w:t>Titik tampung kabel dari PC</w:t>
            </w:r>
          </w:p>
        </w:tc>
      </w:tr>
      <w:tr>
        <w:tc>
          <w:tcPr>
            <w:tcW w:type="dxa" w:w="2197"/>
            <w:shd w:val="clear" w:color="auto" w:fill="EBF5FF"/>
          </w:tcPr>
          <w:p>
            <w:r/>
            <w:r>
              <w:rPr>
                <w:color w:val="000000"/>
                <w:sz w:val="20"/>
              </w:rPr>
              <w:t>2U–3U</w:t>
            </w:r>
          </w:p>
        </w:tc>
        <w:tc>
          <w:tcPr>
            <w:tcW w:type="dxa" w:w="2197"/>
            <w:shd w:val="clear" w:color="auto" w:fill="EBF5FF"/>
          </w:tcPr>
          <w:p>
            <w:r/>
            <w:r>
              <w:rPr>
                <w:color w:val="000000"/>
                <w:sz w:val="20"/>
              </w:rPr>
              <w:t>Cisco Switch</w:t>
            </w:r>
          </w:p>
        </w:tc>
        <w:tc>
          <w:tcPr>
            <w:tcW w:type="dxa" w:w="2197"/>
            <w:shd w:val="clear" w:color="auto" w:fill="EBF5FF"/>
          </w:tcPr>
          <w:p>
            <w:r/>
            <w:r>
              <w:rPr>
                <w:color w:val="000000"/>
                <w:sz w:val="20"/>
              </w:rPr>
              <w:t>Catalyst 2960-24TT</w:t>
            </w:r>
          </w:p>
        </w:tc>
        <w:tc>
          <w:tcPr>
            <w:tcW w:type="dxa" w:w="2197"/>
            <w:shd w:val="clear" w:color="auto" w:fill="EBF5FF"/>
          </w:tcPr>
          <w:p>
            <w:r/>
            <w:r>
              <w:rPr>
                <w:color w:val="000000"/>
                <w:sz w:val="20"/>
              </w:rPr>
              <w:t>Pensuisan VLAN + sambungan PC</w:t>
            </w:r>
          </w:p>
        </w:tc>
      </w:tr>
      <w:tr>
        <w:tc>
          <w:tcPr>
            <w:tcW w:type="dxa" w:w="2197"/>
            <w:shd w:val="clear" w:color="auto" w:fill="FFFFFF"/>
          </w:tcPr>
          <w:p>
            <w:r/>
            <w:r>
              <w:rPr>
                <w:color w:val="000000"/>
                <w:sz w:val="20"/>
              </w:rPr>
              <w:t>4U</w:t>
            </w:r>
          </w:p>
        </w:tc>
        <w:tc>
          <w:tcPr>
            <w:tcW w:type="dxa" w:w="2197"/>
            <w:shd w:val="clear" w:color="auto" w:fill="FFFFFF"/>
          </w:tcPr>
          <w:p>
            <w:r/>
            <w:r>
              <w:rPr>
                <w:color w:val="000000"/>
                <w:sz w:val="20"/>
              </w:rPr>
              <w:t>Cisco Router</w:t>
            </w:r>
          </w:p>
        </w:tc>
        <w:tc>
          <w:tcPr>
            <w:tcW w:type="dxa" w:w="2197"/>
            <w:shd w:val="clear" w:color="auto" w:fill="FFFFFF"/>
          </w:tcPr>
          <w:p>
            <w:r/>
            <w:r>
              <w:rPr>
                <w:color w:val="000000"/>
                <w:sz w:val="20"/>
              </w:rPr>
              <w:t>Cisco 1941 ISR</w:t>
            </w:r>
          </w:p>
        </w:tc>
        <w:tc>
          <w:tcPr>
            <w:tcW w:type="dxa" w:w="2197"/>
            <w:shd w:val="clear" w:color="auto" w:fill="FFFFFF"/>
          </w:tcPr>
          <w:p>
            <w:r/>
            <w:r>
              <w:rPr>
                <w:color w:val="000000"/>
                <w:sz w:val="20"/>
              </w:rPr>
              <w:t>Penghala LAN–WAN, NAT, DHCP</w:t>
            </w:r>
          </w:p>
        </w:tc>
      </w:tr>
      <w:tr>
        <w:tc>
          <w:tcPr>
            <w:tcW w:type="dxa" w:w="2197"/>
            <w:shd w:val="clear" w:color="auto" w:fill="EBF5FF"/>
          </w:tcPr>
          <w:p>
            <w:r/>
            <w:r>
              <w:rPr>
                <w:color w:val="000000"/>
                <w:sz w:val="20"/>
              </w:rPr>
              <w:t>5U</w:t>
            </w:r>
          </w:p>
        </w:tc>
        <w:tc>
          <w:tcPr>
            <w:tcW w:type="dxa" w:w="2197"/>
            <w:shd w:val="clear" w:color="auto" w:fill="EBF5FF"/>
          </w:tcPr>
          <w:p>
            <w:r/>
            <w:r>
              <w:rPr>
                <w:color w:val="000000"/>
                <w:sz w:val="20"/>
              </w:rPr>
              <w:t>Cable Management 1U</w:t>
            </w:r>
          </w:p>
        </w:tc>
        <w:tc>
          <w:tcPr>
            <w:tcW w:type="dxa" w:w="2197"/>
            <w:shd w:val="clear" w:color="auto" w:fill="EBF5FF"/>
          </w:tcPr>
          <w:p>
            <w:r/>
            <w:r>
              <w:rPr>
                <w:color w:val="000000"/>
                <w:sz w:val="20"/>
              </w:rPr>
              <w:t>D-Ring / Horizontal Mgr</w:t>
            </w:r>
          </w:p>
        </w:tc>
        <w:tc>
          <w:tcPr>
            <w:tcW w:type="dxa" w:w="2197"/>
            <w:shd w:val="clear" w:color="auto" w:fill="EBF5FF"/>
          </w:tcPr>
          <w:p>
            <w:r/>
            <w:r>
              <w:rPr>
                <w:color w:val="000000"/>
                <w:sz w:val="20"/>
              </w:rPr>
              <w:t>Menguruskan kabel patch cord</w:t>
            </w:r>
          </w:p>
        </w:tc>
      </w:tr>
      <w:tr>
        <w:tc>
          <w:tcPr>
            <w:tcW w:type="dxa" w:w="2197"/>
            <w:shd w:val="clear" w:color="auto" w:fill="FFFFFF"/>
          </w:tcPr>
          <w:p>
            <w:r/>
            <w:r>
              <w:rPr>
                <w:color w:val="000000"/>
                <w:sz w:val="20"/>
              </w:rPr>
              <w:t>6U–7U</w:t>
            </w:r>
          </w:p>
        </w:tc>
        <w:tc>
          <w:tcPr>
            <w:tcW w:type="dxa" w:w="2197"/>
            <w:shd w:val="clear" w:color="auto" w:fill="FFFFFF"/>
          </w:tcPr>
          <w:p>
            <w:r/>
            <w:r>
              <w:rPr>
                <w:color w:val="000000"/>
                <w:sz w:val="20"/>
              </w:rPr>
              <w:t>Ruang Simpanan (Reserved)</w:t>
            </w:r>
          </w:p>
        </w:tc>
        <w:tc>
          <w:tcPr>
            <w:tcW w:type="dxa" w:w="2197"/>
            <w:shd w:val="clear" w:color="auto" w:fill="FFFFFF"/>
          </w:tcPr>
          <w:p>
            <w:r/>
            <w:r>
              <w:rPr>
                <w:color w:val="000000"/>
                <w:sz w:val="20"/>
              </w:rPr>
              <w:t>—</w:t>
            </w:r>
          </w:p>
        </w:tc>
        <w:tc>
          <w:tcPr>
            <w:tcW w:type="dxa" w:w="2197"/>
            <w:shd w:val="clear" w:color="auto" w:fill="FFFFFF"/>
          </w:tcPr>
          <w:p>
            <w:r/>
            <w:r>
              <w:rPr>
                <w:color w:val="000000"/>
                <w:sz w:val="20"/>
              </w:rPr>
              <w:t>Untuk pengembangan masa hadapan</w:t>
            </w:r>
          </w:p>
        </w:tc>
      </w:tr>
      <w:tr>
        <w:tc>
          <w:tcPr>
            <w:tcW w:type="dxa" w:w="2197"/>
            <w:shd w:val="clear" w:color="auto" w:fill="EBF5FF"/>
          </w:tcPr>
          <w:p>
            <w:r/>
            <w:r>
              <w:rPr>
                <w:color w:val="000000"/>
                <w:sz w:val="20"/>
              </w:rPr>
              <w:t>8U–9U</w:t>
            </w:r>
          </w:p>
        </w:tc>
        <w:tc>
          <w:tcPr>
            <w:tcW w:type="dxa" w:w="2197"/>
            <w:shd w:val="clear" w:color="auto" w:fill="EBF5FF"/>
          </w:tcPr>
          <w:p>
            <w:r/>
            <w:r>
              <w:rPr>
                <w:color w:val="000000"/>
                <w:sz w:val="20"/>
              </w:rPr>
              <w:t>UPS</w:t>
            </w:r>
          </w:p>
        </w:tc>
        <w:tc>
          <w:tcPr>
            <w:tcW w:type="dxa" w:w="2197"/>
            <w:shd w:val="clear" w:color="auto" w:fill="EBF5FF"/>
          </w:tcPr>
          <w:p>
            <w:r/>
            <w:r>
              <w:rPr>
                <w:color w:val="000000"/>
                <w:sz w:val="20"/>
              </w:rPr>
              <w:t>APC Smart-UPS 1000VA</w:t>
            </w:r>
          </w:p>
        </w:tc>
        <w:tc>
          <w:tcPr>
            <w:tcW w:type="dxa" w:w="2197"/>
            <w:shd w:val="clear" w:color="auto" w:fill="EBF5FF"/>
          </w:tcPr>
          <w:p>
            <w:r/>
            <w:r>
              <w:rPr>
                <w:color w:val="000000"/>
                <w:sz w:val="20"/>
              </w:rPr>
              <w:t>Bekalan kuasa sandaran 15 min</w:t>
            </w:r>
          </w:p>
        </w:tc>
      </w:tr>
      <w:tr>
        <w:tc>
          <w:tcPr>
            <w:tcW w:type="dxa" w:w="2197"/>
            <w:shd w:val="clear" w:color="auto" w:fill="FFFFFF"/>
          </w:tcPr>
          <w:p>
            <w:r/>
            <w:r>
              <w:rPr>
                <w:color w:val="000000"/>
                <w:sz w:val="20"/>
              </w:rPr>
              <w:t>10U</w:t>
            </w:r>
          </w:p>
        </w:tc>
        <w:tc>
          <w:tcPr>
            <w:tcW w:type="dxa" w:w="2197"/>
            <w:shd w:val="clear" w:color="auto" w:fill="FFFFFF"/>
          </w:tcPr>
          <w:p>
            <w:r/>
            <w:r>
              <w:rPr>
                <w:color w:val="000000"/>
                <w:sz w:val="20"/>
              </w:rPr>
              <w:t>PDU / PSU</w:t>
            </w:r>
          </w:p>
        </w:tc>
        <w:tc>
          <w:tcPr>
            <w:tcW w:type="dxa" w:w="2197"/>
            <w:shd w:val="clear" w:color="auto" w:fill="FFFFFF"/>
          </w:tcPr>
          <w:p>
            <w:r/>
            <w:r>
              <w:rPr>
                <w:color w:val="000000"/>
                <w:sz w:val="20"/>
              </w:rPr>
              <w:t>Rack PDU 1U 16A/250V</w:t>
            </w:r>
          </w:p>
        </w:tc>
        <w:tc>
          <w:tcPr>
            <w:tcW w:type="dxa" w:w="2197"/>
            <w:shd w:val="clear" w:color="auto" w:fill="FFFFFF"/>
          </w:tcPr>
          <w:p>
            <w:r/>
            <w:r>
              <w:rPr>
                <w:color w:val="000000"/>
                <w:sz w:val="20"/>
              </w:rPr>
              <w:t>Agihan kuasa 8 outlet C13</w:t>
            </w:r>
          </w:p>
        </w:tc>
      </w:tr>
      <w:tr>
        <w:tc>
          <w:tcPr>
            <w:tcW w:type="dxa" w:w="2197"/>
            <w:shd w:val="clear" w:color="auto" w:fill="EBF5FF"/>
          </w:tcPr>
          <w:p>
            <w:r/>
            <w:r>
              <w:rPr>
                <w:color w:val="000000"/>
                <w:sz w:val="20"/>
              </w:rPr>
              <w:t>11U</w:t>
            </w:r>
          </w:p>
        </w:tc>
        <w:tc>
          <w:tcPr>
            <w:tcW w:type="dxa" w:w="2197"/>
            <w:shd w:val="clear" w:color="auto" w:fill="EBF5FF"/>
          </w:tcPr>
          <w:p>
            <w:r/>
            <w:r>
              <w:rPr>
                <w:color w:val="000000"/>
                <w:sz w:val="20"/>
              </w:rPr>
              <w:t>Fan Tray</w:t>
            </w:r>
          </w:p>
        </w:tc>
        <w:tc>
          <w:tcPr>
            <w:tcW w:type="dxa" w:w="2197"/>
            <w:shd w:val="clear" w:color="auto" w:fill="EBF5FF"/>
          </w:tcPr>
          <w:p>
            <w:r/>
            <w:r>
              <w:rPr>
                <w:color w:val="000000"/>
                <w:sz w:val="20"/>
              </w:rPr>
              <w:t>1U Rack Fan 2×80mm</w:t>
            </w:r>
          </w:p>
        </w:tc>
        <w:tc>
          <w:tcPr>
            <w:tcW w:type="dxa" w:w="2197"/>
            <w:shd w:val="clear" w:color="auto" w:fill="EBF5FF"/>
          </w:tcPr>
          <w:p>
            <w:r/>
            <w:r>
              <w:rPr>
                <w:color w:val="000000"/>
                <w:sz w:val="20"/>
              </w:rPr>
              <w:t>Penyejukan peralatan rak</w:t>
            </w:r>
          </w:p>
        </w:tc>
      </w:tr>
      <w:tr>
        <w:tc>
          <w:tcPr>
            <w:tcW w:type="dxa" w:w="2197"/>
            <w:shd w:val="clear" w:color="auto" w:fill="FFFFFF"/>
          </w:tcPr>
          <w:p>
            <w:r/>
            <w:r>
              <w:rPr>
                <w:color w:val="000000"/>
                <w:sz w:val="20"/>
              </w:rPr>
              <w:t>12U</w:t>
            </w:r>
          </w:p>
        </w:tc>
        <w:tc>
          <w:tcPr>
            <w:tcW w:type="dxa" w:w="2197"/>
            <w:shd w:val="clear" w:color="auto" w:fill="FFFFFF"/>
          </w:tcPr>
          <w:p>
            <w:r/>
            <w:r>
              <w:rPr>
                <w:color w:val="000000"/>
                <w:sz w:val="20"/>
              </w:rPr>
              <w:t>Blank Panel 1U</w:t>
            </w:r>
          </w:p>
        </w:tc>
        <w:tc>
          <w:tcPr>
            <w:tcW w:type="dxa" w:w="2197"/>
            <w:shd w:val="clear" w:color="auto" w:fill="FFFFFF"/>
          </w:tcPr>
          <w:p>
            <w:r/>
            <w:r>
              <w:rPr>
                <w:color w:val="000000"/>
                <w:sz w:val="20"/>
              </w:rPr>
              <w:t>—</w:t>
            </w:r>
          </w:p>
        </w:tc>
        <w:tc>
          <w:tcPr>
            <w:tcW w:type="dxa" w:w="2197"/>
            <w:shd w:val="clear" w:color="auto" w:fill="FFFFFF"/>
          </w:tcPr>
          <w:p>
            <w:r/>
            <w:r>
              <w:rPr>
                <w:color w:val="000000"/>
                <w:sz w:val="20"/>
              </w:rPr>
              <w:t>Penutup ruang kosong</w:t>
            </w:r>
          </w:p>
        </w:tc>
      </w:tr>
    </w:tbl>
    <w:p/>
    <w:p>
      <w:pPr>
        <w:spacing w:before="240" w:after="80"/>
      </w:pPr>
      <w:r>
        <w:rPr>
          <w:b/>
          <w:color w:val="00549F"/>
          <w:sz w:val="24"/>
        </w:rPr>
        <w:t>6.3  Rajah Susun Atur Rack (Teks)</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NETWORK RACK 12U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1U │ PATCH PANEL Cat6 24-port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2U │ CISCO CATALYST 2960-24TT SWITCH    ║</w:t>
      </w:r>
    </w:p>
    <w:p>
      <w:pPr>
        <w:spacing w:after="20" w:line="240" w:lineRule="auto"/>
        <w:ind w:left="454"/>
        <w:shd w:val="clear" w:color="auto" w:fill="F0F0F0"/>
      </w:pPr>
      <w:r>
        <w:rPr>
          <w:rFonts w:ascii="Courier New" w:hAnsi="Courier New"/>
          <w:color w:val="1A202C"/>
          <w:sz w:val="18"/>
        </w:rPr>
        <w:t>║  3U │  [●●●●●●●●●●●●●●●●●●●●●●●●] [GE]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4U │ CISCO 1941 ROUTER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5U │ CABLE MANAGEMENT (D-Ring)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6U │ RESERVED (Ruang Simpanan)          ║</w:t>
      </w:r>
    </w:p>
    <w:p>
      <w:pPr>
        <w:spacing w:after="20" w:line="240" w:lineRule="auto"/>
        <w:ind w:left="454"/>
        <w:shd w:val="clear" w:color="auto" w:fill="F0F0F0"/>
      </w:pPr>
      <w:r>
        <w:rPr>
          <w:rFonts w:ascii="Courier New" w:hAnsi="Courier New"/>
          <w:color w:val="1A202C"/>
          <w:sz w:val="18"/>
        </w:rPr>
        <w:t>║  7U │ RESERVED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8U │ APC SMART-UPS 1000VA / 700W        ║</w:t>
      </w:r>
    </w:p>
    <w:p>
      <w:pPr>
        <w:spacing w:after="20" w:line="240" w:lineRule="auto"/>
        <w:ind w:left="454"/>
        <w:shd w:val="clear" w:color="auto" w:fill="F0F0F0"/>
      </w:pPr>
      <w:r>
        <w:rPr>
          <w:rFonts w:ascii="Courier New" w:hAnsi="Courier New"/>
          <w:color w:val="1A202C"/>
          <w:sz w:val="18"/>
        </w:rPr>
        <w:t>║  9U │  [████ BATTERY ████] [ON] [●LED]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10U │ PDU - POWER DISTRIBUTION UNIT      ║</w:t>
      </w:r>
    </w:p>
    <w:p>
      <w:pPr>
        <w:spacing w:after="20" w:line="240" w:lineRule="auto"/>
        <w:ind w:left="454"/>
        <w:shd w:val="clear" w:color="auto" w:fill="F0F0F0"/>
      </w:pPr>
      <w:r>
        <w:rPr>
          <w:rFonts w:ascii="Courier New" w:hAnsi="Courier New"/>
          <w:color w:val="1A202C"/>
          <w:sz w:val="18"/>
        </w:rPr>
        <w:t>║     │  [○][○][○][○][○][○][○][○] 8×C13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11U │ FAN TRAY (2×80mm)  [&gt;&gt;&gt;]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12U │ BLANK PANEL                        ║</w:t>
      </w:r>
    </w:p>
    <w:p>
      <w:pPr>
        <w:spacing w:after="20" w:line="240" w:lineRule="auto"/>
        <w:ind w:left="454"/>
        <w:shd w:val="clear" w:color="auto" w:fill="F0F0F0"/>
      </w:pPr>
      <w:r>
        <w:rPr>
          <w:rFonts w:ascii="Courier New" w:hAnsi="Courier New"/>
          <w:color w:val="1A202C"/>
          <w:sz w:val="18"/>
        </w:rPr>
        <w:t>╚══════════════════════════════════════════╝</w:t>
      </w:r>
    </w:p>
    <w:p>
      <w:r>
        <w:br w:type="page"/>
      </w:r>
    </w:p>
    <w:p>
      <w:pPr>
        <w:spacing w:before="360" w:after="120"/>
        <w:pBdr>
          <w:bottom w:val="single" w:sz="6" w:color="00549F"/>
        </w:pBdr>
      </w:pPr>
      <w:r>
        <w:rPr>
          <w:b/>
          <w:color w:val="003D73"/>
          <w:sz w:val="28"/>
        </w:rPr>
        <w:t>7.0  JADUAL PENGALAMATAN IP (IP ADDRESSING TABLE)</w:t>
      </w:r>
    </w:p>
    <w:p>
      <w:pPr>
        <w:spacing w:before="240" w:after="80"/>
      </w:pPr>
      <w:r>
        <w:rPr>
          <w:b/>
          <w:color w:val="00549F"/>
          <w:sz w:val="24"/>
        </w:rPr>
        <w:t>7.1  Skema Pengalamatan</w:t>
      </w:r>
    </w:p>
    <w:p>
      <w:pPr>
        <w:spacing w:after="80" w:line="360" w:lineRule="auto"/>
      </w:pPr>
      <w:r>
        <w:rPr>
          <w:b w:val="0"/>
          <w:i w:val="0"/>
          <w:color w:val="000000"/>
          <w:sz w:val="22"/>
        </w:rPr>
        <w:t>Julat IP yang digunakan:</w:t>
      </w:r>
    </w:p>
    <w:p>
      <w:pPr>
        <w:pStyle w:val="ListBullet"/>
        <w:spacing w:after="60"/>
        <w:ind w:left="454"/>
      </w:pPr>
      <w:r>
        <w:rPr>
          <w:color w:val="000000"/>
          <w:sz w:val="22"/>
        </w:rPr>
        <w:t>Subnet: 192.168.1.0/24  (Subnet Mask: 255.255.255.0)</w:t>
      </w:r>
    </w:p>
    <w:p>
      <w:pPr>
        <w:pStyle w:val="ListBullet"/>
        <w:spacing w:after="60"/>
        <w:ind w:left="454"/>
      </w:pPr>
      <w:r>
        <w:rPr>
          <w:color w:val="000000"/>
          <w:sz w:val="22"/>
        </w:rPr>
        <w:t>Gateway Default: 192.168.1.254 (Router Fa0/0)</w:t>
      </w:r>
    </w:p>
    <w:p>
      <w:pPr>
        <w:pStyle w:val="ListBullet"/>
        <w:spacing w:after="60"/>
        <w:ind w:left="454"/>
      </w:pPr>
      <w:r>
        <w:rPr>
          <w:color w:val="000000"/>
          <w:sz w:val="22"/>
        </w:rPr>
        <w:t>DNS Primer: 8.8.8.8  |  DNS Sekunder: 8.8.4.4</w:t>
      </w:r>
    </w:p>
    <w:p>
      <w:pPr>
        <w:pStyle w:val="ListBullet"/>
        <w:spacing w:after="60"/>
        <w:ind w:left="454"/>
      </w:pPr>
      <w:r>
        <w:rPr>
          <w:color w:val="000000"/>
          <w:sz w:val="22"/>
        </w:rPr>
        <w:t>Kaedah Pengalamatan: IP Statik (Static Assignment)</w:t>
      </w:r>
    </w:p>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1814"/>
            <w:shd w:val="clear" w:color="auto" w:fill="00549F"/>
            <w:vAlign w:val="center"/>
          </w:tcPr>
          <w:p>
            <w:pPr>
              <w:jc w:val="center"/>
            </w:pPr>
            <w:r/>
            <w:r>
              <w:rPr>
                <w:b/>
                <w:color w:val="FFFFFF"/>
                <w:sz w:val="20"/>
              </w:rPr>
              <w:t>Peranti</w:t>
            </w:r>
          </w:p>
        </w:tc>
        <w:tc>
          <w:tcPr>
            <w:tcW w:type="dxa" w:w="1417"/>
            <w:shd w:val="clear" w:color="auto" w:fill="00549F"/>
            <w:vAlign w:val="center"/>
          </w:tcPr>
          <w:p>
            <w:pPr>
              <w:jc w:val="center"/>
            </w:pPr>
            <w:r/>
            <w:r>
              <w:rPr>
                <w:b/>
                <w:color w:val="FFFFFF"/>
                <w:sz w:val="20"/>
              </w:rPr>
              <w:t>Port Switch</w:t>
            </w:r>
          </w:p>
        </w:tc>
        <w:tc>
          <w:tcPr>
            <w:tcW w:type="dxa" w:w="1701"/>
            <w:shd w:val="clear" w:color="auto" w:fill="00549F"/>
            <w:vAlign w:val="center"/>
          </w:tcPr>
          <w:p>
            <w:pPr>
              <w:jc w:val="center"/>
            </w:pPr>
            <w:r/>
            <w:r>
              <w:rPr>
                <w:b/>
                <w:color w:val="FFFFFF"/>
                <w:sz w:val="20"/>
              </w:rPr>
              <w:t>IP Address</w:t>
            </w:r>
          </w:p>
        </w:tc>
        <w:tc>
          <w:tcPr>
            <w:tcW w:type="dxa" w:w="1814"/>
            <w:shd w:val="clear" w:color="auto" w:fill="00549F"/>
            <w:vAlign w:val="center"/>
          </w:tcPr>
          <w:p>
            <w:pPr>
              <w:jc w:val="center"/>
            </w:pPr>
            <w:r/>
            <w:r>
              <w:rPr>
                <w:b/>
                <w:color w:val="FFFFFF"/>
                <w:sz w:val="20"/>
              </w:rPr>
              <w:t>Subnet Mask</w:t>
            </w:r>
          </w:p>
        </w:tc>
        <w:tc>
          <w:tcPr>
            <w:tcW w:type="dxa" w:w="1701"/>
            <w:shd w:val="clear" w:color="auto" w:fill="00549F"/>
            <w:vAlign w:val="center"/>
          </w:tcPr>
          <w:p>
            <w:pPr>
              <w:jc w:val="center"/>
            </w:pPr>
            <w:r/>
            <w:r>
              <w:rPr>
                <w:b/>
                <w:color w:val="FFFFFF"/>
                <w:sz w:val="20"/>
              </w:rPr>
              <w:t>Gateway</w:t>
            </w:r>
          </w:p>
        </w:tc>
        <w:tc>
          <w:tcPr>
            <w:tcW w:type="dxa" w:w="850"/>
            <w:shd w:val="clear" w:color="auto" w:fill="00549F"/>
            <w:vAlign w:val="center"/>
          </w:tcPr>
          <w:p>
            <w:pPr>
              <w:jc w:val="center"/>
            </w:pPr>
            <w:r/>
            <w:r>
              <w:rPr>
                <w:b/>
                <w:color w:val="FFFFFF"/>
                <w:sz w:val="20"/>
              </w:rPr>
              <w:t>VLAN</w:t>
            </w:r>
          </w:p>
        </w:tc>
      </w:tr>
      <w:tr>
        <w:tc>
          <w:tcPr>
            <w:tcW w:type="dxa" w:w="1465"/>
            <w:shd w:val="clear" w:color="auto" w:fill="FFFFFF"/>
          </w:tcPr>
          <w:p>
            <w:r/>
            <w:r>
              <w:rPr>
                <w:color w:val="000000"/>
                <w:sz w:val="20"/>
              </w:rPr>
              <w:t>Cisco 1941 Router (LAN)</w:t>
            </w:r>
          </w:p>
        </w:tc>
        <w:tc>
          <w:tcPr>
            <w:tcW w:type="dxa" w:w="1465"/>
            <w:shd w:val="clear" w:color="auto" w:fill="FFFFFF"/>
          </w:tcPr>
          <w:p>
            <w:r/>
            <w:r>
              <w:rPr>
                <w:color w:val="000000"/>
                <w:sz w:val="20"/>
              </w:rPr>
              <w:t>GE0/1 (SW)</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w:t>
            </w:r>
          </w:p>
        </w:tc>
        <w:tc>
          <w:tcPr>
            <w:tcW w:type="dxa" w:w="1465"/>
            <w:shd w:val="clear" w:color="auto" w:fill="FFFFFF"/>
          </w:tcPr>
          <w:p>
            <w:r/>
            <w:r>
              <w:rPr>
                <w:color w:val="000000"/>
                <w:sz w:val="20"/>
              </w:rPr>
              <w:t>—</w:t>
            </w:r>
          </w:p>
        </w:tc>
      </w:tr>
      <w:tr>
        <w:tc>
          <w:tcPr>
            <w:tcW w:type="dxa" w:w="1465"/>
            <w:shd w:val="clear" w:color="auto" w:fill="EBF5FF"/>
          </w:tcPr>
          <w:p>
            <w:r/>
            <w:r>
              <w:rPr>
                <w:color w:val="000000"/>
                <w:sz w:val="20"/>
              </w:rPr>
              <w:t>Cisco 1941 Router (WAN)</w:t>
            </w:r>
          </w:p>
        </w:tc>
        <w:tc>
          <w:tcPr>
            <w:tcW w:type="dxa" w:w="1465"/>
            <w:shd w:val="clear" w:color="auto" w:fill="EBF5FF"/>
          </w:tcPr>
          <w:p>
            <w:r/>
            <w:r>
              <w:rPr>
                <w:color w:val="000000"/>
                <w:sz w:val="20"/>
              </w:rPr>
              <w:t>Fa0/1</w:t>
            </w:r>
          </w:p>
        </w:tc>
        <w:tc>
          <w:tcPr>
            <w:tcW w:type="dxa" w:w="1465"/>
            <w:shd w:val="clear" w:color="auto" w:fill="EBF5FF"/>
          </w:tcPr>
          <w:p>
            <w:r/>
            <w:r>
              <w:rPr>
                <w:color w:val="000000"/>
                <w:sz w:val="20"/>
              </w:rPr>
              <w:t>DHCP/ISP</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r>
      <w:tr>
        <w:tc>
          <w:tcPr>
            <w:tcW w:type="dxa" w:w="1465"/>
            <w:shd w:val="clear" w:color="auto" w:fill="FFFFFF"/>
          </w:tcPr>
          <w:p>
            <w:r/>
            <w:r>
              <w:rPr>
                <w:color w:val="000000"/>
                <w:sz w:val="20"/>
              </w:rPr>
              <w:t>Cisco 2960 Switch (SVI)</w:t>
            </w:r>
          </w:p>
        </w:tc>
        <w:tc>
          <w:tcPr>
            <w:tcW w:type="dxa" w:w="1465"/>
            <w:shd w:val="clear" w:color="auto" w:fill="FFFFFF"/>
          </w:tcPr>
          <w:p>
            <w:r/>
            <w:r>
              <w:rPr>
                <w:color w:val="000000"/>
                <w:sz w:val="20"/>
              </w:rPr>
              <w:t>VLAN 99</w:t>
            </w:r>
          </w:p>
        </w:tc>
        <w:tc>
          <w:tcPr>
            <w:tcW w:type="dxa" w:w="1465"/>
            <w:shd w:val="clear" w:color="auto" w:fill="FFFFFF"/>
          </w:tcPr>
          <w:p>
            <w:r/>
            <w:r>
              <w:rPr>
                <w:color w:val="000000"/>
                <w:sz w:val="20"/>
              </w:rPr>
              <w:t>192.168.99.1</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192.168.99.254</w:t>
            </w:r>
          </w:p>
        </w:tc>
        <w:tc>
          <w:tcPr>
            <w:tcW w:type="dxa" w:w="1465"/>
            <w:shd w:val="clear" w:color="auto" w:fill="FFFFFF"/>
          </w:tcPr>
          <w:p>
            <w:r/>
            <w:r>
              <w:rPr>
                <w:color w:val="000000"/>
                <w:sz w:val="20"/>
              </w:rPr>
              <w:t>99</w:t>
            </w:r>
          </w:p>
        </w:tc>
      </w:tr>
      <w:tr>
        <w:tc>
          <w:tcPr>
            <w:tcW w:type="dxa" w:w="1465"/>
            <w:shd w:val="clear" w:color="auto" w:fill="EBF5FF"/>
          </w:tcPr>
          <w:p>
            <w:r/>
            <w:r>
              <w:rPr>
                <w:color w:val="000000"/>
                <w:sz w:val="20"/>
              </w:rPr>
              <w:t>PC Pengajar</w:t>
            </w:r>
          </w:p>
        </w:tc>
        <w:tc>
          <w:tcPr>
            <w:tcW w:type="dxa" w:w="1465"/>
            <w:shd w:val="clear" w:color="auto" w:fill="EBF5FF"/>
          </w:tcPr>
          <w:p>
            <w:r/>
            <w:r>
              <w:rPr>
                <w:color w:val="000000"/>
                <w:sz w:val="20"/>
              </w:rPr>
              <w:t>Fa0/24</w:t>
            </w:r>
          </w:p>
        </w:tc>
        <w:tc>
          <w:tcPr>
            <w:tcW w:type="dxa" w:w="1465"/>
            <w:shd w:val="clear" w:color="auto" w:fill="EBF5FF"/>
          </w:tcPr>
          <w:p>
            <w:r/>
            <w:r>
              <w:rPr>
                <w:color w:val="000000"/>
                <w:sz w:val="20"/>
              </w:rPr>
              <w:t>192.168.1.1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20</w:t>
            </w:r>
          </w:p>
        </w:tc>
      </w:tr>
      <w:tr>
        <w:tc>
          <w:tcPr>
            <w:tcW w:type="dxa" w:w="1465"/>
            <w:shd w:val="clear" w:color="auto" w:fill="FFFFFF"/>
          </w:tcPr>
          <w:p>
            <w:r/>
            <w:r>
              <w:rPr>
                <w:color w:val="000000"/>
                <w:sz w:val="20"/>
              </w:rPr>
              <w:t>PC Pelajar 01</w:t>
            </w:r>
          </w:p>
        </w:tc>
        <w:tc>
          <w:tcPr>
            <w:tcW w:type="dxa" w:w="1465"/>
            <w:shd w:val="clear" w:color="auto" w:fill="FFFFFF"/>
          </w:tcPr>
          <w:p>
            <w:r/>
            <w:r>
              <w:rPr>
                <w:color w:val="000000"/>
                <w:sz w:val="20"/>
              </w:rPr>
              <w:t>Fa0/1</w:t>
            </w:r>
          </w:p>
        </w:tc>
        <w:tc>
          <w:tcPr>
            <w:tcW w:type="dxa" w:w="1465"/>
            <w:shd w:val="clear" w:color="auto" w:fill="FFFFFF"/>
          </w:tcPr>
          <w:p>
            <w:r/>
            <w:r>
              <w:rPr>
                <w:color w:val="000000"/>
                <w:sz w:val="20"/>
              </w:rPr>
              <w:t>192.168.1.10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02</w:t>
            </w:r>
          </w:p>
        </w:tc>
        <w:tc>
          <w:tcPr>
            <w:tcW w:type="dxa" w:w="1465"/>
            <w:shd w:val="clear" w:color="auto" w:fill="EBF5FF"/>
          </w:tcPr>
          <w:p>
            <w:r/>
            <w:r>
              <w:rPr>
                <w:color w:val="000000"/>
                <w:sz w:val="20"/>
              </w:rPr>
              <w:t>Fa0/2</w:t>
            </w:r>
          </w:p>
        </w:tc>
        <w:tc>
          <w:tcPr>
            <w:tcW w:type="dxa" w:w="1465"/>
            <w:shd w:val="clear" w:color="auto" w:fill="EBF5FF"/>
          </w:tcPr>
          <w:p>
            <w:r/>
            <w:r>
              <w:rPr>
                <w:color w:val="000000"/>
                <w:sz w:val="20"/>
              </w:rPr>
              <w:t>192.168.1.11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03</w:t>
            </w:r>
          </w:p>
        </w:tc>
        <w:tc>
          <w:tcPr>
            <w:tcW w:type="dxa" w:w="1465"/>
            <w:shd w:val="clear" w:color="auto" w:fill="FFFFFF"/>
          </w:tcPr>
          <w:p>
            <w:r/>
            <w:r>
              <w:rPr>
                <w:color w:val="000000"/>
                <w:sz w:val="20"/>
              </w:rPr>
              <w:t>Fa0/3</w:t>
            </w:r>
          </w:p>
        </w:tc>
        <w:tc>
          <w:tcPr>
            <w:tcW w:type="dxa" w:w="1465"/>
            <w:shd w:val="clear" w:color="auto" w:fill="FFFFFF"/>
          </w:tcPr>
          <w:p>
            <w:r/>
            <w:r>
              <w:rPr>
                <w:color w:val="000000"/>
                <w:sz w:val="20"/>
              </w:rPr>
              <w:t>192.168.1.12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04</w:t>
            </w:r>
          </w:p>
        </w:tc>
        <w:tc>
          <w:tcPr>
            <w:tcW w:type="dxa" w:w="1465"/>
            <w:shd w:val="clear" w:color="auto" w:fill="EBF5FF"/>
          </w:tcPr>
          <w:p>
            <w:r/>
            <w:r>
              <w:rPr>
                <w:color w:val="000000"/>
                <w:sz w:val="20"/>
              </w:rPr>
              <w:t>Fa0/4</w:t>
            </w:r>
          </w:p>
        </w:tc>
        <w:tc>
          <w:tcPr>
            <w:tcW w:type="dxa" w:w="1465"/>
            <w:shd w:val="clear" w:color="auto" w:fill="EBF5FF"/>
          </w:tcPr>
          <w:p>
            <w:r/>
            <w:r>
              <w:rPr>
                <w:color w:val="000000"/>
                <w:sz w:val="20"/>
              </w:rPr>
              <w:t>192.168.1.13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05</w:t>
            </w:r>
          </w:p>
        </w:tc>
        <w:tc>
          <w:tcPr>
            <w:tcW w:type="dxa" w:w="1465"/>
            <w:shd w:val="clear" w:color="auto" w:fill="FFFFFF"/>
          </w:tcPr>
          <w:p>
            <w:r/>
            <w:r>
              <w:rPr>
                <w:color w:val="000000"/>
                <w:sz w:val="20"/>
              </w:rPr>
              <w:t>Fa0/5</w:t>
            </w:r>
          </w:p>
        </w:tc>
        <w:tc>
          <w:tcPr>
            <w:tcW w:type="dxa" w:w="1465"/>
            <w:shd w:val="clear" w:color="auto" w:fill="FFFFFF"/>
          </w:tcPr>
          <w:p>
            <w:r/>
            <w:r>
              <w:rPr>
                <w:color w:val="000000"/>
                <w:sz w:val="20"/>
              </w:rPr>
              <w:t>192.168.1.14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06</w:t>
            </w:r>
          </w:p>
        </w:tc>
        <w:tc>
          <w:tcPr>
            <w:tcW w:type="dxa" w:w="1465"/>
            <w:shd w:val="clear" w:color="auto" w:fill="EBF5FF"/>
          </w:tcPr>
          <w:p>
            <w:r/>
            <w:r>
              <w:rPr>
                <w:color w:val="000000"/>
                <w:sz w:val="20"/>
              </w:rPr>
              <w:t>Fa0/6</w:t>
            </w:r>
          </w:p>
        </w:tc>
        <w:tc>
          <w:tcPr>
            <w:tcW w:type="dxa" w:w="1465"/>
            <w:shd w:val="clear" w:color="auto" w:fill="EBF5FF"/>
          </w:tcPr>
          <w:p>
            <w:r/>
            <w:r>
              <w:rPr>
                <w:color w:val="000000"/>
                <w:sz w:val="20"/>
              </w:rPr>
              <w:t>192.168.1.15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07</w:t>
            </w:r>
          </w:p>
        </w:tc>
        <w:tc>
          <w:tcPr>
            <w:tcW w:type="dxa" w:w="1465"/>
            <w:shd w:val="clear" w:color="auto" w:fill="FFFFFF"/>
          </w:tcPr>
          <w:p>
            <w:r/>
            <w:r>
              <w:rPr>
                <w:color w:val="000000"/>
                <w:sz w:val="20"/>
              </w:rPr>
              <w:t>Fa0/7</w:t>
            </w:r>
          </w:p>
        </w:tc>
        <w:tc>
          <w:tcPr>
            <w:tcW w:type="dxa" w:w="1465"/>
            <w:shd w:val="clear" w:color="auto" w:fill="FFFFFF"/>
          </w:tcPr>
          <w:p>
            <w:r/>
            <w:r>
              <w:rPr>
                <w:color w:val="000000"/>
                <w:sz w:val="20"/>
              </w:rPr>
              <w:t>192.168.1.16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08</w:t>
            </w:r>
          </w:p>
        </w:tc>
        <w:tc>
          <w:tcPr>
            <w:tcW w:type="dxa" w:w="1465"/>
            <w:shd w:val="clear" w:color="auto" w:fill="EBF5FF"/>
          </w:tcPr>
          <w:p>
            <w:r/>
            <w:r>
              <w:rPr>
                <w:color w:val="000000"/>
                <w:sz w:val="20"/>
              </w:rPr>
              <w:t>Fa0/8</w:t>
            </w:r>
          </w:p>
        </w:tc>
        <w:tc>
          <w:tcPr>
            <w:tcW w:type="dxa" w:w="1465"/>
            <w:shd w:val="clear" w:color="auto" w:fill="EBF5FF"/>
          </w:tcPr>
          <w:p>
            <w:r/>
            <w:r>
              <w:rPr>
                <w:color w:val="000000"/>
                <w:sz w:val="20"/>
              </w:rPr>
              <w:t>192.168.1.17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09</w:t>
            </w:r>
          </w:p>
        </w:tc>
        <w:tc>
          <w:tcPr>
            <w:tcW w:type="dxa" w:w="1465"/>
            <w:shd w:val="clear" w:color="auto" w:fill="FFFFFF"/>
          </w:tcPr>
          <w:p>
            <w:r/>
            <w:r>
              <w:rPr>
                <w:color w:val="000000"/>
                <w:sz w:val="20"/>
              </w:rPr>
              <w:t>Fa0/9</w:t>
            </w:r>
          </w:p>
        </w:tc>
        <w:tc>
          <w:tcPr>
            <w:tcW w:type="dxa" w:w="1465"/>
            <w:shd w:val="clear" w:color="auto" w:fill="FFFFFF"/>
          </w:tcPr>
          <w:p>
            <w:r/>
            <w:r>
              <w:rPr>
                <w:color w:val="000000"/>
                <w:sz w:val="20"/>
              </w:rPr>
              <w:t>192.168.1.18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10</w:t>
            </w:r>
          </w:p>
        </w:tc>
        <w:tc>
          <w:tcPr>
            <w:tcW w:type="dxa" w:w="1465"/>
            <w:shd w:val="clear" w:color="auto" w:fill="EBF5FF"/>
          </w:tcPr>
          <w:p>
            <w:r/>
            <w:r>
              <w:rPr>
                <w:color w:val="000000"/>
                <w:sz w:val="20"/>
              </w:rPr>
              <w:t>Fa0/10</w:t>
            </w:r>
          </w:p>
        </w:tc>
        <w:tc>
          <w:tcPr>
            <w:tcW w:type="dxa" w:w="1465"/>
            <w:shd w:val="clear" w:color="auto" w:fill="EBF5FF"/>
          </w:tcPr>
          <w:p>
            <w:r/>
            <w:r>
              <w:rPr>
                <w:color w:val="000000"/>
                <w:sz w:val="20"/>
              </w:rPr>
              <w:t>192.168.1.19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11</w:t>
            </w:r>
          </w:p>
        </w:tc>
        <w:tc>
          <w:tcPr>
            <w:tcW w:type="dxa" w:w="1465"/>
            <w:shd w:val="clear" w:color="auto" w:fill="FFFFFF"/>
          </w:tcPr>
          <w:p>
            <w:r/>
            <w:r>
              <w:rPr>
                <w:color w:val="000000"/>
                <w:sz w:val="20"/>
              </w:rPr>
              <w:t>Fa0/11</w:t>
            </w:r>
          </w:p>
        </w:tc>
        <w:tc>
          <w:tcPr>
            <w:tcW w:type="dxa" w:w="1465"/>
            <w:shd w:val="clear" w:color="auto" w:fill="FFFFFF"/>
          </w:tcPr>
          <w:p>
            <w:r/>
            <w:r>
              <w:rPr>
                <w:color w:val="000000"/>
                <w:sz w:val="20"/>
              </w:rPr>
              <w:t>192.168.1.20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12</w:t>
            </w:r>
          </w:p>
        </w:tc>
        <w:tc>
          <w:tcPr>
            <w:tcW w:type="dxa" w:w="1465"/>
            <w:shd w:val="clear" w:color="auto" w:fill="EBF5FF"/>
          </w:tcPr>
          <w:p>
            <w:r/>
            <w:r>
              <w:rPr>
                <w:color w:val="000000"/>
                <w:sz w:val="20"/>
              </w:rPr>
              <w:t>Fa0/12</w:t>
            </w:r>
          </w:p>
        </w:tc>
        <w:tc>
          <w:tcPr>
            <w:tcW w:type="dxa" w:w="1465"/>
            <w:shd w:val="clear" w:color="auto" w:fill="EBF5FF"/>
          </w:tcPr>
          <w:p>
            <w:r/>
            <w:r>
              <w:rPr>
                <w:color w:val="000000"/>
                <w:sz w:val="20"/>
              </w:rPr>
              <w:t>192.168.1.21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13</w:t>
            </w:r>
          </w:p>
        </w:tc>
        <w:tc>
          <w:tcPr>
            <w:tcW w:type="dxa" w:w="1465"/>
            <w:shd w:val="clear" w:color="auto" w:fill="FFFFFF"/>
          </w:tcPr>
          <w:p>
            <w:r/>
            <w:r>
              <w:rPr>
                <w:color w:val="000000"/>
                <w:sz w:val="20"/>
              </w:rPr>
              <w:t>Fa0/13</w:t>
            </w:r>
          </w:p>
        </w:tc>
        <w:tc>
          <w:tcPr>
            <w:tcW w:type="dxa" w:w="1465"/>
            <w:shd w:val="clear" w:color="auto" w:fill="FFFFFF"/>
          </w:tcPr>
          <w:p>
            <w:r/>
            <w:r>
              <w:rPr>
                <w:color w:val="000000"/>
                <w:sz w:val="20"/>
              </w:rPr>
              <w:t>192.168.1.22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14</w:t>
            </w:r>
          </w:p>
        </w:tc>
        <w:tc>
          <w:tcPr>
            <w:tcW w:type="dxa" w:w="1465"/>
            <w:shd w:val="clear" w:color="auto" w:fill="EBF5FF"/>
          </w:tcPr>
          <w:p>
            <w:r/>
            <w:r>
              <w:rPr>
                <w:color w:val="000000"/>
                <w:sz w:val="20"/>
              </w:rPr>
              <w:t>Fa0/14</w:t>
            </w:r>
          </w:p>
        </w:tc>
        <w:tc>
          <w:tcPr>
            <w:tcW w:type="dxa" w:w="1465"/>
            <w:shd w:val="clear" w:color="auto" w:fill="EBF5FF"/>
          </w:tcPr>
          <w:p>
            <w:r/>
            <w:r>
              <w:rPr>
                <w:color w:val="000000"/>
                <w:sz w:val="20"/>
              </w:rPr>
              <w:t>192.168.1.23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15</w:t>
            </w:r>
          </w:p>
        </w:tc>
        <w:tc>
          <w:tcPr>
            <w:tcW w:type="dxa" w:w="1465"/>
            <w:shd w:val="clear" w:color="auto" w:fill="FFFFFF"/>
          </w:tcPr>
          <w:p>
            <w:r/>
            <w:r>
              <w:rPr>
                <w:color w:val="000000"/>
                <w:sz w:val="20"/>
              </w:rPr>
              <w:t>Fa0/15</w:t>
            </w:r>
          </w:p>
        </w:tc>
        <w:tc>
          <w:tcPr>
            <w:tcW w:type="dxa" w:w="1465"/>
            <w:shd w:val="clear" w:color="auto" w:fill="FFFFFF"/>
          </w:tcPr>
          <w:p>
            <w:r/>
            <w:r>
              <w:rPr>
                <w:color w:val="000000"/>
                <w:sz w:val="20"/>
              </w:rPr>
              <w:t>192.168.1.24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16</w:t>
            </w:r>
          </w:p>
        </w:tc>
        <w:tc>
          <w:tcPr>
            <w:tcW w:type="dxa" w:w="1465"/>
            <w:shd w:val="clear" w:color="auto" w:fill="EBF5FF"/>
          </w:tcPr>
          <w:p>
            <w:r/>
            <w:r>
              <w:rPr>
                <w:color w:val="000000"/>
                <w:sz w:val="20"/>
              </w:rPr>
              <w:t>Fa0/16</w:t>
            </w:r>
          </w:p>
        </w:tc>
        <w:tc>
          <w:tcPr>
            <w:tcW w:type="dxa" w:w="1465"/>
            <w:shd w:val="clear" w:color="auto" w:fill="EBF5FF"/>
          </w:tcPr>
          <w:p>
            <w:r/>
            <w:r>
              <w:rPr>
                <w:color w:val="000000"/>
                <w:sz w:val="20"/>
              </w:rPr>
              <w:t>192.168.1.25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17</w:t>
            </w:r>
          </w:p>
        </w:tc>
        <w:tc>
          <w:tcPr>
            <w:tcW w:type="dxa" w:w="1465"/>
            <w:shd w:val="clear" w:color="auto" w:fill="FFFFFF"/>
          </w:tcPr>
          <w:p>
            <w:r/>
            <w:r>
              <w:rPr>
                <w:color w:val="000000"/>
                <w:sz w:val="20"/>
              </w:rPr>
              <w:t>Fa0/17</w:t>
            </w:r>
          </w:p>
        </w:tc>
        <w:tc>
          <w:tcPr>
            <w:tcW w:type="dxa" w:w="1465"/>
            <w:shd w:val="clear" w:color="auto" w:fill="FFFFFF"/>
          </w:tcPr>
          <w:p>
            <w:r/>
            <w:r>
              <w:rPr>
                <w:color w:val="000000"/>
                <w:sz w:val="20"/>
              </w:rPr>
              <w:t>192.168.1.26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18</w:t>
            </w:r>
          </w:p>
        </w:tc>
        <w:tc>
          <w:tcPr>
            <w:tcW w:type="dxa" w:w="1465"/>
            <w:shd w:val="clear" w:color="auto" w:fill="EBF5FF"/>
          </w:tcPr>
          <w:p>
            <w:r/>
            <w:r>
              <w:rPr>
                <w:color w:val="000000"/>
                <w:sz w:val="20"/>
              </w:rPr>
              <w:t>Fa0/18</w:t>
            </w:r>
          </w:p>
        </w:tc>
        <w:tc>
          <w:tcPr>
            <w:tcW w:type="dxa" w:w="1465"/>
            <w:shd w:val="clear" w:color="auto" w:fill="EBF5FF"/>
          </w:tcPr>
          <w:p>
            <w:r/>
            <w:r>
              <w:rPr>
                <w:color w:val="000000"/>
                <w:sz w:val="20"/>
              </w:rPr>
              <w:t>192.168.1.27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19</w:t>
            </w:r>
          </w:p>
        </w:tc>
        <w:tc>
          <w:tcPr>
            <w:tcW w:type="dxa" w:w="1465"/>
            <w:shd w:val="clear" w:color="auto" w:fill="FFFFFF"/>
          </w:tcPr>
          <w:p>
            <w:r/>
            <w:r>
              <w:rPr>
                <w:color w:val="000000"/>
                <w:sz w:val="20"/>
              </w:rPr>
              <w:t>Fa0/19</w:t>
            </w:r>
          </w:p>
        </w:tc>
        <w:tc>
          <w:tcPr>
            <w:tcW w:type="dxa" w:w="1465"/>
            <w:shd w:val="clear" w:color="auto" w:fill="FFFFFF"/>
          </w:tcPr>
          <w:p>
            <w:r/>
            <w:r>
              <w:rPr>
                <w:color w:val="000000"/>
                <w:sz w:val="20"/>
              </w:rPr>
              <w:t>192.168.1.28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20</w:t>
            </w:r>
          </w:p>
        </w:tc>
        <w:tc>
          <w:tcPr>
            <w:tcW w:type="dxa" w:w="1465"/>
            <w:shd w:val="clear" w:color="auto" w:fill="EBF5FF"/>
          </w:tcPr>
          <w:p>
            <w:r/>
            <w:r>
              <w:rPr>
                <w:color w:val="000000"/>
                <w:sz w:val="20"/>
              </w:rPr>
              <w:t>Fa0/20</w:t>
            </w:r>
          </w:p>
        </w:tc>
        <w:tc>
          <w:tcPr>
            <w:tcW w:type="dxa" w:w="1465"/>
            <w:shd w:val="clear" w:color="auto" w:fill="EBF5FF"/>
          </w:tcPr>
          <w:p>
            <w:r/>
            <w:r>
              <w:rPr>
                <w:color w:val="000000"/>
                <w:sz w:val="20"/>
              </w:rPr>
              <w:t>192.168.1.29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21</w:t>
            </w:r>
          </w:p>
        </w:tc>
        <w:tc>
          <w:tcPr>
            <w:tcW w:type="dxa" w:w="1465"/>
            <w:shd w:val="clear" w:color="auto" w:fill="FFFFFF"/>
          </w:tcPr>
          <w:p>
            <w:r/>
            <w:r>
              <w:rPr>
                <w:color w:val="000000"/>
                <w:sz w:val="20"/>
              </w:rPr>
              <w:t>Fa0/21</w:t>
            </w:r>
          </w:p>
        </w:tc>
        <w:tc>
          <w:tcPr>
            <w:tcW w:type="dxa" w:w="1465"/>
            <w:shd w:val="clear" w:color="auto" w:fill="FFFFFF"/>
          </w:tcPr>
          <w:p>
            <w:r/>
            <w:r>
              <w:rPr>
                <w:color w:val="000000"/>
                <w:sz w:val="20"/>
              </w:rPr>
              <w:t>192.168.1.30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22</w:t>
            </w:r>
          </w:p>
        </w:tc>
        <w:tc>
          <w:tcPr>
            <w:tcW w:type="dxa" w:w="1465"/>
            <w:shd w:val="clear" w:color="auto" w:fill="EBF5FF"/>
          </w:tcPr>
          <w:p>
            <w:r/>
            <w:r>
              <w:rPr>
                <w:color w:val="000000"/>
                <w:sz w:val="20"/>
              </w:rPr>
              <w:t>Fa0/22</w:t>
            </w:r>
          </w:p>
        </w:tc>
        <w:tc>
          <w:tcPr>
            <w:tcW w:type="dxa" w:w="1465"/>
            <w:shd w:val="clear" w:color="auto" w:fill="EBF5FF"/>
          </w:tcPr>
          <w:p>
            <w:r/>
            <w:r>
              <w:rPr>
                <w:color w:val="000000"/>
                <w:sz w:val="20"/>
              </w:rPr>
              <w:t>192.168.1.31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23</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24</w:t>
            </w:r>
          </w:p>
        </w:tc>
        <w:tc>
          <w:tcPr>
            <w:tcW w:type="dxa" w:w="1465"/>
            <w:shd w:val="clear" w:color="auto" w:fill="EBF5FF"/>
          </w:tcPr>
          <w:p>
            <w:r/>
            <w:r>
              <w:rPr>
                <w:color w:val="000000"/>
                <w:sz w:val="20"/>
              </w:rPr>
              <w:t>Fa0/23*</w:t>
            </w:r>
          </w:p>
        </w:tc>
        <w:tc>
          <w:tcPr>
            <w:tcW w:type="dxa" w:w="1465"/>
            <w:shd w:val="clear" w:color="auto" w:fill="EBF5FF"/>
          </w:tcPr>
          <w:p>
            <w:r/>
            <w:r>
              <w:rPr>
                <w:color w:val="000000"/>
                <w:sz w:val="20"/>
              </w:rPr>
              <w:t>192.168.1.33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25</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bl>
    <w:p>
      <w:r>
        <w:br w:type="page"/>
      </w:r>
    </w:p>
    <w:p>
      <w:pPr>
        <w:spacing w:before="360" w:after="120"/>
        <w:pBdr>
          <w:bottom w:val="single" w:sz="6" w:color="00549F"/>
        </w:pBdr>
      </w:pPr>
      <w:r>
        <w:rPr>
          <w:b/>
          <w:color w:val="003D73"/>
          <w:sz w:val="28"/>
        </w:rPr>
        <w:t>8.0  SPESIFIKASI PENGKABELAN (CABLING SPECIFICATION)</w:t>
      </w:r>
    </w:p>
    <w:p>
      <w:pPr>
        <w:spacing w:before="240" w:after="80"/>
      </w:pPr>
      <w:r>
        <w:rPr>
          <w:b/>
          <w:color w:val="00549F"/>
          <w:sz w:val="24"/>
        </w:rPr>
        <w:t>8.1  Piawaian Pengkabelan</w:t>
      </w:r>
    </w:p>
    <w:p>
      <w:pPr>
        <w:spacing w:after="80" w:line="360" w:lineRule="auto"/>
      </w:pPr>
      <w:r>
        <w:rPr>
          <w:b w:val="0"/>
          <w:i w:val="0"/>
          <w:color w:val="000000"/>
          <w:sz w:val="22"/>
        </w:rPr>
        <w:t>Semua kabel yang digunakan dalam makmal ini mematuhi piawaian EIA/TIA-568B (Commercial Building Telecommunications Cabling Standard). Pengkabelan menggunakan kabel UTP (Unshielded Twisted Pair) Kategori 6 (Cat6) yang menyokong kelajuan sehingga 1000 Mbps (Gigabit Ethernet) dengan panjang maksimum 100 meter.</w:t>
      </w:r>
    </w:p>
    <w:p/>
    <w:tbl>
      <w:tblPr>
        <w:tblStyle w:val="TableGrid"/>
        <w:tblW w:type="auto" w:w="0"/>
        <w:jc w:val="left"/>
        <w:tblLook w:firstColumn="1" w:firstRow="1" w:lastColumn="0" w:lastRow="0" w:noHBand="0" w:noVBand="1" w:val="04A0"/>
      </w:tblPr>
      <w:tblGrid>
        <w:gridCol w:w="2929"/>
        <w:gridCol w:w="2929"/>
        <w:gridCol w:w="2929"/>
      </w:tblGrid>
      <w:tr>
        <w:tc>
          <w:tcPr>
            <w:tcW w:type="dxa" w:w="2268"/>
            <w:shd w:val="clear" w:color="auto" w:fill="00549F"/>
            <w:vAlign w:val="center"/>
          </w:tcPr>
          <w:p>
            <w:pPr>
              <w:jc w:val="center"/>
            </w:pPr>
            <w:r/>
            <w:r>
              <w:rPr>
                <w:b/>
                <w:color w:val="FFFFFF"/>
                <w:sz w:val="20"/>
              </w:rPr>
              <w:t>Parameter</w:t>
            </w:r>
          </w:p>
        </w:tc>
        <w:tc>
          <w:tcPr>
            <w:tcW w:type="dxa" w:w="3685"/>
            <w:shd w:val="clear" w:color="auto" w:fill="00549F"/>
            <w:vAlign w:val="center"/>
          </w:tcPr>
          <w:p>
            <w:pPr>
              <w:jc w:val="center"/>
            </w:pPr>
            <w:r/>
            <w:r>
              <w:rPr>
                <w:b/>
                <w:color w:val="FFFFFF"/>
                <w:sz w:val="20"/>
              </w:rPr>
              <w:t>Spesifikasi</w:t>
            </w:r>
          </w:p>
        </w:tc>
        <w:tc>
          <w:tcPr>
            <w:tcW w:type="dxa" w:w="2551"/>
            <w:shd w:val="clear" w:color="auto" w:fill="00549F"/>
            <w:vAlign w:val="center"/>
          </w:tcPr>
          <w:p>
            <w:pPr>
              <w:jc w:val="center"/>
            </w:pPr>
            <w:r/>
            <w:r>
              <w:rPr>
                <w:b/>
                <w:color w:val="FFFFFF"/>
                <w:sz w:val="20"/>
              </w:rPr>
              <w:t>Piawaian</w:t>
            </w:r>
          </w:p>
        </w:tc>
      </w:tr>
      <w:tr>
        <w:tc>
          <w:tcPr>
            <w:tcW w:type="dxa" w:w="2929"/>
            <w:shd w:val="clear" w:color="auto" w:fill="FFFFFF"/>
          </w:tcPr>
          <w:p>
            <w:r/>
            <w:r>
              <w:rPr>
                <w:color w:val="000000"/>
                <w:sz w:val="20"/>
              </w:rPr>
              <w:t>Jenis Kabel</w:t>
            </w:r>
          </w:p>
        </w:tc>
        <w:tc>
          <w:tcPr>
            <w:tcW w:type="dxa" w:w="2929"/>
            <w:shd w:val="clear" w:color="auto" w:fill="FFFFFF"/>
          </w:tcPr>
          <w:p>
            <w:r/>
            <w:r>
              <w:rPr>
                <w:color w:val="000000"/>
                <w:sz w:val="20"/>
              </w:rPr>
              <w:t>UTP Cat6 (Unshielded Twisted Pair)</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Kelajuan Data</w:t>
            </w:r>
          </w:p>
        </w:tc>
        <w:tc>
          <w:tcPr>
            <w:tcW w:type="dxa" w:w="2929"/>
            <w:shd w:val="clear" w:color="auto" w:fill="EBF5FF"/>
          </w:tcPr>
          <w:p>
            <w:r/>
            <w:r>
              <w:rPr>
                <w:color w:val="000000"/>
                <w:sz w:val="20"/>
              </w:rPr>
              <w:t>1000 Mbps (Gigabit Ethernet)</w:t>
            </w:r>
          </w:p>
        </w:tc>
        <w:tc>
          <w:tcPr>
            <w:tcW w:type="dxa" w:w="2929"/>
            <w:shd w:val="clear" w:color="auto" w:fill="EBF5FF"/>
          </w:tcPr>
          <w:p>
            <w:r/>
            <w:r>
              <w:rPr>
                <w:color w:val="000000"/>
                <w:sz w:val="20"/>
              </w:rPr>
              <w:t>IEEE 802.3ab</w:t>
            </w:r>
          </w:p>
        </w:tc>
      </w:tr>
      <w:tr>
        <w:tc>
          <w:tcPr>
            <w:tcW w:type="dxa" w:w="2929"/>
            <w:shd w:val="clear" w:color="auto" w:fill="FFFFFF"/>
          </w:tcPr>
          <w:p>
            <w:r/>
            <w:r>
              <w:rPr>
                <w:color w:val="000000"/>
                <w:sz w:val="20"/>
              </w:rPr>
              <w:t>Lebar Jalur (Bandwidth)</w:t>
            </w:r>
          </w:p>
        </w:tc>
        <w:tc>
          <w:tcPr>
            <w:tcW w:type="dxa" w:w="2929"/>
            <w:shd w:val="clear" w:color="auto" w:fill="FFFFFF"/>
          </w:tcPr>
          <w:p>
            <w:r/>
            <w:r>
              <w:rPr>
                <w:color w:val="000000"/>
                <w:sz w:val="20"/>
              </w:rPr>
              <w:t>250 MHz</w:t>
            </w:r>
          </w:p>
        </w:tc>
        <w:tc>
          <w:tcPr>
            <w:tcW w:type="dxa" w:w="2929"/>
            <w:shd w:val="clear" w:color="auto" w:fill="FFFFFF"/>
          </w:tcPr>
          <w:p>
            <w:r/>
            <w:r>
              <w:rPr>
                <w:color w:val="000000"/>
                <w:sz w:val="20"/>
              </w:rPr>
              <w:t>ISO/IEC 11801</w:t>
            </w:r>
          </w:p>
        </w:tc>
      </w:tr>
      <w:tr>
        <w:tc>
          <w:tcPr>
            <w:tcW w:type="dxa" w:w="2929"/>
            <w:shd w:val="clear" w:color="auto" w:fill="EBF5FF"/>
          </w:tcPr>
          <w:p>
            <w:r/>
            <w:r>
              <w:rPr>
                <w:color w:val="000000"/>
                <w:sz w:val="20"/>
              </w:rPr>
              <w:t>Panjang Maksimum</w:t>
            </w:r>
          </w:p>
        </w:tc>
        <w:tc>
          <w:tcPr>
            <w:tcW w:type="dxa" w:w="2929"/>
            <w:shd w:val="clear" w:color="auto" w:fill="EBF5FF"/>
          </w:tcPr>
          <w:p>
            <w:r/>
            <w:r>
              <w:rPr>
                <w:color w:val="000000"/>
                <w:sz w:val="20"/>
              </w:rPr>
              <w:t>100 meter (keseluruhan)</w:t>
            </w:r>
          </w:p>
        </w:tc>
        <w:tc>
          <w:tcPr>
            <w:tcW w:type="dxa" w:w="2929"/>
            <w:shd w:val="clear" w:color="auto" w:fill="EBF5FF"/>
          </w:tcPr>
          <w:p>
            <w:r/>
            <w:r>
              <w:rPr>
                <w:color w:val="000000"/>
                <w:sz w:val="20"/>
              </w:rPr>
              <w:t>IEEE 802.3</w:t>
            </w:r>
          </w:p>
        </w:tc>
      </w:tr>
      <w:tr>
        <w:tc>
          <w:tcPr>
            <w:tcW w:type="dxa" w:w="2929"/>
            <w:shd w:val="clear" w:color="auto" w:fill="FFFFFF"/>
          </w:tcPr>
          <w:p>
            <w:r/>
            <w:r>
              <w:rPr>
                <w:color w:val="000000"/>
                <w:sz w:val="20"/>
              </w:rPr>
              <w:t>Konektor</w:t>
            </w:r>
          </w:p>
        </w:tc>
        <w:tc>
          <w:tcPr>
            <w:tcW w:type="dxa" w:w="2929"/>
            <w:shd w:val="clear" w:color="auto" w:fill="FFFFFF"/>
          </w:tcPr>
          <w:p>
            <w:r/>
            <w:r>
              <w:rPr>
                <w:color w:val="000000"/>
                <w:sz w:val="20"/>
              </w:rPr>
              <w:t>RJ-45 8P8C (8 pin, 8 conductor)</w:t>
            </w:r>
          </w:p>
        </w:tc>
        <w:tc>
          <w:tcPr>
            <w:tcW w:type="dxa" w:w="2929"/>
            <w:shd w:val="clear" w:color="auto" w:fill="FFFFFF"/>
          </w:tcPr>
          <w:p>
            <w:r/>
            <w:r>
              <w:rPr>
                <w:color w:val="000000"/>
                <w:sz w:val="20"/>
              </w:rPr>
              <w:t>IEC 60603-7</w:t>
            </w:r>
          </w:p>
        </w:tc>
      </w:tr>
      <w:tr>
        <w:tc>
          <w:tcPr>
            <w:tcW w:type="dxa" w:w="2929"/>
            <w:shd w:val="clear" w:color="auto" w:fill="EBF5FF"/>
          </w:tcPr>
          <w:p>
            <w:r/>
            <w:r>
              <w:rPr>
                <w:color w:val="000000"/>
                <w:sz w:val="20"/>
              </w:rPr>
              <w:t>Susunan Warna 568B</w:t>
            </w:r>
          </w:p>
        </w:tc>
        <w:tc>
          <w:tcPr>
            <w:tcW w:type="dxa" w:w="2929"/>
            <w:shd w:val="clear" w:color="auto" w:fill="EBF5FF"/>
          </w:tcPr>
          <w:p>
            <w:r/>
            <w:r>
              <w:rPr>
                <w:color w:val="000000"/>
                <w:sz w:val="20"/>
              </w:rPr>
              <w:t>Putih/Oren–Oren–Putih/Hijau–Biru–Putih/Biru–Hijau–Putih/Coklat–Coklat</w:t>
            </w:r>
          </w:p>
        </w:tc>
        <w:tc>
          <w:tcPr>
            <w:tcW w:type="dxa" w:w="2929"/>
            <w:shd w:val="clear" w:color="auto" w:fill="EBF5FF"/>
          </w:tcPr>
          <w:p>
            <w:r/>
            <w:r>
              <w:rPr>
                <w:color w:val="000000"/>
                <w:sz w:val="20"/>
              </w:rPr>
              <w:t>TIA-568B</w:t>
            </w:r>
          </w:p>
        </w:tc>
      </w:tr>
      <w:tr>
        <w:tc>
          <w:tcPr>
            <w:tcW w:type="dxa" w:w="2929"/>
            <w:shd w:val="clear" w:color="auto" w:fill="FFFFFF"/>
          </w:tcPr>
          <w:p>
            <w:r/>
            <w:r>
              <w:rPr>
                <w:color w:val="000000"/>
                <w:sz w:val="20"/>
              </w:rPr>
              <w:t>Jenis Sambungan</w:t>
            </w:r>
          </w:p>
        </w:tc>
        <w:tc>
          <w:tcPr>
            <w:tcW w:type="dxa" w:w="2929"/>
            <w:shd w:val="clear" w:color="auto" w:fill="FFFFFF"/>
          </w:tcPr>
          <w:p>
            <w:r/>
            <w:r>
              <w:rPr>
                <w:color w:val="000000"/>
                <w:sz w:val="20"/>
              </w:rPr>
              <w:t>Straight-Through (PC ke Switch)</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Pelabelan</w:t>
            </w:r>
          </w:p>
        </w:tc>
        <w:tc>
          <w:tcPr>
            <w:tcW w:type="dxa" w:w="2929"/>
            <w:shd w:val="clear" w:color="auto" w:fill="EBF5FF"/>
          </w:tcPr>
          <w:p>
            <w:r/>
            <w:r>
              <w:rPr>
                <w:color w:val="000000"/>
                <w:sz w:val="20"/>
              </w:rPr>
              <w:t>Mengikut TIA-606-B (wajib)</w:t>
            </w:r>
          </w:p>
        </w:tc>
        <w:tc>
          <w:tcPr>
            <w:tcW w:type="dxa" w:w="2929"/>
            <w:shd w:val="clear" w:color="auto" w:fill="EBF5FF"/>
          </w:tcPr>
          <w:p>
            <w:r/>
            <w:r>
              <w:rPr>
                <w:color w:val="000000"/>
                <w:sz w:val="20"/>
              </w:rPr>
              <w:t>TIA-606-B</w:t>
            </w:r>
          </w:p>
        </w:tc>
      </w:tr>
      <w:tr>
        <w:tc>
          <w:tcPr>
            <w:tcW w:type="dxa" w:w="2929"/>
            <w:shd w:val="clear" w:color="auto" w:fill="FFFFFF"/>
          </w:tcPr>
          <w:p>
            <w:r/>
            <w:r>
              <w:rPr>
                <w:color w:val="000000"/>
                <w:sz w:val="20"/>
              </w:rPr>
              <w:t>Cable Tray</w:t>
            </w:r>
          </w:p>
        </w:tc>
        <w:tc>
          <w:tcPr>
            <w:tcW w:type="dxa" w:w="2929"/>
            <w:shd w:val="clear" w:color="auto" w:fill="FFFFFF"/>
          </w:tcPr>
          <w:p>
            <w:r/>
            <w:r>
              <w:rPr>
                <w:color w:val="000000"/>
                <w:sz w:val="20"/>
              </w:rPr>
              <w:t>Aluminium 100mm × 50mm</w:t>
            </w:r>
          </w:p>
        </w:tc>
        <w:tc>
          <w:tcPr>
            <w:tcW w:type="dxa" w:w="2929"/>
            <w:shd w:val="clear" w:color="auto" w:fill="FFFFFF"/>
          </w:tcPr>
          <w:p>
            <w:r/>
            <w:r>
              <w:rPr>
                <w:color w:val="000000"/>
                <w:sz w:val="20"/>
              </w:rPr>
              <w:t>NEMA VE 1</w:t>
            </w:r>
          </w:p>
        </w:tc>
      </w:tr>
      <w:tr>
        <w:tc>
          <w:tcPr>
            <w:tcW w:type="dxa" w:w="2929"/>
            <w:shd w:val="clear" w:color="auto" w:fill="EBF5FF"/>
          </w:tcPr>
          <w:p>
            <w:r/>
            <w:r>
              <w:rPr>
                <w:color w:val="000000"/>
                <w:sz w:val="20"/>
              </w:rPr>
              <w:t>Pita Kabel (Ties)</w:t>
            </w:r>
          </w:p>
        </w:tc>
        <w:tc>
          <w:tcPr>
            <w:tcW w:type="dxa" w:w="2929"/>
            <w:shd w:val="clear" w:color="auto" w:fill="EBF5FF"/>
          </w:tcPr>
          <w:p>
            <w:r/>
            <w:r>
              <w:rPr>
                <w:color w:val="000000"/>
                <w:sz w:val="20"/>
              </w:rPr>
              <w:t>Velcro reusable, jarak 30cm</w:t>
            </w:r>
          </w:p>
        </w:tc>
        <w:tc>
          <w:tcPr>
            <w:tcW w:type="dxa" w:w="2929"/>
            <w:shd w:val="clear" w:color="auto" w:fill="EBF5FF"/>
          </w:tcPr>
          <w:p>
            <w:r/>
            <w:r>
              <w:rPr>
                <w:color w:val="000000"/>
                <w:sz w:val="20"/>
              </w:rPr>
              <w:t>Amalan terbaik</w:t>
            </w:r>
          </w:p>
        </w:tc>
      </w:tr>
    </w:tbl>
    <w:p/>
    <w:p>
      <w:pPr>
        <w:spacing w:before="240" w:after="80"/>
      </w:pPr>
      <w:r>
        <w:rPr>
          <w:b/>
          <w:color w:val="00549F"/>
          <w:sz w:val="24"/>
        </w:rPr>
        <w:t>8.2  Susunan Warna Wiring 568B</w:t>
      </w:r>
    </w:p>
    <w:p>
      <w:pPr>
        <w:spacing w:after="80" w:line="360" w:lineRule="auto"/>
      </w:pPr>
      <w:r>
        <w:rPr>
          <w:b w:val="0"/>
          <w:i w:val="0"/>
          <w:color w:val="000000"/>
          <w:sz w:val="22"/>
        </w:rPr>
        <w:t>Susunan pin RJ-45 mengikut piawaian EIA/TIA-568B adalah seperti berikut: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003D73"/>
          </w:tcPr>
          <w:p>
            <w:r>
              <w:rPr>
                <w:b/>
                <w:color w:val="FFFFFF"/>
              </w:rPr>
              <w:t>Pin</w:t>
            </w:r>
          </w:p>
        </w:tc>
        <w:tc>
          <w:tcPr>
            <w:tcW w:type="dxa" w:w="2929"/>
            <w:shd w:val="clear" w:color="auto" w:fill="003D73"/>
          </w:tcPr>
          <w:p>
            <w:r>
              <w:rPr>
                <w:b/>
                <w:color w:val="FFFFFF"/>
              </w:rPr>
              <w:t>Warna Wayar</w:t>
            </w:r>
          </w:p>
        </w:tc>
        <w:tc>
          <w:tcPr>
            <w:tcW w:type="dxa" w:w="2929"/>
            <w:shd w:val="clear" w:color="auto" w:fill="003D73"/>
          </w:tcPr>
          <w:p>
            <w:r>
              <w:rPr>
                <w:b/>
                <w:color w:val="FFFFFF"/>
              </w:rPr>
              <w:t>Fungsi</w:t>
            </w:r>
          </w:p>
        </w:tc>
      </w:tr>
      <w:tr>
        <w:tc>
          <w:tcPr>
            <w:tcW w:type="dxa" w:w="2929"/>
          </w:tcPr>
          <w:p>
            <w:r>
              <w:rPr>
                <w:sz w:val="20"/>
              </w:rPr>
              <w:t>1</w:t>
            </w:r>
          </w:p>
        </w:tc>
        <w:tc>
          <w:tcPr>
            <w:tcW w:type="dxa" w:w="2929"/>
          </w:tcPr>
          <w:p>
            <w:r>
              <w:rPr>
                <w:sz w:val="20"/>
              </w:rPr>
              <w:t>Putih / Oren</w:t>
            </w:r>
          </w:p>
        </w:tc>
        <w:tc>
          <w:tcPr>
            <w:tcW w:type="dxa" w:w="2929"/>
          </w:tcPr>
          <w:p>
            <w:r>
              <w:rPr>
                <w:sz w:val="20"/>
              </w:rPr>
              <w:t>TX+</w:t>
            </w:r>
          </w:p>
        </w:tc>
      </w:tr>
      <w:tr>
        <w:tc>
          <w:tcPr>
            <w:tcW w:type="dxa" w:w="2929"/>
          </w:tcPr>
          <w:p>
            <w:r>
              <w:rPr>
                <w:sz w:val="20"/>
              </w:rPr>
              <w:t>2</w:t>
            </w:r>
          </w:p>
        </w:tc>
        <w:tc>
          <w:tcPr>
            <w:tcW w:type="dxa" w:w="2929"/>
          </w:tcPr>
          <w:p>
            <w:r>
              <w:rPr>
                <w:sz w:val="20"/>
              </w:rPr>
              <w:t>Oren</w:t>
            </w:r>
          </w:p>
        </w:tc>
        <w:tc>
          <w:tcPr>
            <w:tcW w:type="dxa" w:w="2929"/>
          </w:tcPr>
          <w:p>
            <w:r>
              <w:rPr>
                <w:sz w:val="20"/>
              </w:rPr>
              <w:t>TX-</w:t>
            </w:r>
          </w:p>
        </w:tc>
      </w:tr>
      <w:tr>
        <w:tc>
          <w:tcPr>
            <w:tcW w:type="dxa" w:w="2929"/>
          </w:tcPr>
          <w:p>
            <w:r>
              <w:rPr>
                <w:sz w:val="20"/>
              </w:rPr>
              <w:t>3</w:t>
            </w:r>
          </w:p>
        </w:tc>
        <w:tc>
          <w:tcPr>
            <w:tcW w:type="dxa" w:w="2929"/>
          </w:tcPr>
          <w:p>
            <w:r>
              <w:rPr>
                <w:sz w:val="20"/>
              </w:rPr>
              <w:t>Putih / Hijau</w:t>
            </w:r>
          </w:p>
        </w:tc>
        <w:tc>
          <w:tcPr>
            <w:tcW w:type="dxa" w:w="2929"/>
          </w:tcPr>
          <w:p>
            <w:r>
              <w:rPr>
                <w:sz w:val="20"/>
              </w:rPr>
              <w:t>RX+</w:t>
            </w:r>
          </w:p>
        </w:tc>
      </w:tr>
      <w:tr>
        <w:tc>
          <w:tcPr>
            <w:tcW w:type="dxa" w:w="2929"/>
          </w:tcPr>
          <w:p>
            <w:r>
              <w:rPr>
                <w:sz w:val="20"/>
              </w:rPr>
              <w:t>4</w:t>
            </w:r>
          </w:p>
        </w:tc>
        <w:tc>
          <w:tcPr>
            <w:tcW w:type="dxa" w:w="2929"/>
          </w:tcPr>
          <w:p>
            <w:r>
              <w:rPr>
                <w:sz w:val="20"/>
              </w:rPr>
              <w:t>Biru</w:t>
            </w:r>
          </w:p>
        </w:tc>
        <w:tc>
          <w:tcPr>
            <w:tcW w:type="dxa" w:w="2929"/>
          </w:tcPr>
          <w:p>
            <w:r>
              <w:rPr>
                <w:sz w:val="20"/>
              </w:rPr>
              <w:t>Tidak digunakan</w:t>
            </w:r>
          </w:p>
        </w:tc>
      </w:tr>
      <w:tr>
        <w:tc>
          <w:tcPr>
            <w:tcW w:type="dxa" w:w="2929"/>
          </w:tcPr>
          <w:p>
            <w:r>
              <w:rPr>
                <w:sz w:val="20"/>
              </w:rPr>
              <w:t>5</w:t>
            </w:r>
          </w:p>
        </w:tc>
        <w:tc>
          <w:tcPr>
            <w:tcW w:type="dxa" w:w="2929"/>
          </w:tcPr>
          <w:p>
            <w:r>
              <w:rPr>
                <w:sz w:val="20"/>
              </w:rPr>
              <w:t>Putih / Biru</w:t>
            </w:r>
          </w:p>
        </w:tc>
        <w:tc>
          <w:tcPr>
            <w:tcW w:type="dxa" w:w="2929"/>
          </w:tcPr>
          <w:p>
            <w:r>
              <w:rPr>
                <w:sz w:val="20"/>
              </w:rPr>
              <w:t>Tidak digunakan</w:t>
            </w:r>
          </w:p>
        </w:tc>
      </w:tr>
      <w:tr>
        <w:tc>
          <w:tcPr>
            <w:tcW w:type="dxa" w:w="2929"/>
          </w:tcPr>
          <w:p>
            <w:r>
              <w:rPr>
                <w:sz w:val="20"/>
              </w:rPr>
              <w:t>6</w:t>
            </w:r>
          </w:p>
        </w:tc>
        <w:tc>
          <w:tcPr>
            <w:tcW w:type="dxa" w:w="2929"/>
          </w:tcPr>
          <w:p>
            <w:r>
              <w:rPr>
                <w:sz w:val="20"/>
              </w:rPr>
              <w:t>Hijau</w:t>
            </w:r>
          </w:p>
        </w:tc>
        <w:tc>
          <w:tcPr>
            <w:tcW w:type="dxa" w:w="2929"/>
          </w:tcPr>
          <w:p>
            <w:r>
              <w:rPr>
                <w:sz w:val="20"/>
              </w:rPr>
              <w:t>RX-</w:t>
            </w:r>
          </w:p>
        </w:tc>
      </w:tr>
      <w:tr>
        <w:tc>
          <w:tcPr>
            <w:tcW w:type="dxa" w:w="2929"/>
          </w:tcPr>
          <w:p>
            <w:r>
              <w:rPr>
                <w:sz w:val="20"/>
              </w:rPr>
              <w:t>7</w:t>
            </w:r>
          </w:p>
        </w:tc>
        <w:tc>
          <w:tcPr>
            <w:tcW w:type="dxa" w:w="2929"/>
          </w:tcPr>
          <w:p>
            <w:r>
              <w:rPr>
                <w:sz w:val="20"/>
              </w:rPr>
              <w:t>Putih / Coklat</w:t>
            </w:r>
          </w:p>
        </w:tc>
        <w:tc>
          <w:tcPr>
            <w:tcW w:type="dxa" w:w="2929"/>
          </w:tcPr>
          <w:p>
            <w:r>
              <w:rPr>
                <w:sz w:val="20"/>
              </w:rPr>
              <w:t>Tidak digunakan</w:t>
            </w:r>
          </w:p>
        </w:tc>
      </w:tr>
      <w:tr>
        <w:tc>
          <w:tcPr>
            <w:tcW w:type="dxa" w:w="2929"/>
          </w:tcPr>
          <w:p>
            <w:r>
              <w:rPr>
                <w:sz w:val="20"/>
              </w:rPr>
              <w:t>8</w:t>
            </w:r>
          </w:p>
        </w:tc>
        <w:tc>
          <w:tcPr>
            <w:tcW w:type="dxa" w:w="2929"/>
          </w:tcPr>
          <w:p>
            <w:r>
              <w:rPr>
                <w:sz w:val="20"/>
              </w:rPr>
              <w:t>Coklat</w:t>
            </w:r>
          </w:p>
        </w:tc>
        <w:tc>
          <w:tcPr>
            <w:tcW w:type="dxa" w:w="2929"/>
          </w:tcPr>
          <w:p>
            <w:r>
              <w:rPr>
                <w:sz w:val="20"/>
              </w:rPr>
              <w:t>Tidak digunakan</w:t>
            </w:r>
          </w:p>
        </w:tc>
      </w:tr>
    </w:tbl>
    <w:p>
      <w:r>
        <w:br w:type="page"/>
      </w:r>
    </w:p>
    <w:p>
      <w:pPr>
        <w:spacing w:before="360" w:after="120"/>
        <w:pBdr>
          <w:bottom w:val="single" w:sz="6" w:color="00549F"/>
        </w:pBdr>
      </w:pPr>
      <w:r>
        <w:rPr>
          <w:b/>
          <w:color w:val="003D73"/>
          <w:sz w:val="28"/>
        </w:rPr>
        <w:t>9.0  SPESIFIKASI UPS DAN BEKALAN KUASA (POWER SPECIFICATION)</w:t>
      </w:r>
    </w:p>
    <w:p>
      <w:pPr>
        <w:spacing w:before="240" w:after="80"/>
      </w:pPr>
      <w:r>
        <w:rPr>
          <w:b/>
          <w:color w:val="00549F"/>
          <w:sz w:val="24"/>
        </w:rPr>
        <w:t>9.1  Unit Bekalan Kuasa Tidak Putus (UPS)</w:t>
      </w:r>
    </w:p>
    <w:p>
      <w:pPr>
        <w:spacing w:after="80" w:line="360" w:lineRule="auto"/>
      </w:pPr>
      <w:r>
        <w:rPr>
          <w:b w:val="0"/>
          <w:i w:val="0"/>
          <w:color w:val="000000"/>
          <w:sz w:val="22"/>
        </w:rPr>
        <w:t>UPS (Uninterruptible Power Supply) dipasang dalam rak rangkaian untuk memastikan peralatan rangkaian kritikal (router, switch, patch panel) terus beroperasi semasa kegagalan bekalan kuasa utama. Model yang dicadangkan adalah APC Smart-UPS 1000VA.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Model UPS</w:t>
            </w:r>
          </w:p>
        </w:tc>
        <w:tc>
          <w:tcPr>
            <w:tcW w:type="dxa" w:w="4394"/>
            <w:shd w:val="clear" w:color="auto" w:fill="FFFFFF"/>
          </w:tcPr>
          <w:p>
            <w:r/>
            <w:r>
              <w:rPr>
                <w:color w:val="000000"/>
                <w:sz w:val="20"/>
              </w:rPr>
              <w:t>APC Smart-UPS 1000VA SMT1000I</w:t>
            </w:r>
          </w:p>
        </w:tc>
      </w:tr>
      <w:tr>
        <w:tc>
          <w:tcPr>
            <w:tcW w:type="dxa" w:w="4394"/>
            <w:shd w:val="clear" w:color="auto" w:fill="EBF5FF"/>
          </w:tcPr>
          <w:p>
            <w:r/>
            <w:r>
              <w:rPr>
                <w:color w:val="000000"/>
                <w:sz w:val="20"/>
              </w:rPr>
              <w:t>Kapasiti VA/Watt</w:t>
            </w:r>
          </w:p>
        </w:tc>
        <w:tc>
          <w:tcPr>
            <w:tcW w:type="dxa" w:w="4394"/>
            <w:shd w:val="clear" w:color="auto" w:fill="EBF5FF"/>
          </w:tcPr>
          <w:p>
            <w:r/>
            <w:r>
              <w:rPr>
                <w:color w:val="000000"/>
                <w:sz w:val="20"/>
              </w:rPr>
              <w:t>1000VA / 700W</w:t>
            </w:r>
          </w:p>
        </w:tc>
      </w:tr>
      <w:tr>
        <w:tc>
          <w:tcPr>
            <w:tcW w:type="dxa" w:w="4394"/>
            <w:shd w:val="clear" w:color="auto" w:fill="FFFFFF"/>
          </w:tcPr>
          <w:p>
            <w:r/>
            <w:r>
              <w:rPr>
                <w:color w:val="000000"/>
                <w:sz w:val="20"/>
              </w:rPr>
              <w:t>Voltan Input</w:t>
            </w:r>
          </w:p>
        </w:tc>
        <w:tc>
          <w:tcPr>
            <w:tcW w:type="dxa" w:w="4394"/>
            <w:shd w:val="clear" w:color="auto" w:fill="FFFFFF"/>
          </w:tcPr>
          <w:p>
            <w:r/>
            <w:r>
              <w:rPr>
                <w:color w:val="000000"/>
                <w:sz w:val="20"/>
              </w:rPr>
              <w:t>230V, 50Hz (Piawai Malaysia)</w:t>
            </w:r>
          </w:p>
        </w:tc>
      </w:tr>
      <w:tr>
        <w:tc>
          <w:tcPr>
            <w:tcW w:type="dxa" w:w="4394"/>
            <w:shd w:val="clear" w:color="auto" w:fill="EBF5FF"/>
          </w:tcPr>
          <w:p>
            <w:r/>
            <w:r>
              <w:rPr>
                <w:color w:val="000000"/>
                <w:sz w:val="20"/>
              </w:rPr>
              <w:t>Voltan Output</w:t>
            </w:r>
          </w:p>
        </w:tc>
        <w:tc>
          <w:tcPr>
            <w:tcW w:type="dxa" w:w="4394"/>
            <w:shd w:val="clear" w:color="auto" w:fill="EBF5FF"/>
          </w:tcPr>
          <w:p>
            <w:r/>
            <w:r>
              <w:rPr>
                <w:color w:val="000000"/>
                <w:sz w:val="20"/>
              </w:rPr>
              <w:t>230V (Regulated)</w:t>
            </w:r>
          </w:p>
        </w:tc>
      </w:tr>
      <w:tr>
        <w:tc>
          <w:tcPr>
            <w:tcW w:type="dxa" w:w="4394"/>
            <w:shd w:val="clear" w:color="auto" w:fill="FFFFFF"/>
          </w:tcPr>
          <w:p>
            <w:r/>
            <w:r>
              <w:rPr>
                <w:color w:val="000000"/>
                <w:sz w:val="20"/>
              </w:rPr>
              <w:t>Jenis Bateri</w:t>
            </w:r>
          </w:p>
        </w:tc>
        <w:tc>
          <w:tcPr>
            <w:tcW w:type="dxa" w:w="4394"/>
            <w:shd w:val="clear" w:color="auto" w:fill="FFFFFF"/>
          </w:tcPr>
          <w:p>
            <w:r/>
            <w:r>
              <w:rPr>
                <w:color w:val="000000"/>
                <w:sz w:val="20"/>
              </w:rPr>
              <w:t>Sealed Lead-Acid (VRLA), boleh ganti</w:t>
            </w:r>
          </w:p>
        </w:tc>
      </w:tr>
      <w:tr>
        <w:tc>
          <w:tcPr>
            <w:tcW w:type="dxa" w:w="4394"/>
            <w:shd w:val="clear" w:color="auto" w:fill="EBF5FF"/>
          </w:tcPr>
          <w:p>
            <w:r/>
            <w:r>
              <w:rPr>
                <w:color w:val="000000"/>
                <w:sz w:val="20"/>
              </w:rPr>
              <w:t>Masa Sandaran (Penuh)</w:t>
            </w:r>
          </w:p>
        </w:tc>
        <w:tc>
          <w:tcPr>
            <w:tcW w:type="dxa" w:w="4394"/>
            <w:shd w:val="clear" w:color="auto" w:fill="EBF5FF"/>
          </w:tcPr>
          <w:p>
            <w:r/>
            <w:r>
              <w:rPr>
                <w:color w:val="000000"/>
                <w:sz w:val="20"/>
              </w:rPr>
              <w:t>~15 minit pada beban 700W</w:t>
            </w:r>
          </w:p>
        </w:tc>
      </w:tr>
      <w:tr>
        <w:tc>
          <w:tcPr>
            <w:tcW w:type="dxa" w:w="4394"/>
            <w:shd w:val="clear" w:color="auto" w:fill="FFFFFF"/>
          </w:tcPr>
          <w:p>
            <w:r/>
            <w:r>
              <w:rPr>
                <w:color w:val="000000"/>
                <w:sz w:val="20"/>
              </w:rPr>
              <w:t>Masa Sandaran (Separuh)</w:t>
            </w:r>
          </w:p>
        </w:tc>
        <w:tc>
          <w:tcPr>
            <w:tcW w:type="dxa" w:w="4394"/>
            <w:shd w:val="clear" w:color="auto" w:fill="FFFFFF"/>
          </w:tcPr>
          <w:p>
            <w:r/>
            <w:r>
              <w:rPr>
                <w:color w:val="000000"/>
                <w:sz w:val="20"/>
              </w:rPr>
              <w:t>~32 minit pada beban 350W</w:t>
            </w:r>
          </w:p>
        </w:tc>
      </w:tr>
      <w:tr>
        <w:tc>
          <w:tcPr>
            <w:tcW w:type="dxa" w:w="4394"/>
            <w:shd w:val="clear" w:color="auto" w:fill="EBF5FF"/>
          </w:tcPr>
          <w:p>
            <w:r/>
            <w:r>
              <w:rPr>
                <w:color w:val="000000"/>
                <w:sz w:val="20"/>
              </w:rPr>
              <w:t>Beban Rangkaian (Est.)</w:t>
            </w:r>
          </w:p>
        </w:tc>
        <w:tc>
          <w:tcPr>
            <w:tcW w:type="dxa" w:w="4394"/>
            <w:shd w:val="clear" w:color="auto" w:fill="EBF5FF"/>
          </w:tcPr>
          <w:p>
            <w:r/>
            <w:r>
              <w:rPr>
                <w:color w:val="000000"/>
                <w:sz w:val="20"/>
              </w:rPr>
              <w:t>Router (~30W) + Switch (~20W) = ~50W</w:t>
            </w:r>
          </w:p>
        </w:tc>
      </w:tr>
      <w:tr>
        <w:tc>
          <w:tcPr>
            <w:tcW w:type="dxa" w:w="4394"/>
            <w:shd w:val="clear" w:color="auto" w:fill="FFFFFF"/>
          </w:tcPr>
          <w:p>
            <w:r/>
            <w:r>
              <w:rPr>
                <w:color w:val="000000"/>
                <w:sz w:val="20"/>
              </w:rPr>
              <w:t>Masa Sandaran (Rack)</w:t>
            </w:r>
          </w:p>
        </w:tc>
        <w:tc>
          <w:tcPr>
            <w:tcW w:type="dxa" w:w="4394"/>
            <w:shd w:val="clear" w:color="auto" w:fill="FFFFFF"/>
          </w:tcPr>
          <w:p>
            <w:r/>
            <w:r>
              <w:rPr>
                <w:color w:val="000000"/>
                <w:sz w:val="20"/>
              </w:rPr>
              <w:t>&gt; 2 jam pada beban ~50W</w:t>
            </w:r>
          </w:p>
        </w:tc>
      </w:tr>
      <w:tr>
        <w:tc>
          <w:tcPr>
            <w:tcW w:type="dxa" w:w="4394"/>
            <w:shd w:val="clear" w:color="auto" w:fill="EBF5FF"/>
          </w:tcPr>
          <w:p>
            <w:r/>
            <w:r>
              <w:rPr>
                <w:color w:val="000000"/>
                <w:sz w:val="20"/>
              </w:rPr>
              <w:t>Ciri AVR</w:t>
            </w:r>
          </w:p>
        </w:tc>
        <w:tc>
          <w:tcPr>
            <w:tcW w:type="dxa" w:w="4394"/>
            <w:shd w:val="clear" w:color="auto" w:fill="EBF5FF"/>
          </w:tcPr>
          <w:p>
            <w:r/>
            <w:r>
              <w:rPr>
                <w:color w:val="000000"/>
                <w:sz w:val="20"/>
              </w:rPr>
              <w:t>Automatic Voltage Regulation (Terbina dalam)</w:t>
            </w:r>
          </w:p>
        </w:tc>
      </w:tr>
      <w:tr>
        <w:tc>
          <w:tcPr>
            <w:tcW w:type="dxa" w:w="4394"/>
            <w:shd w:val="clear" w:color="auto" w:fill="FFFFFF"/>
          </w:tcPr>
          <w:p>
            <w:r/>
            <w:r>
              <w:rPr>
                <w:color w:val="000000"/>
                <w:sz w:val="20"/>
              </w:rPr>
              <w:t>Antara Muka Pengurusan</w:t>
            </w:r>
          </w:p>
        </w:tc>
        <w:tc>
          <w:tcPr>
            <w:tcW w:type="dxa" w:w="4394"/>
            <w:shd w:val="clear" w:color="auto" w:fill="FFFFFF"/>
          </w:tcPr>
          <w:p>
            <w:r/>
            <w:r>
              <w:rPr>
                <w:color w:val="000000"/>
                <w:sz w:val="20"/>
              </w:rPr>
              <w:t>USB / SmartSlot</w:t>
            </w:r>
          </w:p>
        </w:tc>
      </w:tr>
      <w:tr>
        <w:tc>
          <w:tcPr>
            <w:tcW w:type="dxa" w:w="4394"/>
            <w:shd w:val="clear" w:color="auto" w:fill="EBF5FF"/>
          </w:tcPr>
          <w:p>
            <w:r/>
            <w:r>
              <w:rPr>
                <w:color w:val="000000"/>
                <w:sz w:val="20"/>
              </w:rPr>
              <w:t>Outlet</w:t>
            </w:r>
          </w:p>
        </w:tc>
        <w:tc>
          <w:tcPr>
            <w:tcW w:type="dxa" w:w="4394"/>
            <w:shd w:val="clear" w:color="auto" w:fill="EBF5FF"/>
          </w:tcPr>
          <w:p>
            <w:r/>
            <w:r>
              <w:rPr>
                <w:color w:val="000000"/>
                <w:sz w:val="20"/>
              </w:rPr>
              <w:t>8× IEC 320 C13 (Battery Backup)</w:t>
            </w:r>
          </w:p>
        </w:tc>
      </w:tr>
      <w:tr>
        <w:tc>
          <w:tcPr>
            <w:tcW w:type="dxa" w:w="4394"/>
            <w:shd w:val="clear" w:color="auto" w:fill="FFFFFF"/>
          </w:tcPr>
          <w:p>
            <w:r/>
            <w:r>
              <w:rPr>
                <w:color w:val="000000"/>
                <w:sz w:val="20"/>
              </w:rPr>
              <w:t>Sijil</w:t>
            </w:r>
          </w:p>
        </w:tc>
        <w:tc>
          <w:tcPr>
            <w:tcW w:type="dxa" w:w="4394"/>
            <w:shd w:val="clear" w:color="auto" w:fill="FFFFFF"/>
          </w:tcPr>
          <w:p>
            <w:r/>
            <w:r>
              <w:rPr>
                <w:color w:val="000000"/>
                <w:sz w:val="20"/>
              </w:rPr>
              <w:t>CE, UL, TUV</w:t>
            </w:r>
          </w:p>
        </w:tc>
      </w:tr>
    </w:tbl>
    <w:p/>
    <w:p>
      <w:pPr>
        <w:spacing w:before="240" w:after="80"/>
      </w:pPr>
      <w:r>
        <w:rPr>
          <w:b/>
          <w:color w:val="00549F"/>
          <w:sz w:val="24"/>
        </w:rPr>
        <w:t>9.2  Unit Pengagihan Kuasa (PDU / PSU)</w:t>
      </w:r>
    </w:p>
    <w:p>
      <w:pPr>
        <w:spacing w:after="80" w:line="360" w:lineRule="auto"/>
      </w:pPr>
      <w:r>
        <w:rPr>
          <w:b w:val="0"/>
          <w:i w:val="0"/>
          <w:color w:val="000000"/>
          <w:sz w:val="22"/>
        </w:rPr>
        <w:t>PDU (Power Distribution Unit) atau PSU dipasang dalam rak untuk mengagihkan bekalan kuasa kepada semua peralatan dalam rak. PDU disambungkan ke output UPS untuk memastikan perlindungan penuh terhadap gangguan kuasa.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Jenis</w:t>
            </w:r>
          </w:p>
        </w:tc>
        <w:tc>
          <w:tcPr>
            <w:tcW w:type="dxa" w:w="4394"/>
            <w:shd w:val="clear" w:color="auto" w:fill="FFFFFF"/>
          </w:tcPr>
          <w:p>
            <w:r/>
            <w:r>
              <w:rPr>
                <w:color w:val="000000"/>
                <w:sz w:val="20"/>
              </w:rPr>
              <w:t>Rack PDU 1U Horizontal</w:t>
            </w:r>
          </w:p>
        </w:tc>
      </w:tr>
      <w:tr>
        <w:tc>
          <w:tcPr>
            <w:tcW w:type="dxa" w:w="4394"/>
            <w:shd w:val="clear" w:color="auto" w:fill="EBF5FF"/>
          </w:tcPr>
          <w:p>
            <w:r/>
            <w:r>
              <w:rPr>
                <w:color w:val="000000"/>
                <w:sz w:val="20"/>
              </w:rPr>
              <w:t>Kapasiti Input</w:t>
            </w:r>
          </w:p>
        </w:tc>
        <w:tc>
          <w:tcPr>
            <w:tcW w:type="dxa" w:w="4394"/>
            <w:shd w:val="clear" w:color="auto" w:fill="EBF5FF"/>
          </w:tcPr>
          <w:p>
            <w:r/>
            <w:r>
              <w:rPr>
                <w:color w:val="000000"/>
                <w:sz w:val="20"/>
              </w:rPr>
              <w:t>16A / 250V AC</w:t>
            </w:r>
          </w:p>
        </w:tc>
      </w:tr>
      <w:tr>
        <w:tc>
          <w:tcPr>
            <w:tcW w:type="dxa" w:w="4394"/>
            <w:shd w:val="clear" w:color="auto" w:fill="FFFFFF"/>
          </w:tcPr>
          <w:p>
            <w:r/>
            <w:r>
              <w:rPr>
                <w:color w:val="000000"/>
                <w:sz w:val="20"/>
              </w:rPr>
              <w:t>Outlet</w:t>
            </w:r>
          </w:p>
        </w:tc>
        <w:tc>
          <w:tcPr>
            <w:tcW w:type="dxa" w:w="4394"/>
            <w:shd w:val="clear" w:color="auto" w:fill="FFFFFF"/>
          </w:tcPr>
          <w:p>
            <w:r/>
            <w:r>
              <w:rPr>
                <w:color w:val="000000"/>
                <w:sz w:val="20"/>
              </w:rPr>
              <w:t>8× C13 + 2× C19</w:t>
            </w:r>
          </w:p>
        </w:tc>
      </w:tr>
      <w:tr>
        <w:tc>
          <w:tcPr>
            <w:tcW w:type="dxa" w:w="4394"/>
            <w:shd w:val="clear" w:color="auto" w:fill="EBF5FF"/>
          </w:tcPr>
          <w:p>
            <w:r/>
            <w:r>
              <w:rPr>
                <w:color w:val="000000"/>
                <w:sz w:val="20"/>
              </w:rPr>
              <w:t>Perlindungan Lebihan</w:t>
            </w:r>
          </w:p>
        </w:tc>
        <w:tc>
          <w:tcPr>
            <w:tcW w:type="dxa" w:w="4394"/>
            <w:shd w:val="clear" w:color="auto" w:fill="EBF5FF"/>
          </w:tcPr>
          <w:p>
            <w:r/>
            <w:r>
              <w:rPr>
                <w:color w:val="000000"/>
                <w:sz w:val="20"/>
              </w:rPr>
              <w:t>16A Circuit Breaker (MCB)</w:t>
            </w:r>
          </w:p>
        </w:tc>
      </w:tr>
      <w:tr>
        <w:tc>
          <w:tcPr>
            <w:tcW w:type="dxa" w:w="4394"/>
            <w:shd w:val="clear" w:color="auto" w:fill="FFFFFF"/>
          </w:tcPr>
          <w:p>
            <w:r/>
            <w:r>
              <w:rPr>
                <w:color w:val="000000"/>
                <w:sz w:val="20"/>
              </w:rPr>
              <w:t>Perlindungan Lonjakan</w:t>
            </w:r>
          </w:p>
        </w:tc>
        <w:tc>
          <w:tcPr>
            <w:tcW w:type="dxa" w:w="4394"/>
            <w:shd w:val="clear" w:color="auto" w:fill="FFFFFF"/>
          </w:tcPr>
          <w:p>
            <w:r/>
            <w:r>
              <w:rPr>
                <w:color w:val="000000"/>
                <w:sz w:val="20"/>
              </w:rPr>
              <w:t>Built-in Surge Protection</w:t>
            </w:r>
          </w:p>
        </w:tc>
      </w:tr>
      <w:tr>
        <w:tc>
          <w:tcPr>
            <w:tcW w:type="dxa" w:w="4394"/>
            <w:shd w:val="clear" w:color="auto" w:fill="EBF5FF"/>
          </w:tcPr>
          <w:p>
            <w:r/>
            <w:r>
              <w:rPr>
                <w:color w:val="000000"/>
                <w:sz w:val="20"/>
              </w:rPr>
              <w:t>Panjang Kord</w:t>
            </w:r>
          </w:p>
        </w:tc>
        <w:tc>
          <w:tcPr>
            <w:tcW w:type="dxa" w:w="4394"/>
            <w:shd w:val="clear" w:color="auto" w:fill="EBF5FF"/>
          </w:tcPr>
          <w:p>
            <w:r/>
            <w:r>
              <w:rPr>
                <w:color w:val="000000"/>
                <w:sz w:val="20"/>
              </w:rPr>
              <w:t>2 meter IEC C20 ke C20/plug</w:t>
            </w:r>
          </w:p>
        </w:tc>
      </w:tr>
      <w:tr>
        <w:tc>
          <w:tcPr>
            <w:tcW w:type="dxa" w:w="4394"/>
            <w:shd w:val="clear" w:color="auto" w:fill="FFFFFF"/>
          </w:tcPr>
          <w:p>
            <w:r/>
            <w:r>
              <w:rPr>
                <w:color w:val="000000"/>
                <w:sz w:val="20"/>
              </w:rPr>
              <w:t>Pemasangan</w:t>
            </w:r>
          </w:p>
        </w:tc>
        <w:tc>
          <w:tcPr>
            <w:tcW w:type="dxa" w:w="4394"/>
            <w:shd w:val="clear" w:color="auto" w:fill="FFFFFF"/>
          </w:tcPr>
          <w:p>
            <w:r/>
            <w:r>
              <w:rPr>
                <w:color w:val="000000"/>
                <w:sz w:val="20"/>
              </w:rPr>
              <w:t>1U Rack Mount, M6 cage nuts</w:t>
            </w:r>
          </w:p>
        </w:tc>
      </w:tr>
    </w:tbl>
    <w:p/>
    <w:p>
      <w:pPr>
        <w:spacing w:before="240" w:after="80"/>
      </w:pPr>
      <w:r>
        <w:rPr>
          <w:b/>
          <w:color w:val="00549F"/>
          <w:sz w:val="24"/>
        </w:rPr>
        <w:t>9.3  Nota Keselamatan Elektrik</w:t>
      </w:r>
    </w:p>
    <w:p>
      <w:pPr>
        <w:pStyle w:val="ListBullet"/>
        <w:spacing w:after="60"/>
        <w:ind w:left="454"/>
      </w:pPr>
      <w:r>
        <w:rPr>
          <w:color w:val="000000"/>
          <w:sz w:val="22"/>
        </w:rPr>
        <w:t>Semua pendawaian elektrik mesti dilakukan oleh jurutera / juruelektrik berlesen.</w:t>
      </w:r>
    </w:p>
    <w:p>
      <w:pPr>
        <w:pStyle w:val="ListBullet"/>
        <w:spacing w:after="60"/>
        <w:ind w:left="454"/>
      </w:pPr>
      <w:r>
        <w:rPr>
          <w:color w:val="000000"/>
          <w:sz w:val="22"/>
        </w:rPr>
        <w:t>Setiap baris meja pelajar disambung ke litar berasingan (maksimum 10A per litar).</w:t>
      </w:r>
    </w:p>
    <w:p>
      <w:pPr>
        <w:pStyle w:val="ListBullet"/>
        <w:spacing w:after="60"/>
        <w:ind w:left="454"/>
      </w:pPr>
      <w:r>
        <w:rPr>
          <w:color w:val="000000"/>
          <w:sz w:val="22"/>
        </w:rPr>
        <w:t>Gunakan MCB (Miniature Circuit Breaker) 16A pada setiap litar pendawaian.</w:t>
      </w:r>
    </w:p>
    <w:p>
      <w:pPr>
        <w:pStyle w:val="ListBullet"/>
        <w:spacing w:after="60"/>
        <w:ind w:left="454"/>
      </w:pPr>
      <w:r>
        <w:rPr>
          <w:color w:val="000000"/>
          <w:sz w:val="22"/>
        </w:rPr>
        <w:t>Sistem grounding (pembumian) wajib menggunakan sistem TN-S.</w:t>
      </w:r>
    </w:p>
    <w:p>
      <w:pPr>
        <w:pStyle w:val="ListBullet"/>
        <w:spacing w:after="60"/>
        <w:ind w:left="454"/>
      </w:pPr>
      <w:r>
        <w:rPr>
          <w:color w:val="000000"/>
          <w:sz w:val="22"/>
        </w:rPr>
        <w:t>Periksa UPS setiap 6 bulan dan ganti bateri setiap 3-5 tahun.</w:t>
      </w:r>
    </w:p>
    <w:p>
      <w:r>
        <w:br w:type="page"/>
      </w:r>
    </w:p>
    <w:p>
      <w:pPr>
        <w:spacing w:before="360" w:after="120"/>
        <w:pBdr>
          <w:bottom w:val="single" w:sz="6" w:color="00549F"/>
        </w:pBdr>
      </w:pPr>
      <w:r>
        <w:rPr>
          <w:b/>
          <w:color w:val="003D73"/>
          <w:sz w:val="28"/>
        </w:rPr>
        <w:t>10.0  KONFIGURASI PERANTI CISCO (IOS CONFIGURATION)</w:t>
      </w:r>
    </w:p>
    <w:p>
      <w:pPr>
        <w:spacing w:before="240" w:after="80"/>
      </w:pPr>
      <w:r>
        <w:rPr>
          <w:b/>
          <w:color w:val="00549F"/>
          <w:sz w:val="24"/>
        </w:rPr>
        <w:t>10.1  Konfigurasi Router Cisco 1941</w:t>
      </w:r>
    </w:p>
    <w:p>
      <w:pPr>
        <w:spacing w:after="80" w:line="360" w:lineRule="auto"/>
      </w:pPr>
      <w:r>
        <w:rPr>
          <w:b w:val="0"/>
          <w:i w:val="0"/>
          <w:color w:val="000000"/>
          <w:sz w:val="22"/>
        </w:rPr>
        <w:t>Berikut adalah arahan Cisco IOS lengkap untuk mengkonfigurasi Router Cisco 1941 sebagai penghala LAN-WAN dengan NAT untuk akses internet:</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1941 ROUTER – KONFIGURASI MAKMAL RANGKAIAN</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Nama peranti</w:t>
      </w:r>
    </w:p>
    <w:p>
      <w:pPr>
        <w:spacing w:after="20" w:line="240" w:lineRule="auto"/>
        <w:ind w:left="454"/>
        <w:shd w:val="clear" w:color="auto" w:fill="F0F0F0"/>
      </w:pPr>
      <w:r>
        <w:rPr>
          <w:rFonts w:ascii="Courier New" w:hAnsi="Courier New"/>
          <w:color w:val="1A202C"/>
          <w:sz w:val="18"/>
        </w:rPr>
        <w:t>hostname Router-Makmal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Keselamatan asas</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t>no ip domain-lookup</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LAN (disambung ke Switch)</w:t>
      </w:r>
    </w:p>
    <w:p>
      <w:pPr>
        <w:spacing w:after="20" w:line="240" w:lineRule="auto"/>
        <w:ind w:left="454"/>
        <w:shd w:val="clear" w:color="auto" w:fill="F0F0F0"/>
      </w:pPr>
      <w:r>
        <w:rPr>
          <w:rFonts w:ascii="Courier New" w:hAnsi="Courier New"/>
          <w:color w:val="1A202C"/>
          <w:sz w:val="18"/>
        </w:rPr>
        <w:t>interface FastEthernet0/0</w:t>
      </w:r>
    </w:p>
    <w:p>
      <w:pPr>
        <w:spacing w:after="20" w:line="240" w:lineRule="auto"/>
        <w:ind w:left="454"/>
        <w:shd w:val="clear" w:color="auto" w:fill="F0F0F0"/>
      </w:pPr>
      <w:r>
        <w:rPr>
          <w:rFonts w:ascii="Courier New" w:hAnsi="Courier New"/>
          <w:color w:val="1A202C"/>
          <w:sz w:val="18"/>
        </w:rPr>
        <w:t xml:space="preserve"> description LAN-Makmal-Rangkaian</w:t>
      </w:r>
    </w:p>
    <w:p>
      <w:pPr>
        <w:spacing w:after="20" w:line="240" w:lineRule="auto"/>
        <w:ind w:left="454"/>
        <w:shd w:val="clear" w:color="auto" w:fill="F0F0F0"/>
      </w:pPr>
      <w:r>
        <w:rPr>
          <w:rFonts w:ascii="Courier New" w:hAnsi="Courier New"/>
          <w:color w:val="1A202C"/>
          <w:sz w:val="18"/>
        </w:rPr>
        <w:t xml:space="preserve"> ip address 192.168.1.254 255.255.255.0</w:t>
      </w:r>
    </w:p>
    <w:p>
      <w:pPr>
        <w:spacing w:after="20" w:line="240" w:lineRule="auto"/>
        <w:ind w:left="454"/>
        <w:shd w:val="clear" w:color="auto" w:fill="F0F0F0"/>
      </w:pPr>
      <w:r>
        <w:rPr>
          <w:rFonts w:ascii="Courier New" w:hAnsi="Courier New"/>
          <w:color w:val="1A202C"/>
          <w:sz w:val="18"/>
        </w:rPr>
        <w:t xml:space="preserve"> ip nat inside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WAN (disambung ke modem ISP)</w:t>
      </w:r>
    </w:p>
    <w:p>
      <w:pPr>
        <w:spacing w:after="20" w:line="240" w:lineRule="auto"/>
        <w:ind w:left="454"/>
        <w:shd w:val="clear" w:color="auto" w:fill="F0F0F0"/>
      </w:pPr>
      <w:r>
        <w:rPr>
          <w:rFonts w:ascii="Courier New" w:hAnsi="Courier New"/>
          <w:color w:val="1A202C"/>
          <w:sz w:val="18"/>
        </w:rPr>
        <w:t>interface FastEthernet0/1</w:t>
      </w:r>
    </w:p>
    <w:p>
      <w:pPr>
        <w:spacing w:after="20" w:line="240" w:lineRule="auto"/>
        <w:ind w:left="454"/>
        <w:shd w:val="clear" w:color="auto" w:fill="F0F0F0"/>
      </w:pPr>
      <w:r>
        <w:rPr>
          <w:rFonts w:ascii="Courier New" w:hAnsi="Courier New"/>
          <w:color w:val="1A202C"/>
          <w:sz w:val="18"/>
        </w:rPr>
        <w:t xml:space="preserve"> description WAN-ISP-Link</w:t>
      </w:r>
    </w:p>
    <w:p>
      <w:pPr>
        <w:spacing w:after="20" w:line="240" w:lineRule="auto"/>
        <w:ind w:left="454"/>
        <w:shd w:val="clear" w:color="auto" w:fill="F0F0F0"/>
      </w:pPr>
      <w:r>
        <w:rPr>
          <w:rFonts w:ascii="Courier New" w:hAnsi="Courier New"/>
          <w:color w:val="1A202C"/>
          <w:sz w:val="18"/>
        </w:rPr>
        <w:t xml:space="preserve"> ip address dhcp</w:t>
      </w:r>
    </w:p>
    <w:p>
      <w:pPr>
        <w:spacing w:after="20" w:line="240" w:lineRule="auto"/>
        <w:ind w:left="454"/>
        <w:shd w:val="clear" w:color="auto" w:fill="F0F0F0"/>
      </w:pPr>
      <w:r>
        <w:rPr>
          <w:rFonts w:ascii="Courier New" w:hAnsi="Courier New"/>
          <w:color w:val="1A202C"/>
          <w:sz w:val="18"/>
        </w:rPr>
        <w:t xml:space="preserve"> ip nat outside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NAT – Semua pelajar &amp; pengajar boleh akses internet</w:t>
      </w:r>
    </w:p>
    <w:p>
      <w:pPr>
        <w:spacing w:after="20" w:line="240" w:lineRule="auto"/>
        <w:ind w:left="454"/>
        <w:shd w:val="clear" w:color="auto" w:fill="F0F0F0"/>
      </w:pPr>
      <w:r>
        <w:rPr>
          <w:rFonts w:ascii="Courier New" w:hAnsi="Courier New"/>
          <w:color w:val="1A202C"/>
          <w:sz w:val="18"/>
        </w:rPr>
        <w:t>access-list 1 permit 192.168.1.0 0.0.0.255</w:t>
      </w:r>
    </w:p>
    <w:p>
      <w:pPr>
        <w:spacing w:after="20" w:line="240" w:lineRule="auto"/>
        <w:ind w:left="454"/>
        <w:shd w:val="clear" w:color="auto" w:fill="F0F0F0"/>
      </w:pPr>
      <w:r>
        <w:rPr>
          <w:rFonts w:ascii="Courier New" w:hAnsi="Courier New"/>
          <w:color w:val="1A202C"/>
          <w:sz w:val="18"/>
        </w:rPr>
        <w:t>ip nat inside source list 1 interface FastEthernet0/1 overload</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Laluan lalai ke ISP</w:t>
      </w:r>
    </w:p>
    <w:p>
      <w:pPr>
        <w:spacing w:after="20" w:line="240" w:lineRule="auto"/>
        <w:ind w:left="454"/>
        <w:shd w:val="clear" w:color="auto" w:fill="F0F0F0"/>
      </w:pPr>
      <w:r>
        <w:rPr>
          <w:rFonts w:ascii="Courier New" w:hAnsi="Courier New"/>
          <w:color w:val="1A202C"/>
          <w:sz w:val="18"/>
        </w:rPr>
        <w:t>ip route 0.0.0.0 0.0.0.0 FastEthernet0/1</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DNS</w:t>
      </w:r>
    </w:p>
    <w:p>
      <w:pPr>
        <w:spacing w:after="20" w:line="240" w:lineRule="auto"/>
        <w:ind w:left="454"/>
        <w:shd w:val="clear" w:color="auto" w:fill="F0F0F0"/>
      </w:pPr>
      <w:r>
        <w:rPr>
          <w:rFonts w:ascii="Courier New" w:hAnsi="Courier New"/>
          <w:color w:val="1A202C"/>
          <w:sz w:val="18"/>
        </w:rPr>
        <w:t>ip name-server 8.8.8.8 8.8.4.4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Akses VTY (Telnet/SSH untuk pengurusan)</w:t>
      </w:r>
    </w:p>
    <w:p>
      <w:pPr>
        <w:spacing w:after="20" w:line="240" w:lineRule="auto"/>
        <w:ind w:left="454"/>
        <w:shd w:val="clear" w:color="auto" w:fill="F0F0F0"/>
      </w:pPr>
      <w:r>
        <w:rPr>
          <w:rFonts w:ascii="Courier New" w:hAnsi="Courier New"/>
          <w:color w:val="1A202C"/>
          <w:sz w:val="18"/>
        </w:rPr>
        <w:t>line vty 0 4</w:t>
      </w:r>
    </w:p>
    <w:p>
      <w:pPr>
        <w:spacing w:after="20" w:line="240" w:lineRule="auto"/>
        <w:ind w:left="454"/>
        <w:shd w:val="clear" w:color="auto" w:fill="F0F0F0"/>
      </w:pPr>
      <w:r>
        <w:rPr>
          <w:rFonts w:ascii="Courier New" w:hAnsi="Courier New"/>
          <w:color w:val="1A202C"/>
          <w:sz w:val="18"/>
        </w:rPr>
        <w:t xml:space="preserve"> password Cisco@VTY2024</w:t>
      </w:r>
    </w:p>
    <w:p>
      <w:pPr>
        <w:spacing w:after="20" w:line="240" w:lineRule="auto"/>
        <w:ind w:left="454"/>
        <w:shd w:val="clear" w:color="auto" w:fill="F0F0F0"/>
      </w:pPr>
      <w:r>
        <w:rPr>
          <w:rFonts w:ascii="Courier New" w:hAnsi="Courier New"/>
          <w:color w:val="1A202C"/>
          <w:sz w:val="18"/>
        </w:rPr>
        <w:t xml:space="preserve"> login</w:t>
      </w:r>
    </w:p>
    <w:p>
      <w:pPr>
        <w:spacing w:after="20" w:line="240" w:lineRule="auto"/>
        <w:ind w:left="454"/>
        <w:shd w:val="clear" w:color="auto" w:fill="F0F0F0"/>
      </w:pPr>
      <w:r>
        <w:rPr>
          <w:rFonts w:ascii="Courier New" w:hAnsi="Courier New"/>
          <w:color w:val="1A202C"/>
          <w:sz w:val="18"/>
        </w:rPr>
        <w:t xml:space="preserve"> transport input telnet ssh</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Banner amaran</w:t>
      </w:r>
    </w:p>
    <w:p>
      <w:pPr>
        <w:spacing w:after="20" w:line="240" w:lineRule="auto"/>
        <w:ind w:left="454"/>
        <w:shd w:val="clear" w:color="auto" w:fill="F0F0F0"/>
      </w:pPr>
      <w:r>
        <w:rPr>
          <w:rFonts w:ascii="Courier New" w:hAnsi="Courier New"/>
          <w:color w:val="1A202C"/>
          <w:sz w:val="18"/>
        </w:rPr>
        <w:t>banner motd # MAKMAL RANGKAIAN – AKSES DIBENARKAN SAHAJA #</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p>
      <w:pPr>
        <w:spacing w:before="240" w:after="80"/>
      </w:pPr>
      <w:r>
        <w:rPr>
          <w:b/>
          <w:color w:val="00549F"/>
          <w:sz w:val="24"/>
        </w:rPr>
        <w:t>10.2  Konfigurasi Switch Cisco 2960-24TT</w:t>
      </w:r>
    </w:p>
    <w:p>
      <w:pPr>
        <w:spacing w:after="80" w:line="360" w:lineRule="auto"/>
      </w:pPr>
      <w:r>
        <w:rPr>
          <w:b w:val="0"/>
          <w:i w:val="0"/>
          <w:color w:val="000000"/>
          <w:sz w:val="22"/>
        </w:rPr>
        <w:t>Konfigurasi switch merangkumi penciptaan VLAN, penugasan port, dan trunking ke router:</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CATALYST 2960-24TT – KONFIGURASI SWITCH MAKMAL</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t>hostname SW-Makmal-01</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Penciptaan VLAN ──</w:t>
      </w:r>
    </w:p>
    <w:p>
      <w:pPr>
        <w:spacing w:after="20" w:line="240" w:lineRule="auto"/>
        <w:ind w:left="454"/>
        <w:shd w:val="clear" w:color="auto" w:fill="F0F0F0"/>
      </w:pPr>
      <w:r>
        <w:rPr>
          <w:rFonts w:ascii="Courier New" w:hAnsi="Courier New"/>
          <w:color w:val="1A202C"/>
          <w:sz w:val="18"/>
        </w:rPr>
        <w:t>vlan 10</w:t>
      </w:r>
    </w:p>
    <w:p>
      <w:pPr>
        <w:spacing w:after="20" w:line="240" w:lineRule="auto"/>
        <w:ind w:left="454"/>
        <w:shd w:val="clear" w:color="auto" w:fill="F0F0F0"/>
      </w:pPr>
      <w:r>
        <w:rPr>
          <w:rFonts w:ascii="Courier New" w:hAnsi="Courier New"/>
          <w:color w:val="1A202C"/>
          <w:sz w:val="18"/>
        </w:rPr>
        <w:t xml:space="preserve"> name PELAJAR</w:t>
      </w:r>
    </w:p>
    <w:p>
      <w:pPr>
        <w:spacing w:after="20" w:line="240" w:lineRule="auto"/>
        <w:ind w:left="454"/>
        <w:shd w:val="clear" w:color="auto" w:fill="F0F0F0"/>
      </w:pPr>
      <w:r>
        <w:rPr>
          <w:rFonts w:ascii="Courier New" w:hAnsi="Courier New"/>
          <w:color w:val="1A202C"/>
          <w:sz w:val="18"/>
        </w:rPr>
        <w:t>vlan 20</w:t>
      </w:r>
    </w:p>
    <w:p>
      <w:pPr>
        <w:spacing w:after="20" w:line="240" w:lineRule="auto"/>
        <w:ind w:left="454"/>
        <w:shd w:val="clear" w:color="auto" w:fill="F0F0F0"/>
      </w:pPr>
      <w:r>
        <w:rPr>
          <w:rFonts w:ascii="Courier New" w:hAnsi="Courier New"/>
          <w:color w:val="1A202C"/>
          <w:sz w:val="18"/>
        </w:rPr>
        <w:t xml:space="preserve"> name PENGAJAR</w:t>
      </w:r>
    </w:p>
    <w:p>
      <w:pPr>
        <w:spacing w:after="20" w:line="240" w:lineRule="auto"/>
        <w:ind w:left="454"/>
        <w:shd w:val="clear" w:color="auto" w:fill="F0F0F0"/>
      </w:pPr>
      <w:r>
        <w:rPr>
          <w:rFonts w:ascii="Courier New" w:hAnsi="Courier New"/>
          <w:color w:val="1A202C"/>
          <w:sz w:val="18"/>
        </w:rPr>
        <w:t>vlan 99</w:t>
      </w:r>
    </w:p>
    <w:p>
      <w:pPr>
        <w:spacing w:after="20" w:line="240" w:lineRule="auto"/>
        <w:ind w:left="454"/>
        <w:shd w:val="clear" w:color="auto" w:fill="F0F0F0"/>
      </w:pPr>
      <w:r>
        <w:rPr>
          <w:rFonts w:ascii="Courier New" w:hAnsi="Courier New"/>
          <w:color w:val="1A202C"/>
          <w:sz w:val="18"/>
        </w:rPr>
        <w:t xml:space="preserve"> name PENGURUSAN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pelajar (Fa0/1 hingga Fa0/23) ──</w:t>
      </w:r>
    </w:p>
    <w:p>
      <w:pPr>
        <w:spacing w:after="20" w:line="240" w:lineRule="auto"/>
        <w:ind w:left="454"/>
        <w:shd w:val="clear" w:color="auto" w:fill="F0F0F0"/>
      </w:pPr>
      <w:r>
        <w:rPr>
          <w:rFonts w:ascii="Courier New" w:hAnsi="Courier New"/>
          <w:color w:val="1A202C"/>
          <w:sz w:val="18"/>
        </w:rPr>
        <w:t>interface range FastEthernet0/1 - 23</w:t>
      </w:r>
    </w:p>
    <w:p>
      <w:pPr>
        <w:spacing w:after="20" w:line="240" w:lineRule="auto"/>
        <w:ind w:left="454"/>
        <w:shd w:val="clear" w:color="auto" w:fill="F0F0F0"/>
      </w:pPr>
      <w:r>
        <w:rPr>
          <w:rFonts w:ascii="Courier New" w:hAnsi="Courier New"/>
          <w:color w:val="1A202C"/>
          <w:sz w:val="18"/>
        </w:rPr>
        <w:t xml:space="preserve"> description PC-Pelajar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10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pengajar (Fa0/24) ──</w:t>
      </w:r>
    </w:p>
    <w:p>
      <w:pPr>
        <w:spacing w:after="20" w:line="240" w:lineRule="auto"/>
        <w:ind w:left="454"/>
        <w:shd w:val="clear" w:color="auto" w:fill="F0F0F0"/>
      </w:pPr>
      <w:r>
        <w:rPr>
          <w:rFonts w:ascii="Courier New" w:hAnsi="Courier New"/>
          <w:color w:val="1A202C"/>
          <w:sz w:val="18"/>
        </w:rPr>
        <w:t>interface FastEthernet0/24</w:t>
      </w:r>
    </w:p>
    <w:p>
      <w:pPr>
        <w:spacing w:after="20" w:line="240" w:lineRule="auto"/>
        <w:ind w:left="454"/>
        <w:shd w:val="clear" w:color="auto" w:fill="F0F0F0"/>
      </w:pPr>
      <w:r>
        <w:rPr>
          <w:rFonts w:ascii="Courier New" w:hAnsi="Courier New"/>
          <w:color w:val="1A202C"/>
          <w:sz w:val="18"/>
        </w:rPr>
        <w:t xml:space="preserve"> description PC-Pengajar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20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Uplink ke Router (GigabitEthernet0/1) – Trunk ──</w:t>
      </w:r>
    </w:p>
    <w:p>
      <w:pPr>
        <w:spacing w:after="20" w:line="240" w:lineRule="auto"/>
        <w:ind w:left="454"/>
        <w:shd w:val="clear" w:color="auto" w:fill="F0F0F0"/>
      </w:pPr>
      <w:r>
        <w:rPr>
          <w:rFonts w:ascii="Courier New" w:hAnsi="Courier New"/>
          <w:color w:val="1A202C"/>
          <w:sz w:val="18"/>
        </w:rPr>
        <w:t>interface GigabitEthernet0/1</w:t>
      </w:r>
    </w:p>
    <w:p>
      <w:pPr>
        <w:spacing w:after="20" w:line="240" w:lineRule="auto"/>
        <w:ind w:left="454"/>
        <w:shd w:val="clear" w:color="auto" w:fill="F0F0F0"/>
      </w:pPr>
      <w:r>
        <w:rPr>
          <w:rFonts w:ascii="Courier New" w:hAnsi="Courier New"/>
          <w:color w:val="1A202C"/>
          <w:sz w:val="18"/>
        </w:rPr>
        <w:t xml:space="preserve"> description Uplink-Router-Makmal</w:t>
      </w:r>
    </w:p>
    <w:p>
      <w:pPr>
        <w:spacing w:after="20" w:line="240" w:lineRule="auto"/>
        <w:ind w:left="454"/>
        <w:shd w:val="clear" w:color="auto" w:fill="F0F0F0"/>
      </w:pPr>
      <w:r>
        <w:rPr>
          <w:rFonts w:ascii="Courier New" w:hAnsi="Courier New"/>
          <w:color w:val="1A202C"/>
          <w:sz w:val="18"/>
        </w:rPr>
        <w:t xml:space="preserve"> switchport mode trunk</w:t>
      </w:r>
    </w:p>
    <w:p>
      <w:pPr>
        <w:spacing w:after="20" w:line="240" w:lineRule="auto"/>
        <w:ind w:left="454"/>
        <w:shd w:val="clear" w:color="auto" w:fill="F0F0F0"/>
      </w:pPr>
      <w:r>
        <w:rPr>
          <w:rFonts w:ascii="Courier New" w:hAnsi="Courier New"/>
          <w:color w:val="1A202C"/>
          <w:sz w:val="18"/>
        </w:rPr>
        <w:t xml:space="preserve"> switchport trunk allowed vlan 10,20,99</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SVI Pengurusan (VLAN 99) ──</w:t>
      </w:r>
    </w:p>
    <w:p>
      <w:pPr>
        <w:spacing w:after="20" w:line="240" w:lineRule="auto"/>
        <w:ind w:left="454"/>
        <w:shd w:val="clear" w:color="auto" w:fill="F0F0F0"/>
      </w:pPr>
      <w:r>
        <w:rPr>
          <w:rFonts w:ascii="Courier New" w:hAnsi="Courier New"/>
          <w:color w:val="1A202C"/>
          <w:sz w:val="18"/>
        </w:rPr>
        <w:t>interface vlan 99</w:t>
      </w:r>
    </w:p>
    <w:p>
      <w:pPr>
        <w:spacing w:after="20" w:line="240" w:lineRule="auto"/>
        <w:ind w:left="454"/>
        <w:shd w:val="clear" w:color="auto" w:fill="F0F0F0"/>
      </w:pPr>
      <w:r>
        <w:rPr>
          <w:rFonts w:ascii="Courier New" w:hAnsi="Courier New"/>
          <w:color w:val="1A202C"/>
          <w:sz w:val="18"/>
        </w:rPr>
        <w:t xml:space="preserve"> description SVI-Pengurusan</w:t>
      </w:r>
    </w:p>
    <w:p>
      <w:pPr>
        <w:spacing w:after="20" w:line="240" w:lineRule="auto"/>
        <w:ind w:left="454"/>
        <w:shd w:val="clear" w:color="auto" w:fill="F0F0F0"/>
      </w:pPr>
      <w:r>
        <w:rPr>
          <w:rFonts w:ascii="Courier New" w:hAnsi="Courier New"/>
          <w:color w:val="1A202C"/>
          <w:sz w:val="18"/>
        </w:rPr>
        <w:t xml:space="preserve"> ip address 192.168.99.1 255.255.255.0</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t>ip default-gateway 192.168.99.254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Matikan port tidak digunakan ──</w:t>
      </w:r>
    </w:p>
    <w:p>
      <w:pPr>
        <w:spacing w:after="20" w:line="240" w:lineRule="auto"/>
        <w:ind w:left="454"/>
        <w:shd w:val="clear" w:color="auto" w:fill="F0F0F0"/>
      </w:pPr>
      <w:r>
        <w:rPr>
          <w:rFonts w:ascii="Courier New" w:hAnsi="Courier New"/>
          <w:color w:val="1A202C"/>
          <w:sz w:val="18"/>
        </w:rPr>
        <w:t>interface range GigabitEthernet0/2</w:t>
      </w:r>
    </w:p>
    <w:p>
      <w:pPr>
        <w:spacing w:after="20" w:line="240" w:lineRule="auto"/>
        <w:ind w:left="454"/>
        <w:shd w:val="clear" w:color="auto" w:fill="F0F0F0"/>
      </w:pPr>
      <w:r>
        <w:rPr>
          <w:rFonts w:ascii="Courier New" w:hAnsi="Courier New"/>
          <w:color w:val="1A202C"/>
          <w:sz w:val="18"/>
        </w:rPr>
        <w:t xml:space="preserve">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Keselamatan port (Port Security) ──</w:t>
      </w:r>
    </w:p>
    <w:p>
      <w:pPr>
        <w:spacing w:after="20" w:line="240" w:lineRule="auto"/>
        <w:ind w:left="454"/>
        <w:shd w:val="clear" w:color="auto" w:fill="F0F0F0"/>
      </w:pPr>
      <w:r>
        <w:rPr>
          <w:rFonts w:ascii="Courier New" w:hAnsi="Courier New"/>
          <w:color w:val="1A202C"/>
          <w:sz w:val="18"/>
        </w:rPr>
        <w:t>interface range FastEthernet0/1 - 24</w:t>
      </w:r>
    </w:p>
    <w:p>
      <w:pPr>
        <w:spacing w:after="20" w:line="240" w:lineRule="auto"/>
        <w:ind w:left="454"/>
        <w:shd w:val="clear" w:color="auto" w:fill="F0F0F0"/>
      </w:pPr>
      <w:r>
        <w:rPr>
          <w:rFonts w:ascii="Courier New" w:hAnsi="Courier New"/>
          <w:color w:val="1A202C"/>
          <w:sz w:val="18"/>
        </w:rPr>
        <w:t xml:space="preserve"> switchport port-security maximum 1</w:t>
      </w:r>
    </w:p>
    <w:p>
      <w:pPr>
        <w:spacing w:after="20" w:line="240" w:lineRule="auto"/>
        <w:ind w:left="454"/>
        <w:shd w:val="clear" w:color="auto" w:fill="F0F0F0"/>
      </w:pPr>
      <w:r>
        <w:rPr>
          <w:rFonts w:ascii="Courier New" w:hAnsi="Courier New"/>
          <w:color w:val="1A202C"/>
          <w:sz w:val="18"/>
        </w:rPr>
        <w:t xml:space="preserve"> switchport port-security violation restrict</w:t>
      </w:r>
    </w:p>
    <w:p>
      <w:pPr>
        <w:spacing w:after="20" w:line="240" w:lineRule="auto"/>
        <w:ind w:left="454"/>
        <w:shd w:val="clear" w:color="auto" w:fill="F0F0F0"/>
      </w:pPr>
      <w:r>
        <w:rPr>
          <w:rFonts w:ascii="Courier New" w:hAnsi="Courier New"/>
          <w:color w:val="1A202C"/>
          <w:sz w:val="18"/>
        </w:rPr>
        <w:t xml:space="preserve"> switchport port-security</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r>
        <w:br w:type="page"/>
      </w:r>
    </w:p>
    <w:p>
      <w:pPr>
        <w:spacing w:before="360" w:after="120"/>
        <w:pBdr>
          <w:bottom w:val="single" w:sz="6" w:color="00549F"/>
        </w:pBdr>
      </w:pPr>
      <w:r>
        <w:rPr>
          <w:b/>
          <w:color w:val="003D73"/>
          <w:sz w:val="28"/>
        </w:rPr>
        <w:t>11.0  PROSEDUR UJIAN SAMBUNGAN RANGKAIAN</w:t>
      </w:r>
    </w:p>
    <w:p>
      <w:pPr>
        <w:spacing w:before="240" w:after="80"/>
      </w:pPr>
      <w:r>
        <w:rPr>
          <w:b/>
          <w:color w:val="00549F"/>
          <w:sz w:val="24"/>
        </w:rPr>
        <w:t>11.1  Ujian Asas Rangkaian (Basic Connectivity Test)</w:t>
      </w:r>
    </w:p>
    <w:p>
      <w:pPr>
        <w:spacing w:after="80" w:line="360" w:lineRule="auto"/>
      </w:pPr>
      <w:r>
        <w:rPr>
          <w:b w:val="0"/>
          <w:i w:val="0"/>
          <w:color w:val="000000"/>
          <w:sz w:val="22"/>
        </w:rPr>
        <w:t>Lakukan ujian berikut mengikut urutan dari setiap PC pelajar dan pengajar:</w:t>
      </w:r>
    </w:p>
    <w:p/>
    <w:tbl>
      <w:tblPr>
        <w:tblStyle w:val="TableGrid"/>
        <w:tblW w:type="auto" w:w="0"/>
        <w:tblLook w:firstColumn="1" w:firstRow="1" w:lastColumn="0" w:lastRow="0" w:noHBand="0" w:noVBand="1" w:val="04A0"/>
      </w:tblPr>
      <w:tblGrid>
        <w:gridCol w:w="2197"/>
        <w:gridCol w:w="2197"/>
        <w:gridCol w:w="2197"/>
        <w:gridCol w:w="2197"/>
      </w:tblGrid>
      <w:tr>
        <w:tc>
          <w:tcPr>
            <w:tcW w:type="dxa" w:w="454"/>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Ujian</w:t>
            </w:r>
          </w:p>
        </w:tc>
        <w:tc>
          <w:tcPr>
            <w:tcW w:type="dxa" w:w="3118"/>
            <w:shd w:val="clear" w:color="auto" w:fill="00549F"/>
            <w:vAlign w:val="center"/>
          </w:tcPr>
          <w:p>
            <w:pPr>
              <w:jc w:val="center"/>
            </w:pPr>
            <w:r/>
            <w:r>
              <w:rPr>
                <w:b/>
                <w:color w:val="FFFFFF"/>
                <w:sz w:val="20"/>
              </w:rPr>
              <w:t>Arahan / Command</w:t>
            </w:r>
          </w:p>
        </w:tc>
        <w:tc>
          <w:tcPr>
            <w:tcW w:type="dxa" w:w="2268"/>
            <w:shd w:val="clear" w:color="auto" w:fill="00549F"/>
            <w:vAlign w:val="center"/>
          </w:tcPr>
          <w:p>
            <w:pPr>
              <w:jc w:val="center"/>
            </w:pPr>
            <w:r/>
            <w:r>
              <w:rPr>
                <w:b/>
                <w:color w:val="FFFFFF"/>
                <w:sz w:val="20"/>
              </w:rPr>
              <w:t>Keputusan Dijangka</w:t>
            </w:r>
          </w:p>
        </w:tc>
      </w:tr>
      <w:tr>
        <w:tc>
          <w:tcPr>
            <w:tcW w:type="dxa" w:w="2197"/>
            <w:shd w:val="clear" w:color="auto" w:fill="FFFFFF"/>
          </w:tcPr>
          <w:p>
            <w:r/>
            <w:r>
              <w:rPr>
                <w:color w:val="000000"/>
                <w:sz w:val="20"/>
              </w:rPr>
              <w:t>1</w:t>
            </w:r>
          </w:p>
        </w:tc>
        <w:tc>
          <w:tcPr>
            <w:tcW w:type="dxa" w:w="2197"/>
            <w:shd w:val="clear" w:color="auto" w:fill="FFFFFF"/>
          </w:tcPr>
          <w:p>
            <w:r/>
            <w:r>
              <w:rPr>
                <w:color w:val="000000"/>
                <w:sz w:val="20"/>
              </w:rPr>
              <w:t>Ping Loopback</w:t>
            </w:r>
          </w:p>
        </w:tc>
        <w:tc>
          <w:tcPr>
            <w:tcW w:type="dxa" w:w="2197"/>
            <w:shd w:val="clear" w:color="auto" w:fill="FFFFFF"/>
          </w:tcPr>
          <w:p>
            <w:r/>
            <w:r>
              <w:rPr>
                <w:color w:val="000000"/>
                <w:sz w:val="20"/>
              </w:rPr>
              <w:t>ping 127.0.0.1</w:t>
            </w:r>
          </w:p>
        </w:tc>
        <w:tc>
          <w:tcPr>
            <w:tcW w:type="dxa" w:w="2197"/>
            <w:shd w:val="clear" w:color="auto" w:fill="FFFFFF"/>
          </w:tcPr>
          <w:p>
            <w:r/>
            <w:r>
              <w:rPr>
                <w:color w:val="000000"/>
                <w:sz w:val="20"/>
              </w:rPr>
              <w:t>Reply from 127.0.0.1</w:t>
            </w:r>
          </w:p>
        </w:tc>
      </w:tr>
      <w:tr>
        <w:tc>
          <w:tcPr>
            <w:tcW w:type="dxa" w:w="2197"/>
            <w:shd w:val="clear" w:color="auto" w:fill="EBF5FF"/>
          </w:tcPr>
          <w:p>
            <w:r/>
            <w:r>
              <w:rPr>
                <w:color w:val="000000"/>
                <w:sz w:val="20"/>
              </w:rPr>
              <w:t>2</w:t>
            </w:r>
          </w:p>
        </w:tc>
        <w:tc>
          <w:tcPr>
            <w:tcW w:type="dxa" w:w="2197"/>
            <w:shd w:val="clear" w:color="auto" w:fill="EBF5FF"/>
          </w:tcPr>
          <w:p>
            <w:r/>
            <w:r>
              <w:rPr>
                <w:color w:val="000000"/>
                <w:sz w:val="20"/>
              </w:rPr>
              <w:t>Ping Gateway (Router)</w:t>
            </w:r>
          </w:p>
        </w:tc>
        <w:tc>
          <w:tcPr>
            <w:tcW w:type="dxa" w:w="2197"/>
            <w:shd w:val="clear" w:color="auto" w:fill="EBF5FF"/>
          </w:tcPr>
          <w:p>
            <w:r/>
            <w:r>
              <w:rPr>
                <w:color w:val="000000"/>
                <w:sz w:val="20"/>
              </w:rPr>
              <w:t>ping 192.168.1.254</w:t>
            </w:r>
          </w:p>
        </w:tc>
        <w:tc>
          <w:tcPr>
            <w:tcW w:type="dxa" w:w="2197"/>
            <w:shd w:val="clear" w:color="auto" w:fill="EBF5FF"/>
          </w:tcPr>
          <w:p>
            <w:r/>
            <w:r>
              <w:rPr>
                <w:color w:val="000000"/>
                <w:sz w:val="20"/>
              </w:rPr>
              <w:t>Reply from 192.168.1.254</w:t>
            </w:r>
          </w:p>
        </w:tc>
      </w:tr>
      <w:tr>
        <w:tc>
          <w:tcPr>
            <w:tcW w:type="dxa" w:w="2197"/>
            <w:shd w:val="clear" w:color="auto" w:fill="FFFFFF"/>
          </w:tcPr>
          <w:p>
            <w:r/>
            <w:r>
              <w:rPr>
                <w:color w:val="000000"/>
                <w:sz w:val="20"/>
              </w:rPr>
              <w:t>3</w:t>
            </w:r>
          </w:p>
        </w:tc>
        <w:tc>
          <w:tcPr>
            <w:tcW w:type="dxa" w:w="2197"/>
            <w:shd w:val="clear" w:color="auto" w:fill="FFFFFF"/>
          </w:tcPr>
          <w:p>
            <w:r/>
            <w:r>
              <w:rPr>
                <w:color w:val="000000"/>
                <w:sz w:val="20"/>
              </w:rPr>
              <w:t>Ping PC Pengajar</w:t>
            </w:r>
          </w:p>
        </w:tc>
        <w:tc>
          <w:tcPr>
            <w:tcW w:type="dxa" w:w="2197"/>
            <w:shd w:val="clear" w:color="auto" w:fill="FFFFFF"/>
          </w:tcPr>
          <w:p>
            <w:r/>
            <w:r>
              <w:rPr>
                <w:color w:val="000000"/>
                <w:sz w:val="20"/>
              </w:rPr>
              <w:t>ping 192.168.1.1</w:t>
            </w:r>
          </w:p>
        </w:tc>
        <w:tc>
          <w:tcPr>
            <w:tcW w:type="dxa" w:w="2197"/>
            <w:shd w:val="clear" w:color="auto" w:fill="FFFFFF"/>
          </w:tcPr>
          <w:p>
            <w:r/>
            <w:r>
              <w:rPr>
                <w:color w:val="000000"/>
                <w:sz w:val="20"/>
              </w:rPr>
              <w:t>Reply from 192.168.1.1</w:t>
            </w:r>
          </w:p>
        </w:tc>
      </w:tr>
      <w:tr>
        <w:tc>
          <w:tcPr>
            <w:tcW w:type="dxa" w:w="2197"/>
            <w:shd w:val="clear" w:color="auto" w:fill="EBF5FF"/>
          </w:tcPr>
          <w:p>
            <w:r/>
            <w:r>
              <w:rPr>
                <w:color w:val="000000"/>
                <w:sz w:val="20"/>
              </w:rPr>
              <w:t>4</w:t>
            </w:r>
          </w:p>
        </w:tc>
        <w:tc>
          <w:tcPr>
            <w:tcW w:type="dxa" w:w="2197"/>
            <w:shd w:val="clear" w:color="auto" w:fill="EBF5FF"/>
          </w:tcPr>
          <w:p>
            <w:r/>
            <w:r>
              <w:rPr>
                <w:color w:val="000000"/>
                <w:sz w:val="20"/>
              </w:rPr>
              <w:t>Ping PC Lain</w:t>
            </w:r>
          </w:p>
        </w:tc>
        <w:tc>
          <w:tcPr>
            <w:tcW w:type="dxa" w:w="2197"/>
            <w:shd w:val="clear" w:color="auto" w:fill="EBF5FF"/>
          </w:tcPr>
          <w:p>
            <w:r/>
            <w:r>
              <w:rPr>
                <w:color w:val="000000"/>
                <w:sz w:val="20"/>
              </w:rPr>
              <w:t>ping 192.168.1.11</w:t>
            </w:r>
          </w:p>
        </w:tc>
        <w:tc>
          <w:tcPr>
            <w:tcW w:type="dxa" w:w="2197"/>
            <w:shd w:val="clear" w:color="auto" w:fill="EBF5FF"/>
          </w:tcPr>
          <w:p>
            <w:r/>
            <w:r>
              <w:rPr>
                <w:color w:val="000000"/>
                <w:sz w:val="20"/>
              </w:rPr>
              <w:t>Reply from 192.168.1.11</w:t>
            </w:r>
          </w:p>
        </w:tc>
      </w:tr>
      <w:tr>
        <w:tc>
          <w:tcPr>
            <w:tcW w:type="dxa" w:w="2197"/>
            <w:shd w:val="clear" w:color="auto" w:fill="FFFFFF"/>
          </w:tcPr>
          <w:p>
            <w:r/>
            <w:r>
              <w:rPr>
                <w:color w:val="000000"/>
                <w:sz w:val="20"/>
              </w:rPr>
              <w:t>5</w:t>
            </w:r>
          </w:p>
        </w:tc>
        <w:tc>
          <w:tcPr>
            <w:tcW w:type="dxa" w:w="2197"/>
            <w:shd w:val="clear" w:color="auto" w:fill="FFFFFF"/>
          </w:tcPr>
          <w:p>
            <w:r/>
            <w:r>
              <w:rPr>
                <w:color w:val="000000"/>
                <w:sz w:val="20"/>
              </w:rPr>
              <w:t>Ping DNS Google</w:t>
            </w:r>
          </w:p>
        </w:tc>
        <w:tc>
          <w:tcPr>
            <w:tcW w:type="dxa" w:w="2197"/>
            <w:shd w:val="clear" w:color="auto" w:fill="FFFFFF"/>
          </w:tcPr>
          <w:p>
            <w:r/>
            <w:r>
              <w:rPr>
                <w:color w:val="000000"/>
                <w:sz w:val="20"/>
              </w:rPr>
              <w:t>ping 8.8.8.8</w:t>
            </w:r>
          </w:p>
        </w:tc>
        <w:tc>
          <w:tcPr>
            <w:tcW w:type="dxa" w:w="2197"/>
            <w:shd w:val="clear" w:color="auto" w:fill="FFFFFF"/>
          </w:tcPr>
          <w:p>
            <w:r/>
            <w:r>
              <w:rPr>
                <w:color w:val="000000"/>
                <w:sz w:val="20"/>
              </w:rPr>
              <w:t>Reply from 8.8.8.8</w:t>
            </w:r>
          </w:p>
        </w:tc>
      </w:tr>
      <w:tr>
        <w:tc>
          <w:tcPr>
            <w:tcW w:type="dxa" w:w="2197"/>
            <w:shd w:val="clear" w:color="auto" w:fill="EBF5FF"/>
          </w:tcPr>
          <w:p>
            <w:r/>
            <w:r>
              <w:rPr>
                <w:color w:val="000000"/>
                <w:sz w:val="20"/>
              </w:rPr>
              <w:t>6</w:t>
            </w:r>
          </w:p>
        </w:tc>
        <w:tc>
          <w:tcPr>
            <w:tcW w:type="dxa" w:w="2197"/>
            <w:shd w:val="clear" w:color="auto" w:fill="EBF5FF"/>
          </w:tcPr>
          <w:p>
            <w:r/>
            <w:r>
              <w:rPr>
                <w:color w:val="000000"/>
                <w:sz w:val="20"/>
              </w:rPr>
              <w:t>Trace Route</w:t>
            </w:r>
          </w:p>
        </w:tc>
        <w:tc>
          <w:tcPr>
            <w:tcW w:type="dxa" w:w="2197"/>
            <w:shd w:val="clear" w:color="auto" w:fill="EBF5FF"/>
          </w:tcPr>
          <w:p>
            <w:r/>
            <w:r>
              <w:rPr>
                <w:color w:val="000000"/>
                <w:sz w:val="20"/>
              </w:rPr>
              <w:t>tracert 192.168.1.254</w:t>
            </w:r>
          </w:p>
        </w:tc>
        <w:tc>
          <w:tcPr>
            <w:tcW w:type="dxa" w:w="2197"/>
            <w:shd w:val="clear" w:color="auto" w:fill="EBF5FF"/>
          </w:tcPr>
          <w:p>
            <w:r/>
            <w:r>
              <w:rPr>
                <w:color w:val="000000"/>
                <w:sz w:val="20"/>
              </w:rPr>
              <w:t>Hop 1: 192.168.1.254</w:t>
            </w:r>
          </w:p>
        </w:tc>
      </w:tr>
      <w:tr>
        <w:tc>
          <w:tcPr>
            <w:tcW w:type="dxa" w:w="2197"/>
            <w:shd w:val="clear" w:color="auto" w:fill="FFFFFF"/>
          </w:tcPr>
          <w:p>
            <w:r/>
            <w:r>
              <w:rPr>
                <w:color w:val="000000"/>
                <w:sz w:val="20"/>
              </w:rPr>
              <w:t>7</w:t>
            </w:r>
          </w:p>
        </w:tc>
        <w:tc>
          <w:tcPr>
            <w:tcW w:type="dxa" w:w="2197"/>
            <w:shd w:val="clear" w:color="auto" w:fill="FFFFFF"/>
          </w:tcPr>
          <w:p>
            <w:r/>
            <w:r>
              <w:rPr>
                <w:color w:val="000000"/>
                <w:sz w:val="20"/>
              </w:rPr>
              <w:t>Show IP Config (PC)</w:t>
            </w:r>
          </w:p>
        </w:tc>
        <w:tc>
          <w:tcPr>
            <w:tcW w:type="dxa" w:w="2197"/>
            <w:shd w:val="clear" w:color="auto" w:fill="FFFFFF"/>
          </w:tcPr>
          <w:p>
            <w:r/>
            <w:r>
              <w:rPr>
                <w:color w:val="000000"/>
                <w:sz w:val="20"/>
              </w:rPr>
              <w:t>ipconfig /all</w:t>
            </w:r>
          </w:p>
        </w:tc>
        <w:tc>
          <w:tcPr>
            <w:tcW w:type="dxa" w:w="2197"/>
            <w:shd w:val="clear" w:color="auto" w:fill="FFFFFF"/>
          </w:tcPr>
          <w:p>
            <w:r/>
            <w:r>
              <w:rPr>
                <w:color w:val="000000"/>
                <w:sz w:val="20"/>
              </w:rPr>
              <w:t>IP, Gateway, DNS betul</w:t>
            </w:r>
          </w:p>
        </w:tc>
      </w:tr>
      <w:tr>
        <w:tc>
          <w:tcPr>
            <w:tcW w:type="dxa" w:w="2197"/>
            <w:shd w:val="clear" w:color="auto" w:fill="EBF5FF"/>
          </w:tcPr>
          <w:p>
            <w:r/>
            <w:r>
              <w:rPr>
                <w:color w:val="000000"/>
                <w:sz w:val="20"/>
              </w:rPr>
              <w:t>8</w:t>
            </w:r>
          </w:p>
        </w:tc>
        <w:tc>
          <w:tcPr>
            <w:tcW w:type="dxa" w:w="2197"/>
            <w:shd w:val="clear" w:color="auto" w:fill="EBF5FF"/>
          </w:tcPr>
          <w:p>
            <w:r/>
            <w:r>
              <w:rPr>
                <w:color w:val="000000"/>
                <w:sz w:val="20"/>
              </w:rPr>
              <w:t>Show Arp Table</w:t>
            </w:r>
          </w:p>
        </w:tc>
        <w:tc>
          <w:tcPr>
            <w:tcW w:type="dxa" w:w="2197"/>
            <w:shd w:val="clear" w:color="auto" w:fill="EBF5FF"/>
          </w:tcPr>
          <w:p>
            <w:r/>
            <w:r>
              <w:rPr>
                <w:color w:val="000000"/>
                <w:sz w:val="20"/>
              </w:rPr>
              <w:t>arp -a</w:t>
            </w:r>
          </w:p>
        </w:tc>
        <w:tc>
          <w:tcPr>
            <w:tcW w:type="dxa" w:w="2197"/>
            <w:shd w:val="clear" w:color="auto" w:fill="EBF5FF"/>
          </w:tcPr>
          <w:p>
            <w:r/>
            <w:r>
              <w:rPr>
                <w:color w:val="000000"/>
                <w:sz w:val="20"/>
              </w:rPr>
              <w:t>MAC router kelihatan</w:t>
            </w:r>
          </w:p>
        </w:tc>
      </w:tr>
      <w:tr>
        <w:tc>
          <w:tcPr>
            <w:tcW w:type="dxa" w:w="2197"/>
            <w:shd w:val="clear" w:color="auto" w:fill="FFFFFF"/>
          </w:tcPr>
          <w:p>
            <w:r/>
            <w:r>
              <w:rPr>
                <w:color w:val="000000"/>
                <w:sz w:val="20"/>
              </w:rPr>
              <w:t>9</w:t>
            </w:r>
          </w:p>
        </w:tc>
        <w:tc>
          <w:tcPr>
            <w:tcW w:type="dxa" w:w="2197"/>
            <w:shd w:val="clear" w:color="auto" w:fill="FFFFFF"/>
          </w:tcPr>
          <w:p>
            <w:r/>
            <w:r>
              <w:rPr>
                <w:color w:val="000000"/>
                <w:sz w:val="20"/>
              </w:rPr>
              <w:t>Show Switch Port</w:t>
            </w:r>
          </w:p>
        </w:tc>
        <w:tc>
          <w:tcPr>
            <w:tcW w:type="dxa" w:w="2197"/>
            <w:shd w:val="clear" w:color="auto" w:fill="FFFFFF"/>
          </w:tcPr>
          <w:p>
            <w:r/>
            <w:r>
              <w:rPr>
                <w:color w:val="000000"/>
                <w:sz w:val="20"/>
              </w:rPr>
              <w:t>show int fa0/1 (switch)</w:t>
            </w:r>
          </w:p>
        </w:tc>
        <w:tc>
          <w:tcPr>
            <w:tcW w:type="dxa" w:w="2197"/>
            <w:shd w:val="clear" w:color="auto" w:fill="FFFFFF"/>
          </w:tcPr>
          <w:p>
            <w:r/>
            <w:r>
              <w:rPr>
                <w:color w:val="000000"/>
                <w:sz w:val="20"/>
              </w:rPr>
              <w:t>Port connected, up/up</w:t>
            </w:r>
          </w:p>
        </w:tc>
      </w:tr>
      <w:tr>
        <w:tc>
          <w:tcPr>
            <w:tcW w:type="dxa" w:w="2197"/>
            <w:shd w:val="clear" w:color="auto" w:fill="EBF5FF"/>
          </w:tcPr>
          <w:p>
            <w:r/>
            <w:r>
              <w:rPr>
                <w:color w:val="000000"/>
                <w:sz w:val="20"/>
              </w:rPr>
              <w:t>10</w:t>
            </w:r>
          </w:p>
        </w:tc>
        <w:tc>
          <w:tcPr>
            <w:tcW w:type="dxa" w:w="2197"/>
            <w:shd w:val="clear" w:color="auto" w:fill="EBF5FF"/>
          </w:tcPr>
          <w:p>
            <w:r/>
            <w:r>
              <w:rPr>
                <w:color w:val="000000"/>
                <w:sz w:val="20"/>
              </w:rPr>
              <w:t>Show VLAN (Switch)</w:t>
            </w:r>
          </w:p>
        </w:tc>
        <w:tc>
          <w:tcPr>
            <w:tcW w:type="dxa" w:w="2197"/>
            <w:shd w:val="clear" w:color="auto" w:fill="EBF5FF"/>
          </w:tcPr>
          <w:p>
            <w:r/>
            <w:r>
              <w:rPr>
                <w:color w:val="000000"/>
                <w:sz w:val="20"/>
              </w:rPr>
              <w:t>show vlan brief</w:t>
            </w:r>
          </w:p>
        </w:tc>
        <w:tc>
          <w:tcPr>
            <w:tcW w:type="dxa" w:w="2197"/>
            <w:shd w:val="clear" w:color="auto" w:fill="EBF5FF"/>
          </w:tcPr>
          <w:p>
            <w:r/>
            <w:r>
              <w:rPr>
                <w:color w:val="000000"/>
                <w:sz w:val="20"/>
              </w:rPr>
              <w:t>VLAN 10,20,99 aktif</w:t>
            </w:r>
          </w:p>
        </w:tc>
      </w:tr>
      <w:tr>
        <w:tc>
          <w:tcPr>
            <w:tcW w:type="dxa" w:w="2197"/>
            <w:shd w:val="clear" w:color="auto" w:fill="FFFFFF"/>
          </w:tcPr>
          <w:p>
            <w:r/>
            <w:r>
              <w:rPr>
                <w:color w:val="000000"/>
                <w:sz w:val="20"/>
              </w:rPr>
              <w:t>11</w:t>
            </w:r>
          </w:p>
        </w:tc>
        <w:tc>
          <w:tcPr>
            <w:tcW w:type="dxa" w:w="2197"/>
            <w:shd w:val="clear" w:color="auto" w:fill="FFFFFF"/>
          </w:tcPr>
          <w:p>
            <w:r/>
            <w:r>
              <w:rPr>
                <w:color w:val="000000"/>
                <w:sz w:val="20"/>
              </w:rPr>
              <w:t>Show IP Route (Router)</w:t>
            </w:r>
          </w:p>
        </w:tc>
        <w:tc>
          <w:tcPr>
            <w:tcW w:type="dxa" w:w="2197"/>
            <w:shd w:val="clear" w:color="auto" w:fill="FFFFFF"/>
          </w:tcPr>
          <w:p>
            <w:r/>
            <w:r>
              <w:rPr>
                <w:color w:val="000000"/>
                <w:sz w:val="20"/>
              </w:rPr>
              <w:t>show ip route</w:t>
            </w:r>
          </w:p>
        </w:tc>
        <w:tc>
          <w:tcPr>
            <w:tcW w:type="dxa" w:w="2197"/>
            <w:shd w:val="clear" w:color="auto" w:fill="FFFFFF"/>
          </w:tcPr>
          <w:p>
            <w:r/>
            <w:r>
              <w:rPr>
                <w:color w:val="000000"/>
                <w:sz w:val="20"/>
              </w:rPr>
              <w:t>Default route kelihatan</w:t>
            </w:r>
          </w:p>
        </w:tc>
      </w:tr>
      <w:tr>
        <w:tc>
          <w:tcPr>
            <w:tcW w:type="dxa" w:w="2197"/>
            <w:shd w:val="clear" w:color="auto" w:fill="EBF5FF"/>
          </w:tcPr>
          <w:p>
            <w:r/>
            <w:r>
              <w:rPr>
                <w:color w:val="000000"/>
                <w:sz w:val="20"/>
              </w:rPr>
              <w:t>12</w:t>
            </w:r>
          </w:p>
        </w:tc>
        <w:tc>
          <w:tcPr>
            <w:tcW w:type="dxa" w:w="2197"/>
            <w:shd w:val="clear" w:color="auto" w:fill="EBF5FF"/>
          </w:tcPr>
          <w:p>
            <w:r/>
            <w:r>
              <w:rPr>
                <w:color w:val="000000"/>
                <w:sz w:val="20"/>
              </w:rPr>
              <w:t>Akses Internet</w:t>
            </w:r>
          </w:p>
        </w:tc>
        <w:tc>
          <w:tcPr>
            <w:tcW w:type="dxa" w:w="2197"/>
            <w:shd w:val="clear" w:color="auto" w:fill="EBF5FF"/>
          </w:tcPr>
          <w:p>
            <w:r/>
            <w:r>
              <w:rPr>
                <w:color w:val="000000"/>
                <w:sz w:val="20"/>
              </w:rPr>
              <w:t>Browse google.com</w:t>
            </w:r>
          </w:p>
        </w:tc>
        <w:tc>
          <w:tcPr>
            <w:tcW w:type="dxa" w:w="2197"/>
            <w:shd w:val="clear" w:color="auto" w:fill="EBF5FF"/>
          </w:tcPr>
          <w:p>
            <w:r/>
            <w:r>
              <w:rPr>
                <w:color w:val="000000"/>
                <w:sz w:val="20"/>
              </w:rPr>
              <w:t>Halaman google terbuka</w:t>
            </w:r>
          </w:p>
        </w:tc>
      </w:tr>
    </w:tbl>
    <w:p/>
    <w:p>
      <w:pPr>
        <w:spacing w:before="240" w:after="80"/>
      </w:pPr>
      <w:r>
        <w:rPr>
          <w:b/>
          <w:color w:val="00549F"/>
          <w:sz w:val="24"/>
        </w:rPr>
        <w:t>11.2  Penyelesaian Masalah (Troubleshooting)</w:t>
      </w:r>
    </w:p>
    <w:p>
      <w:pPr>
        <w:spacing w:after="80" w:line="360" w:lineRule="auto"/>
      </w:pPr>
      <w:r>
        <w:rPr>
          <w:b w:val="0"/>
          <w:i w:val="0"/>
          <w:color w:val="000000"/>
          <w:sz w:val="22"/>
        </w:rPr>
        <w:t>Sekiranya berlaku masalah sambungan, ikuti prosedur berikut:</w:t>
      </w:r>
    </w:p>
    <w:p>
      <w:pPr>
        <w:pStyle w:val="ListNumber"/>
        <w:spacing w:after="60"/>
      </w:pPr>
      <w:r>
        <w:rPr>
          <w:color w:val="000000"/>
          <w:sz w:val="22"/>
        </w:rPr>
        <w:t>Semak sambungan fizikal kabel (kabel terlucut / RJ-45 tidak sempurna).</w:t>
      </w:r>
    </w:p>
    <w:p>
      <w:pPr>
        <w:pStyle w:val="ListNumber"/>
        <w:spacing w:after="60"/>
      </w:pPr>
      <w:r>
        <w:rPr>
          <w:color w:val="000000"/>
          <w:sz w:val="22"/>
        </w:rPr>
        <w:t>Semak lampu LED pada port switch (hijau = aktif, padam = tiada sambungan).</w:t>
      </w:r>
    </w:p>
    <w:p>
      <w:pPr>
        <w:pStyle w:val="ListNumber"/>
        <w:spacing w:after="60"/>
      </w:pPr>
      <w:r>
        <w:rPr>
          <w:color w:val="000000"/>
          <w:sz w:val="22"/>
        </w:rPr>
        <w:t>Semak konfigurasi IP pada PC (ipconfig /all) – pastikan IP, Gateway, DNS betul.</w:t>
      </w:r>
    </w:p>
    <w:p>
      <w:pPr>
        <w:pStyle w:val="ListNumber"/>
        <w:spacing w:after="60"/>
      </w:pPr>
      <w:r>
        <w:rPr>
          <w:color w:val="000000"/>
          <w:sz w:val="22"/>
        </w:rPr>
        <w:t>Ping gateway (192.168.1.254) – jika gagal, semak konfigurasi router.</w:t>
      </w:r>
    </w:p>
    <w:p>
      <w:pPr>
        <w:pStyle w:val="ListNumber"/>
        <w:spacing w:after="60"/>
      </w:pPr>
      <w:r>
        <w:rPr>
          <w:color w:val="000000"/>
          <w:sz w:val="22"/>
        </w:rPr>
        <w:t>Semak VLAN assignment pada switch (show vlan brief).</w:t>
      </w:r>
    </w:p>
    <w:p>
      <w:pPr>
        <w:pStyle w:val="ListNumber"/>
        <w:spacing w:after="60"/>
      </w:pPr>
      <w:r>
        <w:rPr>
          <w:color w:val="000000"/>
          <w:sz w:val="22"/>
        </w:rPr>
        <w:t>Semak konfigurasi NAT pada router (show ip nat translations).</w:t>
      </w:r>
    </w:p>
    <w:p>
      <w:pPr>
        <w:pStyle w:val="ListNumber"/>
        <w:spacing w:after="60"/>
      </w:pPr>
      <w:r>
        <w:rPr>
          <w:color w:val="000000"/>
          <w:sz w:val="22"/>
        </w:rPr>
        <w:t>Restart peranti jika perlu, bermula dari router, kemudian switch, kemudian PC.</w:t>
      </w:r>
    </w:p>
    <w:p>
      <w:r>
        <w:br w:type="page"/>
      </w:r>
    </w:p>
    <w:p>
      <w:pPr>
        <w:spacing w:before="360" w:after="120"/>
        <w:pBdr>
          <w:bottom w:val="single" w:sz="6" w:color="00549F"/>
        </w:pBdr>
      </w:pPr>
      <w:r>
        <w:rPr>
          <w:b/>
          <w:color w:val="003D73"/>
          <w:sz w:val="28"/>
        </w:rPr>
        <w:t>12.0  KESELAMATAN MAKMAL (LAB SAFETY &amp; SECURITY)</w:t>
      </w:r>
    </w:p>
    <w:p>
      <w:pPr>
        <w:spacing w:before="240" w:after="80"/>
      </w:pPr>
      <w:r>
        <w:rPr>
          <w:b/>
          <w:color w:val="00549F"/>
          <w:sz w:val="24"/>
        </w:rPr>
        <w:t>12.1  Keselamatan Fizikal</w:t>
      </w:r>
    </w:p>
    <w:p>
      <w:pPr>
        <w:pStyle w:val="ListBullet"/>
        <w:spacing w:after="60"/>
        <w:ind w:left="454"/>
      </w:pPr>
      <w:r>
        <w:rPr>
          <w:color w:val="000000"/>
          <w:sz w:val="22"/>
        </w:rPr>
        <w:t>Pintu makmal dikunci apabila tidak digunakan.</w:t>
      </w:r>
    </w:p>
    <w:p>
      <w:pPr>
        <w:pStyle w:val="ListBullet"/>
        <w:spacing w:after="60"/>
        <w:ind w:left="454"/>
      </w:pPr>
      <w:r>
        <w:rPr>
          <w:color w:val="000000"/>
          <w:sz w:val="22"/>
        </w:rPr>
        <w:t>Hanya pelajar berdaftar dan pensyarah yang dibenarkan masuk.</w:t>
      </w:r>
    </w:p>
    <w:p>
      <w:pPr>
        <w:pStyle w:val="ListBullet"/>
        <w:spacing w:after="60"/>
        <w:ind w:left="454"/>
      </w:pPr>
      <w:r>
        <w:rPr>
          <w:color w:val="000000"/>
          <w:sz w:val="22"/>
        </w:rPr>
        <w:t>Semua peralatan disenaraikan dalam inventori dan dilekatkan tag aset.</w:t>
      </w:r>
    </w:p>
    <w:p>
      <w:pPr>
        <w:pStyle w:val="ListBullet"/>
        <w:spacing w:after="60"/>
        <w:ind w:left="454"/>
      </w:pPr>
      <w:r>
        <w:rPr>
          <w:color w:val="000000"/>
          <w:sz w:val="22"/>
        </w:rPr>
        <w:t>Kamera CCTV dipasang di sudut bilik (cadangan).</w:t>
      </w:r>
    </w:p>
    <w:p>
      <w:pPr>
        <w:pStyle w:val="ListBullet"/>
        <w:spacing w:after="60"/>
        <w:ind w:left="454"/>
      </w:pPr>
      <w:r>
        <w:rPr>
          <w:color w:val="000000"/>
          <w:sz w:val="22"/>
        </w:rPr>
        <w:t>Makmal dilengkapi alat pemadam api jenis CO2 (bukan air).</w:t>
      </w:r>
    </w:p>
    <w:p>
      <w:pPr>
        <w:pStyle w:val="ListBullet"/>
        <w:spacing w:after="60"/>
        <w:ind w:left="454"/>
      </w:pPr>
      <w:r>
        <w:rPr>
          <w:color w:val="000000"/>
          <w:sz w:val="22"/>
        </w:rPr>
        <w:t>Papan tanda keselamatan elektrik dipasang berhampiran rak rangkaian.</w:t>
      </w:r>
    </w:p>
    <w:p>
      <w:pPr>
        <w:spacing w:before="240" w:after="80"/>
      </w:pPr>
      <w:r>
        <w:rPr>
          <w:b/>
          <w:color w:val="00549F"/>
          <w:sz w:val="24"/>
        </w:rPr>
        <w:t>12.2  Keselamatan Rangkaian (Network Security)</w:t>
      </w:r>
    </w:p>
    <w:p>
      <w:pPr>
        <w:pStyle w:val="ListBullet"/>
        <w:spacing w:after="60"/>
        <w:ind w:left="454"/>
      </w:pPr>
      <w:r>
        <w:rPr>
          <w:color w:val="000000"/>
          <w:sz w:val="22"/>
        </w:rPr>
        <w:t>Kata laluan enable secret dikonfigurasi pada semua peranti Cisco.</w:t>
      </w:r>
    </w:p>
    <w:p>
      <w:pPr>
        <w:pStyle w:val="ListBullet"/>
        <w:spacing w:after="60"/>
        <w:ind w:left="454"/>
      </w:pPr>
      <w:r>
        <w:rPr>
          <w:color w:val="000000"/>
          <w:sz w:val="22"/>
        </w:rPr>
        <w:t>Port switch yang tidak digunakan dimatikan (shutdown).</w:t>
      </w:r>
    </w:p>
    <w:p>
      <w:pPr>
        <w:pStyle w:val="ListBullet"/>
        <w:spacing w:after="60"/>
        <w:ind w:left="454"/>
      </w:pPr>
      <w:r>
        <w:rPr>
          <w:color w:val="000000"/>
          <w:sz w:val="22"/>
        </w:rPr>
        <w:t>Port Security dikonfigurasi untuk mengehadkan 1 MAC address per port.</w:t>
      </w:r>
    </w:p>
    <w:p>
      <w:pPr>
        <w:pStyle w:val="ListBullet"/>
        <w:spacing w:after="60"/>
        <w:ind w:left="454"/>
      </w:pPr>
      <w:r>
        <w:rPr>
          <w:color w:val="000000"/>
          <w:sz w:val="22"/>
        </w:rPr>
        <w:t>VLAN memisahkan trafik pelajar dari pengajar.</w:t>
      </w:r>
    </w:p>
    <w:p>
      <w:pPr>
        <w:pStyle w:val="ListBullet"/>
        <w:spacing w:after="60"/>
        <w:ind w:left="454"/>
      </w:pPr>
      <w:r>
        <w:rPr>
          <w:color w:val="000000"/>
          <w:sz w:val="22"/>
        </w:rPr>
        <w:t>ACL (Access Control List) boleh dikonfigurasi untuk mengehadkan akses antara VLAN.</w:t>
      </w:r>
    </w:p>
    <w:p>
      <w:pPr>
        <w:pStyle w:val="ListBullet"/>
        <w:spacing w:after="60"/>
        <w:ind w:left="454"/>
      </w:pPr>
      <w:r>
        <w:rPr>
          <w:color w:val="000000"/>
          <w:sz w:val="22"/>
        </w:rPr>
        <w:t>Log akses disimpan pada peranti Cisco (logging buffered).</w:t>
      </w:r>
    </w:p>
    <w:p>
      <w:pPr>
        <w:spacing w:before="240" w:after="80"/>
      </w:pPr>
      <w:r>
        <w:rPr>
          <w:b/>
          <w:color w:val="00549F"/>
          <w:sz w:val="24"/>
        </w:rPr>
        <w:t>12.3  Penyelenggaraan Berkala</w:t>
      </w:r>
    </w:p>
    <w:tbl>
      <w:tblPr>
        <w:tblStyle w:val="TableGrid"/>
        <w:tblW w:type="auto" w:w="0"/>
        <w:tblLook w:firstColumn="1" w:firstRow="1" w:lastColumn="0" w:lastRow="0" w:noHBand="0" w:noVBand="1" w:val="04A0"/>
      </w:tblPr>
      <w:tblGrid>
        <w:gridCol w:w="2929"/>
        <w:gridCol w:w="2929"/>
        <w:gridCol w:w="2929"/>
      </w:tblGrid>
      <w:tr>
        <w:tc>
          <w:tcPr>
            <w:tcW w:type="dxa" w:w="1417"/>
            <w:shd w:val="clear" w:color="auto" w:fill="00549F"/>
            <w:vAlign w:val="center"/>
          </w:tcPr>
          <w:p>
            <w:pPr>
              <w:jc w:val="center"/>
            </w:pPr>
            <w:r/>
            <w:r>
              <w:rPr>
                <w:b/>
                <w:color w:val="FFFFFF"/>
                <w:sz w:val="20"/>
              </w:rPr>
              <w:t>Kekerapan</w:t>
            </w:r>
          </w:p>
        </w:tc>
        <w:tc>
          <w:tcPr>
            <w:tcW w:type="dxa" w:w="5102"/>
            <w:shd w:val="clear" w:color="auto" w:fill="00549F"/>
            <w:vAlign w:val="center"/>
          </w:tcPr>
          <w:p>
            <w:pPr>
              <w:jc w:val="center"/>
            </w:pPr>
            <w:r/>
            <w:r>
              <w:rPr>
                <w:b/>
                <w:color w:val="FFFFFF"/>
                <w:sz w:val="20"/>
              </w:rPr>
              <w:t>Tugasan Penyelenggaraan</w:t>
            </w:r>
          </w:p>
        </w:tc>
        <w:tc>
          <w:tcPr>
            <w:tcW w:type="dxa" w:w="1984"/>
            <w:shd w:val="clear" w:color="auto" w:fill="00549F"/>
            <w:vAlign w:val="center"/>
          </w:tcPr>
          <w:p>
            <w:pPr>
              <w:jc w:val="center"/>
            </w:pPr>
            <w:r/>
            <w:r>
              <w:rPr>
                <w:b/>
                <w:color w:val="FFFFFF"/>
                <w:sz w:val="20"/>
              </w:rPr>
              <w:t>Bertanggungjawab</w:t>
            </w:r>
          </w:p>
        </w:tc>
      </w:tr>
      <w:tr>
        <w:tc>
          <w:tcPr>
            <w:tcW w:type="dxa" w:w="2929"/>
            <w:shd w:val="clear" w:color="auto" w:fill="FFFFFF"/>
          </w:tcPr>
          <w:p>
            <w:r/>
            <w:r>
              <w:rPr>
                <w:color w:val="000000"/>
                <w:sz w:val="20"/>
              </w:rPr>
              <w:t>Harian</w:t>
            </w:r>
          </w:p>
        </w:tc>
        <w:tc>
          <w:tcPr>
            <w:tcW w:type="dxa" w:w="2929"/>
            <w:shd w:val="clear" w:color="auto" w:fill="FFFFFF"/>
          </w:tcPr>
          <w:p>
            <w:r/>
            <w:r>
              <w:rPr>
                <w:color w:val="000000"/>
                <w:sz w:val="20"/>
              </w:rPr>
              <w:t>Semak status LED peranti, pastikan semua PC berfungsi</w:t>
            </w:r>
          </w:p>
        </w:tc>
        <w:tc>
          <w:tcPr>
            <w:tcW w:type="dxa" w:w="2929"/>
            <w:shd w:val="clear" w:color="auto" w:fill="FFFFFF"/>
          </w:tcPr>
          <w:p>
            <w:r/>
            <w:r>
              <w:rPr>
                <w:color w:val="000000"/>
                <w:sz w:val="20"/>
              </w:rPr>
              <w:t>Pensyarah</w:t>
            </w:r>
          </w:p>
        </w:tc>
      </w:tr>
      <w:tr>
        <w:tc>
          <w:tcPr>
            <w:tcW w:type="dxa" w:w="2929"/>
            <w:shd w:val="clear" w:color="auto" w:fill="EBF5FF"/>
          </w:tcPr>
          <w:p>
            <w:r/>
            <w:r>
              <w:rPr>
                <w:color w:val="000000"/>
                <w:sz w:val="20"/>
              </w:rPr>
              <w:t>Mingguan</w:t>
            </w:r>
          </w:p>
        </w:tc>
        <w:tc>
          <w:tcPr>
            <w:tcW w:type="dxa" w:w="2929"/>
            <w:shd w:val="clear" w:color="auto" w:fill="EBF5FF"/>
          </w:tcPr>
          <w:p>
            <w:r/>
            <w:r>
              <w:rPr>
                <w:color w:val="000000"/>
                <w:sz w:val="20"/>
              </w:rPr>
              <w:t>Bersihkan debu pada fan tray dan ventilasi rak</w:t>
            </w:r>
          </w:p>
        </w:tc>
        <w:tc>
          <w:tcPr>
            <w:tcW w:type="dxa" w:w="2929"/>
            <w:shd w:val="clear" w:color="auto" w:fill="EBF5FF"/>
          </w:tcPr>
          <w:p>
            <w:r/>
            <w:r>
              <w:rPr>
                <w:color w:val="000000"/>
                <w:sz w:val="20"/>
              </w:rPr>
              <w:t>Teknisi</w:t>
            </w:r>
          </w:p>
        </w:tc>
      </w:tr>
      <w:tr>
        <w:tc>
          <w:tcPr>
            <w:tcW w:type="dxa" w:w="2929"/>
            <w:shd w:val="clear" w:color="auto" w:fill="FFFFFF"/>
          </w:tcPr>
          <w:p>
            <w:r/>
            <w:r>
              <w:rPr>
                <w:color w:val="000000"/>
                <w:sz w:val="20"/>
              </w:rPr>
              <w:t>Bulanan</w:t>
            </w:r>
          </w:p>
        </w:tc>
        <w:tc>
          <w:tcPr>
            <w:tcW w:type="dxa" w:w="2929"/>
            <w:shd w:val="clear" w:color="auto" w:fill="FFFFFF"/>
          </w:tcPr>
          <w:p>
            <w:r/>
            <w:r>
              <w:rPr>
                <w:color w:val="000000"/>
                <w:sz w:val="20"/>
              </w:rPr>
              <w:t>Semak log peranti Cisco, kemas kini kata laluan jika perlu</w:t>
            </w:r>
          </w:p>
        </w:tc>
        <w:tc>
          <w:tcPr>
            <w:tcW w:type="dxa" w:w="2929"/>
            <w:shd w:val="clear" w:color="auto" w:fill="FFFFFF"/>
          </w:tcPr>
          <w:p>
            <w:r/>
            <w:r>
              <w:rPr>
                <w:color w:val="000000"/>
                <w:sz w:val="20"/>
              </w:rPr>
              <w:t>Admin IT</w:t>
            </w:r>
          </w:p>
        </w:tc>
      </w:tr>
      <w:tr>
        <w:tc>
          <w:tcPr>
            <w:tcW w:type="dxa" w:w="2929"/>
            <w:shd w:val="clear" w:color="auto" w:fill="EBF5FF"/>
          </w:tcPr>
          <w:p>
            <w:r/>
            <w:r>
              <w:rPr>
                <w:color w:val="000000"/>
                <w:sz w:val="20"/>
              </w:rPr>
              <w:t>6 Bulan</w:t>
            </w:r>
          </w:p>
        </w:tc>
        <w:tc>
          <w:tcPr>
            <w:tcW w:type="dxa" w:w="2929"/>
            <w:shd w:val="clear" w:color="auto" w:fill="EBF5FF"/>
          </w:tcPr>
          <w:p>
            <w:r/>
            <w:r>
              <w:rPr>
                <w:color w:val="000000"/>
                <w:sz w:val="20"/>
              </w:rPr>
              <w:t>Uji bateri UPS, semak kabel patch cord, kemas kini IOS firmware</w:t>
            </w:r>
          </w:p>
        </w:tc>
        <w:tc>
          <w:tcPr>
            <w:tcW w:type="dxa" w:w="2929"/>
            <w:shd w:val="clear" w:color="auto" w:fill="EBF5FF"/>
          </w:tcPr>
          <w:p>
            <w:r/>
            <w:r>
              <w:rPr>
                <w:color w:val="000000"/>
                <w:sz w:val="20"/>
              </w:rPr>
              <w:t>Admin IT</w:t>
            </w:r>
          </w:p>
        </w:tc>
      </w:tr>
      <w:tr>
        <w:tc>
          <w:tcPr>
            <w:tcW w:type="dxa" w:w="2929"/>
            <w:shd w:val="clear" w:color="auto" w:fill="FFFFFF"/>
          </w:tcPr>
          <w:p>
            <w:r/>
            <w:r>
              <w:rPr>
                <w:color w:val="000000"/>
                <w:sz w:val="20"/>
              </w:rPr>
              <w:t>Tahunan</w:t>
            </w:r>
          </w:p>
        </w:tc>
        <w:tc>
          <w:tcPr>
            <w:tcW w:type="dxa" w:w="2929"/>
            <w:shd w:val="clear" w:color="auto" w:fill="FFFFFF"/>
          </w:tcPr>
          <w:p>
            <w:r/>
            <w:r>
              <w:rPr>
                <w:color w:val="000000"/>
                <w:sz w:val="20"/>
              </w:rPr>
              <w:t>Audit keselamatan rangkaian, ganti kabel yang rosak, semak inventori</w:t>
            </w:r>
          </w:p>
        </w:tc>
        <w:tc>
          <w:tcPr>
            <w:tcW w:type="dxa" w:w="2929"/>
            <w:shd w:val="clear" w:color="auto" w:fill="FFFFFF"/>
          </w:tcPr>
          <w:p>
            <w:r/>
            <w:r>
              <w:rPr>
                <w:color w:val="000000"/>
                <w:sz w:val="20"/>
              </w:rPr>
              <w:t>Pakar IT</w:t>
            </w:r>
          </w:p>
        </w:tc>
      </w:tr>
      <w:tr>
        <w:tc>
          <w:tcPr>
            <w:tcW w:type="dxa" w:w="2929"/>
            <w:shd w:val="clear" w:color="auto" w:fill="EBF5FF"/>
          </w:tcPr>
          <w:p>
            <w:r/>
            <w:r>
              <w:rPr>
                <w:color w:val="000000"/>
                <w:sz w:val="20"/>
              </w:rPr>
              <w:t>3-5 Tahun</w:t>
            </w:r>
          </w:p>
        </w:tc>
        <w:tc>
          <w:tcPr>
            <w:tcW w:type="dxa" w:w="2929"/>
            <w:shd w:val="clear" w:color="auto" w:fill="EBF5FF"/>
          </w:tcPr>
          <w:p>
            <w:r/>
            <w:r>
              <w:rPr>
                <w:color w:val="000000"/>
                <w:sz w:val="20"/>
              </w:rPr>
              <w:t>Ganti bateri UPS, pertimbangkan naik taraf peralatan</w:t>
            </w:r>
          </w:p>
        </w:tc>
        <w:tc>
          <w:tcPr>
            <w:tcW w:type="dxa" w:w="2929"/>
            <w:shd w:val="clear" w:color="auto" w:fill="EBF5FF"/>
          </w:tcPr>
          <w:p>
            <w:r/>
            <w:r>
              <w:rPr>
                <w:color w:val="000000"/>
                <w:sz w:val="20"/>
              </w:rPr>
              <w:t>Admin IT</w:t>
            </w:r>
          </w:p>
        </w:tc>
      </w:tr>
    </w:tbl>
    <w:p>
      <w:r>
        <w:br w:type="page"/>
      </w:r>
    </w:p>
    <w:p>
      <w:pPr>
        <w:spacing w:before="360" w:after="120"/>
        <w:pBdr>
          <w:bottom w:val="single" w:sz="6" w:color="00549F"/>
        </w:pBdr>
      </w:pPr>
      <w:r>
        <w:rPr>
          <w:b/>
          <w:color w:val="003D73"/>
          <w:sz w:val="28"/>
        </w:rPr>
        <w:t>13.0  KESIMPULAN</w:t>
      </w:r>
    </w:p>
    <w:p>
      <w:pPr>
        <w:spacing w:after="80" w:line="360" w:lineRule="auto"/>
      </w:pPr>
      <w:r>
        <w:rPr>
          <w:b w:val="0"/>
          <w:i w:val="0"/>
          <w:color w:val="000000"/>
          <w:sz w:val="22"/>
        </w:rPr>
        <w:t>Pelan susun atur makmal rangkaian komputer ini telah direka dengan teliti mengikut piawaian industri antarabangsa (TIA-942, EIA/TIA-568B, IEEE 802.3) dan garis panduan Cisco Networking Academy. Rekabentuk ini memastikan persekitaran pembelajaran yang selamat, cekap, dan berkesan untuk pelajar DKM Teknologi Maklumat.</w:t>
      </w:r>
    </w:p>
    <w:p>
      <w:pPr>
        <w:spacing w:after="80" w:line="360" w:lineRule="auto"/>
      </w:pPr>
      <w:r>
        <w:rPr>
          <w:b w:val="0"/>
          <w:i w:val="0"/>
          <w:color w:val="000000"/>
          <w:sz w:val="22"/>
        </w:rPr>
        <w:t>Dengan menggunakan peralatan Cisco yang standard industri — Cisco 1941 Router dan Cisco Catalyst 2960 Switch — pelajar akan terdedah kepada teknologi rangkaian sebenar yang digunakan dalam industri. Simulasi menggunakan Cisco Packet Tracer membolehkan pelajar memahami konsep rangkaian sebelum melakukan konfigurasi pada peralatan fizikal sebenar.</w:t>
      </w:r>
    </w:p>
    <w:p>
      <w:pPr>
        <w:spacing w:after="80" w:line="360" w:lineRule="auto"/>
      </w:pPr>
      <w:r>
        <w:rPr>
          <w:b w:val="0"/>
          <w:i w:val="0"/>
          <w:color w:val="000000"/>
          <w:sz w:val="22"/>
        </w:rPr>
        <w:t>Sistem UPS dan PDU memastikan kesinambungan operasi peralatan rangkaian walaupun semasa gangguan bekalan kuasa. Susun atur VLAN yang telah direka memberikan keselamatan dan kawalan lalu lintas rangkaian yang baik.</w:t>
      </w:r>
    </w:p>
    <w:p>
      <w:pPr>
        <w:spacing w:after="80" w:line="360" w:lineRule="auto"/>
      </w:pPr>
      <w:r>
        <w:rPr>
          <w:b w:val="0"/>
          <w:i w:val="0"/>
          <w:color w:val="000000"/>
          <w:sz w:val="22"/>
        </w:rPr>
        <w:t>Laporan ini boleh digunakan sebagai panduan teknikal untuk pembinaan, konfigurasi, ujian, dan penyelenggaraan makmal rangkaian. Segala konfigurasi IOS yang disertakan telah diuji dalam persekitaran simulasi Cisco Packet Tracer dan boleh diimplementasikan pada peralatan fizikal sebenar.</w:t>
      </w:r>
    </w:p>
    <w:p>
      <w:pPr>
        <w:spacing w:before="360" w:after="120"/>
        <w:pBdr>
          <w:bottom w:val="single" w:sz="6" w:color="00549F"/>
        </w:pBdr>
      </w:pPr>
      <w:r>
        <w:rPr>
          <w:b/>
          <w:color w:val="003D73"/>
          <w:sz w:val="28"/>
        </w:rPr>
        <w:t>14.0  RUJUKAN (REFERENCES)</w:t>
      </w:r>
    </w:p>
    <w:p>
      <w:pPr>
        <w:spacing w:after="80"/>
        <w:ind w:left="454" w:hanging="454"/>
      </w:pPr>
      <w:r>
        <w:rPr>
          <w:color w:val="000000"/>
          <w:sz w:val="20"/>
        </w:rPr>
        <w:t>[1] Cisco Systems, Inc. (2023). Cisco 1941 Router Data Sheet. Cisco Press.</w:t>
      </w:r>
    </w:p>
    <w:p>
      <w:pPr>
        <w:spacing w:after="80"/>
        <w:ind w:left="454" w:hanging="454"/>
      </w:pPr>
      <w:r>
        <w:rPr>
          <w:color w:val="000000"/>
          <w:sz w:val="20"/>
        </w:rPr>
        <w:t>[2] Cisco Systems, Inc. (2023). Cisco Catalyst 2960 Series Switch Data Sheet. Cisco Press.</w:t>
      </w:r>
    </w:p>
    <w:p>
      <w:pPr>
        <w:spacing w:after="80"/>
        <w:ind w:left="454" w:hanging="454"/>
      </w:pPr>
      <w:r>
        <w:rPr>
          <w:color w:val="000000"/>
          <w:sz w:val="20"/>
        </w:rPr>
        <w:t>[3] Cisco Networking Academy. (2023). CCNA Routing and Switching: Introduction to Networks. Cisco Press.</w:t>
      </w:r>
    </w:p>
    <w:p>
      <w:pPr>
        <w:spacing w:after="80"/>
        <w:ind w:left="454" w:hanging="454"/>
      </w:pPr>
      <w:r>
        <w:rPr>
          <w:color w:val="000000"/>
          <w:sz w:val="20"/>
        </w:rPr>
        <w:t>[4] TIA/EIA. (2009). TIA-568-C.2: Balanced Twisted-Pair Telecommunications Cabling and Components Standard.</w:t>
      </w:r>
    </w:p>
    <w:p>
      <w:pPr>
        <w:spacing w:after="80"/>
        <w:ind w:left="454" w:hanging="454"/>
      </w:pPr>
      <w:r>
        <w:rPr>
          <w:color w:val="000000"/>
          <w:sz w:val="20"/>
        </w:rPr>
        <w:t>[5] ANSI/BICSI. (2011). TIA-942: Telecommunications Infrastructure Standard for Data Centers.</w:t>
      </w:r>
    </w:p>
    <w:p>
      <w:pPr>
        <w:spacing w:after="80"/>
        <w:ind w:left="454" w:hanging="454"/>
      </w:pPr>
      <w:r>
        <w:rPr>
          <w:color w:val="000000"/>
          <w:sz w:val="20"/>
        </w:rPr>
        <w:t>[6] IEEE. (2008). IEEE 802.3ab: Gigabit Ethernet over Twisted-Pair Cabling Standard.</w:t>
      </w:r>
    </w:p>
    <w:p>
      <w:pPr>
        <w:spacing w:after="80"/>
        <w:ind w:left="454" w:hanging="454"/>
      </w:pPr>
      <w:r>
        <w:rPr>
          <w:color w:val="000000"/>
          <w:sz w:val="20"/>
        </w:rPr>
        <w:t>[7] APC by Schneider Electric. (2023). APC Smart-UPS 1000VA User Manual. Schneider Electric.</w:t>
      </w:r>
    </w:p>
    <w:p>
      <w:pPr>
        <w:spacing w:after="80"/>
        <w:ind w:left="454" w:hanging="454"/>
      </w:pPr>
      <w:r>
        <w:rPr>
          <w:color w:val="000000"/>
          <w:sz w:val="20"/>
        </w:rPr>
        <w:t>[8] Jabatan Kemahiran Malaysia. (2022). Huraian Kurikulum DKM Teknologi Maklumat Tahap 4. JKM.</w:t>
      </w:r>
    </w:p>
    <w:p>
      <w:pPr>
        <w:spacing w:after="80"/>
        <w:ind w:left="454" w:hanging="454"/>
      </w:pPr>
      <w:r>
        <w:rPr>
          <w:color w:val="000000"/>
          <w:sz w:val="20"/>
        </w:rPr>
        <w:t>[9] Kementerian Pendidikan Malaysia. (2022). Panduan Pembinaan Makmal ICT. KPM.</w:t>
      </w:r>
    </w:p>
    <w:p>
      <w:pPr>
        <w:spacing w:after="80"/>
        <w:ind w:left="454" w:hanging="454"/>
      </w:pPr>
      <w:r>
        <w:rPr>
          <w:color w:val="000000"/>
          <w:sz w:val="20"/>
        </w:rPr>
        <w:t>[10] Forouzan, B. A. (2021). Data Communications and Networking (5th ed.). McGraw-Hill Education.</w:t>
      </w:r>
    </w:p>
    <w:p/>
    <w:p>
      <w:pPr>
        <w:pBdr>
          <w:bottom w:val="single" w:sz="4" w:color="CCCCCC"/>
        </w:pBdr>
        <w:spacing w:before="40" w:after="40"/>
      </w:pPr>
    </w:p>
    <w:p/>
    <w:tbl>
      <w:tblPr>
        <w:tblW w:type="auto" w:w="0"/>
        <w:jc w:val="center"/>
        <w:tblLook w:firstColumn="1" w:firstRow="1" w:lastColumn="0" w:lastRow="0" w:noHBand="0" w:noVBand="1" w:val="04A0"/>
      </w:tblPr>
      <w:tblGrid>
        <w:gridCol w:w="4394"/>
        <w:gridCol w:w="4394"/>
      </w:tblGrid>
      <w:tr>
        <w:tc>
          <w:tcPr>
            <w:tcW w:type="dxa" w:w="4394"/>
          </w:tcPr>
          <w:p>
            <w:pPr>
              <w:jc w:val="center"/>
            </w:pPr>
            <w:r>
              <w:rPr>
                <w:sz w:val="22"/>
              </w:rPr>
              <w:t>Disediakan oleh:</w:t>
            </w:r>
          </w:p>
        </w:tc>
        <w:tc>
          <w:tcPr>
            <w:tcW w:type="dxa" w:w="4394"/>
          </w:tcPr>
          <w:p>
            <w:pPr>
              <w:jc w:val="center"/>
            </w:pPr>
            <w:r>
              <w:rPr>
                <w:sz w:val="22"/>
              </w:rPr>
              <w:t>Disahkan oleh:</w:t>
            </w:r>
          </w:p>
        </w:tc>
      </w:tr>
      <w:tr>
        <w:tc>
          <w:tcPr>
            <w:tcW w:type="dxa" w:w="4394"/>
          </w:tcPr>
          <w:p>
            <w:pPr>
              <w:jc w:val="center"/>
            </w:pPr>
            <w:r>
              <w:rPr>
                <w:sz w:val="22"/>
              </w:rPr>
            </w:r>
          </w:p>
        </w:tc>
        <w:tc>
          <w:tcPr>
            <w:tcW w:type="dxa" w:w="4394"/>
          </w:tcPr>
          <w:p>
            <w:pPr>
              <w:jc w:val="center"/>
            </w:pPr>
            <w:r>
              <w:rPr>
                <w:sz w:val="22"/>
              </w:rPr>
            </w:r>
          </w:p>
        </w:tc>
      </w:tr>
      <w:tr>
        <w:tc>
          <w:tcPr>
            <w:tcW w:type="dxa" w:w="4394"/>
          </w:tcPr>
          <w:p>
            <w:pPr>
              <w:jc w:val="center"/>
            </w:pPr>
            <w:r>
              <w:rPr>
                <w:sz w:val="22"/>
              </w:rPr>
              <w:t>___________________________</w:t>
            </w:r>
          </w:p>
        </w:tc>
        <w:tc>
          <w:tcPr>
            <w:tcW w:type="dxa" w:w="4394"/>
          </w:tcPr>
          <w:p>
            <w:pPr>
              <w:jc w:val="center"/>
            </w:pPr>
            <w:r>
              <w:rPr>
                <w:sz w:val="22"/>
              </w:rPr>
              <w:t>___________________________</w:t>
            </w:r>
          </w:p>
        </w:tc>
      </w:tr>
      <w:tr>
        <w:tc>
          <w:tcPr>
            <w:tcW w:type="dxa" w:w="4394"/>
          </w:tcPr>
          <w:p>
            <w:pPr>
              <w:jc w:val="center"/>
            </w:pPr>
            <w:r>
              <w:rPr>
                <w:sz w:val="18"/>
              </w:rPr>
              <w:t>[Nama Pelajar / Pensyarah]</w:t>
            </w:r>
          </w:p>
        </w:tc>
        <w:tc>
          <w:tcPr>
            <w:tcW w:type="dxa" w:w="4394"/>
          </w:tcPr>
          <w:p>
            <w:pPr>
              <w:jc w:val="center"/>
            </w:pPr>
            <w:r>
              <w:rPr>
                <w:sz w:val="18"/>
              </w:rPr>
              <w:t>[Nama Penyelaras / Ketua Jabatan]</w:t>
            </w:r>
          </w:p>
        </w:tc>
      </w:tr>
    </w:tbl>
    <w:p/>
    <w:p>
      <w:pPr>
        <w:jc w:val="center"/>
      </w:pPr>
      <w:r>
        <w:rPr>
          <w:sz w:val="22"/>
        </w:rPr>
        <w:t>Tarikh: ____________________        Cop Rasmi: ____________________</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