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5C1" w:rsidRPr="004105C1" w:rsidRDefault="004F1690" w:rsidP="004105C1">
      <w:pPr>
        <w:pStyle w:val="3"/>
        <w:jc w:val="center"/>
        <w:rPr>
          <w:rFonts w:ascii="黑体" w:eastAsia="黑体" w:hAnsi="黑体"/>
          <w:b w:val="0"/>
        </w:rPr>
      </w:pPr>
      <w:bookmarkStart w:id="0" w:name="_Toc374214926"/>
      <w:r>
        <w:rPr>
          <w:rFonts w:ascii="黑体" w:eastAsia="黑体" w:hAnsi="黑体" w:hint="eastAsia"/>
          <w:b w:val="0"/>
        </w:rPr>
        <w:t>10</w:t>
      </w:r>
      <w:r w:rsidR="000724AA">
        <w:rPr>
          <w:rFonts w:ascii="黑体" w:eastAsia="黑体" w:hAnsi="黑体" w:hint="eastAsia"/>
          <w:b w:val="0"/>
        </w:rPr>
        <w:t>2</w:t>
      </w:r>
      <w:r w:rsidR="004105C1" w:rsidRPr="004105C1">
        <w:rPr>
          <w:rFonts w:ascii="黑体" w:eastAsia="黑体" w:hAnsi="黑体" w:hint="eastAsia"/>
          <w:b w:val="0"/>
        </w:rPr>
        <w:t>灰色关联度法</w:t>
      </w:r>
      <w:bookmarkEnd w:id="0"/>
      <w:r w:rsidR="004105C1" w:rsidRPr="004105C1">
        <w:rPr>
          <w:rFonts w:eastAsia="黑体" w:hAnsi="黑体"/>
          <w:b w:val="0"/>
        </w:rPr>
        <w:t>（</w:t>
      </w:r>
      <w:r w:rsidR="004105C1" w:rsidRPr="004105C1">
        <w:rPr>
          <w:rFonts w:eastAsia="黑体"/>
          <w:b w:val="0"/>
        </w:rPr>
        <w:t>Grey correlation degree</w:t>
      </w:r>
      <w:r w:rsidR="004105C1" w:rsidRPr="004105C1">
        <w:rPr>
          <w:rFonts w:eastAsia="黑体" w:hAnsi="黑体"/>
          <w:b w:val="0"/>
        </w:rPr>
        <w:t>）</w:t>
      </w:r>
    </w:p>
    <w:p w:rsidR="004105C1" w:rsidRPr="004105C1" w:rsidRDefault="004105C1" w:rsidP="004105C1">
      <w:pPr>
        <w:pStyle w:val="1"/>
        <w:spacing w:line="300" w:lineRule="auto"/>
        <w:ind w:firstLineChars="0" w:firstLine="0"/>
        <w:rPr>
          <w:rFonts w:ascii="黑体" w:eastAsia="黑体" w:hAnsi="黑体" w:cs="宋体"/>
          <w:bCs/>
          <w:sz w:val="24"/>
          <w:szCs w:val="24"/>
        </w:rPr>
      </w:pPr>
      <w:r w:rsidRPr="004105C1">
        <w:rPr>
          <w:rFonts w:ascii="黑体" w:eastAsia="黑体" w:hAnsi="黑体" w:cs="宋体" w:hint="eastAsia"/>
          <w:bCs/>
          <w:sz w:val="24"/>
          <w:szCs w:val="24"/>
        </w:rPr>
        <w:t>（1）方法原理</w:t>
      </w:r>
    </w:p>
    <w:p w:rsidR="004105C1" w:rsidRDefault="004105C1" w:rsidP="004105C1">
      <w:pPr>
        <w:spacing w:line="360" w:lineRule="auto"/>
        <w:ind w:firstLineChars="200" w:firstLine="480"/>
        <w:rPr>
          <w:sz w:val="24"/>
          <w:szCs w:val="24"/>
        </w:rPr>
      </w:pPr>
      <w:r>
        <w:rPr>
          <w:rFonts w:hint="eastAsia"/>
          <w:sz w:val="24"/>
          <w:szCs w:val="24"/>
        </w:rPr>
        <w:t>灰色关联分析作为一种系统分析技术，是分析系统中各因素关联程度的一种方法。将其用于确定评价指标的权重，实际上是对</w:t>
      </w:r>
      <w:r w:rsidRPr="007256A2">
        <w:rPr>
          <w:rFonts w:hint="eastAsia"/>
          <w:sz w:val="24"/>
          <w:szCs w:val="24"/>
        </w:rPr>
        <w:t>各位专家经验判断权重与某一专家的经验判断权重的最大值</w:t>
      </w:r>
      <w:r w:rsidRPr="007256A2">
        <w:rPr>
          <w:rFonts w:hint="eastAsia"/>
          <w:sz w:val="24"/>
          <w:szCs w:val="24"/>
        </w:rPr>
        <w:t>(</w:t>
      </w:r>
      <w:r w:rsidRPr="007256A2">
        <w:rPr>
          <w:rFonts w:hint="eastAsia"/>
          <w:sz w:val="24"/>
          <w:szCs w:val="24"/>
        </w:rPr>
        <w:t>设定</w:t>
      </w:r>
      <w:r w:rsidRPr="007256A2">
        <w:rPr>
          <w:rFonts w:hint="eastAsia"/>
          <w:sz w:val="24"/>
          <w:szCs w:val="24"/>
        </w:rPr>
        <w:t>)</w:t>
      </w:r>
      <w:r w:rsidRPr="007256A2">
        <w:rPr>
          <w:rFonts w:hint="eastAsia"/>
          <w:sz w:val="24"/>
          <w:szCs w:val="24"/>
        </w:rPr>
        <w:t>进行量化比较</w:t>
      </w:r>
      <w:r>
        <w:rPr>
          <w:rFonts w:hint="eastAsia"/>
          <w:sz w:val="24"/>
          <w:szCs w:val="24"/>
        </w:rPr>
        <w:t>，根据其</w:t>
      </w:r>
      <w:r w:rsidRPr="007256A2">
        <w:rPr>
          <w:rFonts w:hint="eastAsia"/>
          <w:sz w:val="24"/>
          <w:szCs w:val="24"/>
        </w:rPr>
        <w:t>彼此差异性的大小</w:t>
      </w:r>
      <w:r>
        <w:rPr>
          <w:rFonts w:hint="eastAsia"/>
          <w:sz w:val="24"/>
          <w:szCs w:val="24"/>
        </w:rPr>
        <w:t>以分析确定专家群体经验判断权重的关联程度，即关联度。</w:t>
      </w:r>
      <w:r w:rsidRPr="007256A2">
        <w:rPr>
          <w:rFonts w:hint="eastAsia"/>
          <w:sz w:val="24"/>
          <w:szCs w:val="24"/>
        </w:rPr>
        <w:t>关联度越大，说明专家经验判断趋于一致，该指标在整个指标体系中的重要程度就越大，权重也就越大。</w:t>
      </w:r>
      <w:r>
        <w:rPr>
          <w:rFonts w:hint="eastAsia"/>
          <w:sz w:val="24"/>
          <w:szCs w:val="24"/>
        </w:rPr>
        <w:t>据此对各个指标进行规一化处理，从而确定其相应的权重。</w:t>
      </w:r>
    </w:p>
    <w:p w:rsidR="004105C1" w:rsidRPr="004105C1" w:rsidRDefault="004105C1" w:rsidP="004105C1">
      <w:pPr>
        <w:pStyle w:val="1"/>
        <w:spacing w:line="300" w:lineRule="auto"/>
        <w:ind w:firstLineChars="0" w:firstLine="0"/>
        <w:rPr>
          <w:rFonts w:ascii="黑体" w:eastAsia="黑体" w:hAnsi="黑体" w:cs="宋体"/>
          <w:bCs/>
          <w:sz w:val="24"/>
          <w:szCs w:val="24"/>
        </w:rPr>
      </w:pPr>
      <w:r w:rsidRPr="004105C1">
        <w:rPr>
          <w:rFonts w:ascii="黑体" w:eastAsia="黑体" w:hAnsi="黑体" w:cs="宋体" w:hint="eastAsia"/>
          <w:bCs/>
          <w:sz w:val="24"/>
          <w:szCs w:val="24"/>
        </w:rPr>
        <w:t>（2）具体步骤</w:t>
      </w:r>
    </w:p>
    <w:p w:rsidR="004105C1" w:rsidRPr="007256A2" w:rsidRDefault="0092767C" w:rsidP="004105C1">
      <w:pPr>
        <w:spacing w:line="360" w:lineRule="auto"/>
        <w:ind w:left="42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 1 \* GB3</w:instrText>
      </w:r>
      <w:r w:rsidR="004105C1">
        <w:rPr>
          <w:sz w:val="24"/>
          <w:szCs w:val="24"/>
        </w:rPr>
        <w:instrText xml:space="preserve"> </w:instrText>
      </w:r>
      <w:r>
        <w:rPr>
          <w:sz w:val="24"/>
          <w:szCs w:val="24"/>
        </w:rPr>
        <w:fldChar w:fldCharType="separate"/>
      </w:r>
      <w:r w:rsidR="004105C1">
        <w:rPr>
          <w:rFonts w:hint="eastAsia"/>
          <w:sz w:val="24"/>
          <w:szCs w:val="24"/>
        </w:rPr>
        <w:t>①</w:t>
      </w:r>
      <w:r>
        <w:rPr>
          <w:sz w:val="24"/>
          <w:szCs w:val="24"/>
        </w:rPr>
        <w:fldChar w:fldCharType="end"/>
      </w:r>
      <w:r w:rsidR="004105C1">
        <w:rPr>
          <w:rFonts w:hint="eastAsia"/>
          <w:sz w:val="24"/>
          <w:szCs w:val="24"/>
        </w:rPr>
        <w:t xml:space="preserve"> </w:t>
      </w:r>
      <w:r w:rsidR="004105C1">
        <w:rPr>
          <w:rFonts w:hint="eastAsia"/>
          <w:sz w:val="24"/>
          <w:szCs w:val="24"/>
        </w:rPr>
        <w:t>聘请专家进行权重的经验判断，</w:t>
      </w:r>
      <w:r w:rsidR="004105C1" w:rsidRPr="007256A2">
        <w:rPr>
          <w:rFonts w:hint="eastAsia"/>
          <w:sz w:val="24"/>
          <w:szCs w:val="24"/>
        </w:rPr>
        <w:t>确定参考序列</w:t>
      </w:r>
      <w:r w:rsidR="004105C1">
        <w:rPr>
          <w:rFonts w:hint="eastAsia"/>
          <w:sz w:val="24"/>
          <w:szCs w:val="24"/>
        </w:rPr>
        <w:t>。</w:t>
      </w:r>
    </w:p>
    <w:p w:rsidR="004105C1" w:rsidRDefault="004105C1" w:rsidP="004105C1">
      <w:pPr>
        <w:spacing w:line="360" w:lineRule="auto"/>
        <w:ind w:firstLineChars="200" w:firstLine="480"/>
        <w:rPr>
          <w:sz w:val="24"/>
          <w:szCs w:val="24"/>
        </w:rPr>
      </w:pPr>
      <w:r>
        <w:rPr>
          <w:rFonts w:hint="eastAsia"/>
          <w:sz w:val="24"/>
          <w:szCs w:val="24"/>
        </w:rPr>
        <w:t>设：有</w:t>
      </w:r>
      <w:r>
        <w:rPr>
          <w:rFonts w:hint="eastAsia"/>
          <w:sz w:val="24"/>
          <w:szCs w:val="24"/>
        </w:rPr>
        <w:t>n</w:t>
      </w:r>
      <w:proofErr w:type="gramStart"/>
      <w:r>
        <w:rPr>
          <w:rFonts w:hint="eastAsia"/>
          <w:sz w:val="24"/>
          <w:szCs w:val="24"/>
        </w:rPr>
        <w:t>个</w:t>
      </w:r>
      <w:proofErr w:type="gramEnd"/>
      <w:r>
        <w:rPr>
          <w:rFonts w:hint="eastAsia"/>
          <w:sz w:val="24"/>
          <w:szCs w:val="24"/>
        </w:rPr>
        <w:t>评价指标，</w:t>
      </w:r>
      <w:r>
        <w:rPr>
          <w:rFonts w:hint="eastAsia"/>
          <w:sz w:val="24"/>
          <w:szCs w:val="24"/>
        </w:rPr>
        <w:t>m</w:t>
      </w:r>
      <w:proofErr w:type="gramStart"/>
      <w:r>
        <w:rPr>
          <w:rFonts w:hint="eastAsia"/>
          <w:sz w:val="24"/>
          <w:szCs w:val="24"/>
        </w:rPr>
        <w:t>个</w:t>
      </w:r>
      <w:proofErr w:type="gramEnd"/>
      <w:r>
        <w:rPr>
          <w:rFonts w:hint="eastAsia"/>
          <w:sz w:val="24"/>
          <w:szCs w:val="24"/>
        </w:rPr>
        <w:t>专家同时对各个指标权重做出经验判断，得到组成各个指标权重的经验判断数据列，可分别表示为：</w:t>
      </w:r>
    </w:p>
    <w:p w:rsidR="004105C1" w:rsidRDefault="004105C1" w:rsidP="004105C1">
      <w:pPr>
        <w:spacing w:line="360" w:lineRule="auto"/>
        <w:ind w:leftChars="200" w:left="420"/>
        <w:rPr>
          <w:sz w:val="24"/>
          <w:szCs w:val="24"/>
        </w:rPr>
      </w:pPr>
      <w:r w:rsidRPr="00743BF5">
        <w:rPr>
          <w:position w:val="-66"/>
          <w:sz w:val="24"/>
          <w:szCs w:val="24"/>
        </w:rPr>
        <w:object w:dxaOrig="2782"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in;mso-position-horizontal-relative:page;mso-position-vertical-relative:page" o:ole="">
            <v:imagedata r:id="rId6" o:title=""/>
          </v:shape>
          <o:OLEObject Type="Embed" ProgID="Equation.DSMT4" ShapeID="_x0000_i1025" DrawAspect="Content" ObjectID="_1507729124" r:id="rId7">
            <o:FieldCodes>\* MERGEFORMAT</o:FieldCodes>
          </o:OLEObject>
        </w:object>
      </w:r>
    </w:p>
    <w:p w:rsidR="004105C1" w:rsidRPr="00041168" w:rsidRDefault="004105C1" w:rsidP="004105C1">
      <w:pPr>
        <w:spacing w:line="360" w:lineRule="auto"/>
        <w:ind w:firstLineChars="200" w:firstLine="480"/>
        <w:rPr>
          <w:sz w:val="24"/>
          <w:szCs w:val="24"/>
        </w:rPr>
      </w:pPr>
      <w:r>
        <w:rPr>
          <w:rFonts w:hint="eastAsia"/>
          <w:sz w:val="24"/>
          <w:szCs w:val="24"/>
        </w:rPr>
        <w:t>从指标权重值的经验判断数据列</w:t>
      </w:r>
      <w:r w:rsidRPr="00743BF5">
        <w:rPr>
          <w:position w:val="-12"/>
          <w:sz w:val="24"/>
          <w:szCs w:val="24"/>
        </w:rPr>
        <w:object w:dxaOrig="1386" w:dyaOrig="362">
          <v:shape id="_x0000_i1026" type="#_x0000_t75" style="width:69pt;height:17.25pt;mso-position-horizontal-relative:page;mso-position-vertical-relative:page" o:ole="">
            <v:imagedata r:id="rId8" o:title=""/>
          </v:shape>
          <o:OLEObject Type="Embed" ProgID="Equation.DSMT4" ShapeID="_x0000_i1026" DrawAspect="Content" ObjectID="_1507729125" r:id="rId9">
            <o:FieldCodes>\* MERGEFORMAT</o:FieldCodes>
          </o:OLEObject>
        </w:object>
      </w:r>
      <w:r>
        <w:rPr>
          <w:rFonts w:hint="eastAsia"/>
          <w:sz w:val="24"/>
          <w:szCs w:val="24"/>
        </w:rPr>
        <w:t>中挑选一个最大的权值作为</w:t>
      </w:r>
      <w:r>
        <w:rPr>
          <w:rFonts w:hint="eastAsia"/>
          <w:sz w:val="24"/>
          <w:szCs w:val="24"/>
        </w:rPr>
        <w:t xml:space="preserve"> </w:t>
      </w:r>
      <w:r>
        <w:rPr>
          <w:rFonts w:hint="eastAsia"/>
          <w:sz w:val="24"/>
          <w:szCs w:val="24"/>
        </w:rPr>
        <w:t>“公共”参考权值，各个专家的参考权重值均赋予此值，从而组成权重参考数据列</w:t>
      </w:r>
      <w:r w:rsidRPr="00743BF5">
        <w:rPr>
          <w:position w:val="-12"/>
          <w:sz w:val="24"/>
          <w:szCs w:val="24"/>
        </w:rPr>
        <w:object w:dxaOrig="344" w:dyaOrig="364">
          <v:shape id="_x0000_i1027" type="#_x0000_t75" style="width:17.25pt;height:17.25pt;mso-position-horizontal-relative:page;mso-position-vertical-relative:page" o:ole="">
            <v:imagedata r:id="rId10" o:title=""/>
          </v:shape>
          <o:OLEObject Type="Embed" ProgID="Equation.DSMT4" ShapeID="_x0000_i1027" DrawAspect="Content" ObjectID="_1507729126" r:id="rId11">
            <o:FieldCodes>\* MERGEFORMAT</o:FieldCodes>
          </o:OLEObject>
        </w:object>
      </w:r>
      <w:r>
        <w:rPr>
          <w:rFonts w:hint="eastAsia"/>
          <w:sz w:val="24"/>
          <w:szCs w:val="24"/>
        </w:rPr>
        <w:t>：</w:t>
      </w:r>
      <w:r w:rsidRPr="00743BF5">
        <w:rPr>
          <w:position w:val="-12"/>
          <w:sz w:val="24"/>
          <w:szCs w:val="24"/>
        </w:rPr>
        <w:object w:dxaOrig="2761" w:dyaOrig="360">
          <v:shape id="_x0000_i1028" type="#_x0000_t75" style="width:138pt;height:18pt;mso-position-horizontal-relative:page;mso-position-vertical-relative:page" o:ole="">
            <v:imagedata r:id="rId12" o:title=""/>
          </v:shape>
          <o:OLEObject Type="Embed" ProgID="Equation.DSMT4" ShapeID="_x0000_i1028" DrawAspect="Content" ObjectID="_1507729127" r:id="rId13">
            <o:FieldCodes>\* MERGEFORMAT</o:FieldCodes>
          </o:OLEObject>
        </w:object>
      </w:r>
    </w:p>
    <w:p w:rsidR="004105C1" w:rsidRDefault="0092767C" w:rsidP="004105C1">
      <w:pPr>
        <w:spacing w:line="360" w:lineRule="auto"/>
        <w:ind w:firstLineChars="200" w:firstLine="48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 2 \* GB3</w:instrText>
      </w:r>
      <w:r w:rsidR="004105C1">
        <w:rPr>
          <w:sz w:val="24"/>
          <w:szCs w:val="24"/>
        </w:rPr>
        <w:instrText xml:space="preserve"> </w:instrText>
      </w:r>
      <w:r>
        <w:rPr>
          <w:sz w:val="24"/>
          <w:szCs w:val="24"/>
        </w:rPr>
        <w:fldChar w:fldCharType="separate"/>
      </w:r>
      <w:r w:rsidR="004105C1">
        <w:rPr>
          <w:rFonts w:hint="eastAsia"/>
          <w:sz w:val="24"/>
          <w:szCs w:val="24"/>
        </w:rPr>
        <w:t>②</w:t>
      </w:r>
      <w:r>
        <w:rPr>
          <w:sz w:val="24"/>
          <w:szCs w:val="24"/>
        </w:rPr>
        <w:fldChar w:fldCharType="end"/>
      </w:r>
      <w:r w:rsidR="004105C1">
        <w:rPr>
          <w:rFonts w:hint="eastAsia"/>
          <w:sz w:val="24"/>
          <w:szCs w:val="24"/>
        </w:rPr>
        <w:t xml:space="preserve"> </w:t>
      </w:r>
      <w:r w:rsidR="004105C1">
        <w:rPr>
          <w:rFonts w:hint="eastAsia"/>
          <w:sz w:val="24"/>
          <w:szCs w:val="24"/>
        </w:rPr>
        <w:t>对原始序列均值化处理</w:t>
      </w:r>
    </w:p>
    <w:p w:rsidR="004105C1" w:rsidRDefault="004105C1" w:rsidP="004105C1">
      <w:pPr>
        <w:spacing w:line="360" w:lineRule="auto"/>
        <w:ind w:firstLineChars="200" w:firstLine="480"/>
        <w:rPr>
          <w:sz w:val="24"/>
          <w:szCs w:val="24"/>
        </w:rPr>
      </w:pPr>
      <w:r w:rsidRPr="00C82CD5">
        <w:rPr>
          <w:position w:val="-14"/>
          <w:sz w:val="24"/>
          <w:szCs w:val="24"/>
        </w:rPr>
        <w:object w:dxaOrig="1540" w:dyaOrig="420">
          <v:shape id="_x0000_i1029" type="#_x0000_t75" style="width:77.25pt;height:21pt" o:ole="">
            <v:imagedata r:id="rId14" o:title=""/>
          </v:shape>
          <o:OLEObject Type="Embed" ProgID="Equation.3" ShapeID="_x0000_i1029" DrawAspect="Content" ObjectID="_1507729128" r:id="rId15"/>
        </w:object>
      </w:r>
    </w:p>
    <w:p w:rsidR="004105C1" w:rsidRDefault="0092767C" w:rsidP="004105C1">
      <w:pPr>
        <w:spacing w:line="360" w:lineRule="auto"/>
        <w:ind w:firstLineChars="200" w:firstLine="48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 3 \* GB3</w:instrText>
      </w:r>
      <w:r w:rsidR="004105C1">
        <w:rPr>
          <w:sz w:val="24"/>
          <w:szCs w:val="24"/>
        </w:rPr>
        <w:instrText xml:space="preserve"> </w:instrText>
      </w:r>
      <w:r>
        <w:rPr>
          <w:sz w:val="24"/>
          <w:szCs w:val="24"/>
        </w:rPr>
        <w:fldChar w:fldCharType="separate"/>
      </w:r>
      <w:r w:rsidR="004105C1">
        <w:rPr>
          <w:rFonts w:hint="eastAsia"/>
          <w:sz w:val="24"/>
          <w:szCs w:val="24"/>
        </w:rPr>
        <w:t>③</w:t>
      </w:r>
      <w:r>
        <w:rPr>
          <w:sz w:val="24"/>
          <w:szCs w:val="24"/>
        </w:rPr>
        <w:fldChar w:fldCharType="end"/>
      </w:r>
      <w:r w:rsidR="004105C1">
        <w:rPr>
          <w:rFonts w:hint="eastAsia"/>
          <w:sz w:val="24"/>
          <w:szCs w:val="24"/>
        </w:rPr>
        <w:t xml:space="preserve"> </w:t>
      </w:r>
      <w:proofErr w:type="gramStart"/>
      <w:r w:rsidR="004105C1">
        <w:rPr>
          <w:rFonts w:hint="eastAsia"/>
          <w:sz w:val="24"/>
          <w:szCs w:val="24"/>
        </w:rPr>
        <w:t>求差序列</w:t>
      </w:r>
      <w:proofErr w:type="gramEnd"/>
    </w:p>
    <w:p w:rsidR="004105C1" w:rsidRDefault="004105C1" w:rsidP="004105C1">
      <w:pPr>
        <w:spacing w:line="360" w:lineRule="auto"/>
        <w:ind w:firstLineChars="200" w:firstLine="480"/>
        <w:rPr>
          <w:sz w:val="24"/>
          <w:szCs w:val="24"/>
        </w:rPr>
      </w:pPr>
      <w:r w:rsidRPr="006D6BB6">
        <w:rPr>
          <w:position w:val="-12"/>
          <w:sz w:val="24"/>
          <w:szCs w:val="24"/>
        </w:rPr>
        <w:object w:dxaOrig="4220" w:dyaOrig="360">
          <v:shape id="_x0000_i1030" type="#_x0000_t75" style="width:210.75pt;height:18pt" o:ole="">
            <v:imagedata r:id="rId16" o:title=""/>
          </v:shape>
          <o:OLEObject Type="Embed" ProgID="Equation.3" ShapeID="_x0000_i1030" DrawAspect="Content" ObjectID="_1507729129" r:id="rId17"/>
        </w:object>
      </w:r>
    </w:p>
    <w:p w:rsidR="004105C1" w:rsidRDefault="005F4117" w:rsidP="004105C1">
      <w:pPr>
        <w:spacing w:line="360" w:lineRule="auto"/>
        <w:ind w:firstLineChars="200" w:firstLine="480"/>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sidR="004105C1">
        <w:rPr>
          <w:rFonts w:hint="eastAsia"/>
          <w:sz w:val="24"/>
          <w:szCs w:val="24"/>
        </w:rPr>
        <w:t>计算关联系数及关联度</w:t>
      </w:r>
    </w:p>
    <w:p w:rsidR="004105C1" w:rsidRDefault="004105C1" w:rsidP="004105C1">
      <w:pPr>
        <w:spacing w:line="360" w:lineRule="auto"/>
        <w:ind w:firstLineChars="200" w:firstLine="480"/>
        <w:rPr>
          <w:sz w:val="24"/>
          <w:szCs w:val="24"/>
        </w:rPr>
      </w:pPr>
      <w:r>
        <w:rPr>
          <w:rFonts w:hint="eastAsia"/>
          <w:sz w:val="24"/>
          <w:szCs w:val="24"/>
        </w:rPr>
        <w:t>根据权重参考数据列</w:t>
      </w:r>
      <w:r w:rsidRPr="00743BF5">
        <w:rPr>
          <w:position w:val="-12"/>
          <w:sz w:val="24"/>
          <w:szCs w:val="24"/>
        </w:rPr>
        <w:object w:dxaOrig="344" w:dyaOrig="364">
          <v:shape id="_x0000_i1031" type="#_x0000_t75" style="width:17.25pt;height:17.25pt;mso-position-horizontal-relative:page;mso-position-vertical-relative:page" o:ole="">
            <v:imagedata r:id="rId18" o:title=""/>
          </v:shape>
          <o:OLEObject Type="Embed" ProgID="Equation.DSMT4" ShapeID="_x0000_i1031" DrawAspect="Content" ObjectID="_1507729130" r:id="rId19">
            <o:FieldCodes>\* MERGEFORMAT</o:FieldCodes>
          </o:OLEObject>
        </w:object>
      </w:r>
      <w:r>
        <w:rPr>
          <w:rFonts w:hint="eastAsia"/>
          <w:sz w:val="24"/>
          <w:szCs w:val="24"/>
        </w:rPr>
        <w:t>和指标权重经验判断数据列</w:t>
      </w:r>
      <w:r w:rsidRPr="00743BF5">
        <w:rPr>
          <w:position w:val="-12"/>
          <w:sz w:val="24"/>
          <w:szCs w:val="24"/>
        </w:rPr>
        <w:object w:dxaOrig="1386" w:dyaOrig="362">
          <v:shape id="_x0000_i1032" type="#_x0000_t75" style="width:69pt;height:17.25pt;mso-position-horizontal-relative:page;mso-position-vertical-relative:page" o:ole="">
            <v:imagedata r:id="rId20" o:title=""/>
          </v:shape>
          <o:OLEObject Type="Embed" ProgID="Equation.DSMT4" ShapeID="_x0000_i1032" DrawAspect="Content" ObjectID="_1507729131" r:id="rId21">
            <o:FieldCodes>\* MERGEFORMAT</o:FieldCodes>
          </o:OLEObject>
        </w:object>
      </w:r>
      <w:r>
        <w:rPr>
          <w:rFonts w:hint="eastAsia"/>
          <w:sz w:val="24"/>
          <w:szCs w:val="24"/>
        </w:rPr>
        <w:t>，利用下式求出各个专家对各个评价指标所做出的经验判断权值与“公共”参考权值之间的关联系数</w:t>
      </w:r>
      <w:r w:rsidRPr="00743BF5">
        <w:rPr>
          <w:position w:val="-12"/>
          <w:sz w:val="24"/>
          <w:szCs w:val="24"/>
        </w:rPr>
        <w:object w:dxaOrig="625" w:dyaOrig="363">
          <v:shape id="_x0000_i1033" type="#_x0000_t75" style="width:30.75pt;height:18pt;mso-position-horizontal-relative:page;mso-position-vertical-relative:page" o:ole="">
            <v:imagedata r:id="rId22" o:title=""/>
          </v:shape>
          <o:OLEObject Type="Embed" ProgID="Equation.DSMT4" ShapeID="_x0000_i1033" DrawAspect="Content" ObjectID="_1507729132" r:id="rId23">
            <o:FieldCodes>\* MERGEFORMAT</o:FieldCodes>
          </o:OLEObject>
        </w:object>
      </w:r>
      <w:r>
        <w:rPr>
          <w:rFonts w:hint="eastAsia"/>
          <w:sz w:val="24"/>
          <w:szCs w:val="24"/>
        </w:rPr>
        <w:t>和关联度</w:t>
      </w:r>
      <w:r w:rsidRPr="00743BF5">
        <w:rPr>
          <w:position w:val="-12"/>
          <w:sz w:val="24"/>
          <w:szCs w:val="24"/>
        </w:rPr>
        <w:object w:dxaOrig="324" w:dyaOrig="364">
          <v:shape id="_x0000_i1034" type="#_x0000_t75" style="width:15.75pt;height:17.25pt;mso-position-horizontal-relative:page;mso-position-vertical-relative:page" o:ole="">
            <v:imagedata r:id="rId24" o:title=""/>
          </v:shape>
          <o:OLEObject Type="Embed" ProgID="Equation.DSMT4" ShapeID="_x0000_i1034" DrawAspect="Content" ObjectID="_1507729133" r:id="rId25">
            <o:FieldCodes>\* MERGEFORMAT</o:FieldCodes>
          </o:OLEObject>
        </w:object>
      </w:r>
      <w:r>
        <w:rPr>
          <w:rFonts w:hint="eastAsia"/>
          <w:sz w:val="24"/>
          <w:szCs w:val="24"/>
        </w:rPr>
        <w:t>。</w:t>
      </w:r>
    </w:p>
    <w:p w:rsidR="004105C1" w:rsidRDefault="004105C1" w:rsidP="004105C1">
      <w:pPr>
        <w:spacing w:line="360" w:lineRule="auto"/>
        <w:ind w:firstLineChars="200" w:firstLine="480"/>
        <w:rPr>
          <w:sz w:val="24"/>
          <w:szCs w:val="24"/>
        </w:rPr>
      </w:pPr>
      <w:r w:rsidRPr="00743BF5">
        <w:rPr>
          <w:position w:val="-38"/>
          <w:sz w:val="24"/>
          <w:szCs w:val="24"/>
        </w:rPr>
        <w:object w:dxaOrig="5581" w:dyaOrig="861">
          <v:shape id="_x0000_i1035" type="#_x0000_t75" style="width:278.25pt;height:43.5pt;mso-position-horizontal-relative:page;mso-position-vertical-relative:page" o:ole="">
            <v:imagedata r:id="rId26" o:title=""/>
          </v:shape>
          <o:OLEObject Type="Embed" ProgID="Equation.DSMT4" ShapeID="_x0000_i1035" DrawAspect="Content" ObjectID="_1507729134" r:id="rId27">
            <o:FieldCodes>\* MERGEFORMAT</o:FieldCodes>
          </o:OLEObject>
        </w:object>
      </w:r>
    </w:p>
    <w:p w:rsidR="004105C1" w:rsidRPr="001A7E27" w:rsidRDefault="004105C1" w:rsidP="004105C1">
      <w:pPr>
        <w:spacing w:line="360" w:lineRule="auto"/>
        <w:ind w:firstLineChars="200" w:firstLine="480"/>
        <w:rPr>
          <w:position w:val="-12"/>
          <w:sz w:val="24"/>
          <w:szCs w:val="24"/>
        </w:rPr>
      </w:pPr>
      <w:r w:rsidRPr="00743BF5">
        <w:rPr>
          <w:position w:val="-28"/>
          <w:sz w:val="24"/>
          <w:szCs w:val="24"/>
        </w:rPr>
        <w:object w:dxaOrig="1607" w:dyaOrig="683">
          <v:shape id="_x0000_i1036" type="#_x0000_t75" style="width:80.25pt;height:33.75pt;mso-position-horizontal-relative:page;mso-position-vertical-relative:page" o:ole="">
            <v:imagedata r:id="rId28" o:title=""/>
          </v:shape>
          <o:OLEObject Type="Embed" ProgID="Equation.DSMT4" ShapeID="_x0000_i1036" DrawAspect="Content" ObjectID="_1507729135" r:id="rId29">
            <o:FieldCodes>\* MERGEFORMAT</o:FieldCodes>
          </o:OLEObject>
        </w:object>
      </w:r>
      <w:r>
        <w:rPr>
          <w:rFonts w:hint="eastAsia"/>
          <w:position w:val="-28"/>
          <w:sz w:val="24"/>
          <w:szCs w:val="24"/>
        </w:rPr>
        <w:t xml:space="preserve">  </w:t>
      </w:r>
      <w:r>
        <w:rPr>
          <w:rFonts w:hint="eastAsia"/>
          <w:sz w:val="24"/>
          <w:szCs w:val="24"/>
        </w:rPr>
        <w:t>（以</w:t>
      </w:r>
      <w:r w:rsidRPr="00743BF5">
        <w:rPr>
          <w:position w:val="-12"/>
          <w:sz w:val="24"/>
          <w:szCs w:val="24"/>
        </w:rPr>
        <w:object w:dxaOrig="324" w:dyaOrig="364">
          <v:shape id="_x0000_i1037" type="#_x0000_t75" style="width:15.75pt;height:17.25pt;mso-position-horizontal-relative:page;mso-position-vertical-relative:page" o:ole="">
            <v:imagedata r:id="rId30" o:title=""/>
          </v:shape>
          <o:OLEObject Type="Embed" ProgID="Equation.DSMT4" ShapeID="_x0000_i1037" DrawAspect="Content" ObjectID="_1507729136" r:id="rId31">
            <o:FieldCodes>\* MERGEFORMAT</o:FieldCodes>
          </o:OLEObject>
        </w:object>
      </w:r>
      <w:r>
        <w:rPr>
          <w:rFonts w:hint="eastAsia"/>
          <w:sz w:val="24"/>
          <w:szCs w:val="24"/>
        </w:rPr>
        <w:t>作为各个决策指标的权重值。即</w:t>
      </w:r>
      <w:r w:rsidRPr="00743BF5">
        <w:rPr>
          <w:position w:val="-12"/>
          <w:sz w:val="24"/>
          <w:szCs w:val="24"/>
        </w:rPr>
        <w:object w:dxaOrig="783" w:dyaOrig="361">
          <v:shape id="_x0000_i1038" type="#_x0000_t75" style="width:38.25pt;height:17.25pt;mso-position-horizontal-relative:page;mso-position-vertical-relative:page" o:ole="">
            <v:imagedata r:id="rId32" o:title=""/>
          </v:shape>
          <o:OLEObject Type="Embed" ProgID="Equation.DSMT4" ShapeID="_x0000_i1038" DrawAspect="Content" ObjectID="_1507729137" r:id="rId33">
            <o:FieldCodes>\* MERGEFORMAT</o:FieldCodes>
          </o:OLEObject>
        </w:object>
      </w:r>
      <w:r>
        <w:rPr>
          <w:rFonts w:hint="eastAsia"/>
          <w:position w:val="-12"/>
          <w:sz w:val="24"/>
          <w:szCs w:val="24"/>
        </w:rPr>
        <w:t>）（注：行相加）</w:t>
      </w:r>
    </w:p>
    <w:p w:rsidR="004105C1" w:rsidRDefault="004105C1" w:rsidP="004105C1">
      <w:pPr>
        <w:spacing w:line="360" w:lineRule="auto"/>
        <w:ind w:firstLineChars="200" w:firstLine="480"/>
        <w:rPr>
          <w:sz w:val="24"/>
          <w:szCs w:val="24"/>
        </w:rPr>
      </w:pPr>
      <w:r>
        <w:rPr>
          <w:rFonts w:hint="eastAsia"/>
          <w:sz w:val="24"/>
          <w:szCs w:val="24"/>
        </w:rPr>
        <w:t xml:space="preserve"> </w:t>
      </w:r>
      <w:r w:rsidRPr="000E0A46">
        <w:rPr>
          <w:rFonts w:hint="eastAsia"/>
          <w:sz w:val="24"/>
          <w:szCs w:val="24"/>
        </w:rPr>
        <w:t>(</w:t>
      </w:r>
      <w:r w:rsidRPr="000E0A46">
        <w:rPr>
          <w:position w:val="-10"/>
          <w:sz w:val="24"/>
          <w:szCs w:val="24"/>
        </w:rPr>
        <w:object w:dxaOrig="244" w:dyaOrig="264">
          <v:shape id="_x0000_i1039" type="#_x0000_t75" style="width:12pt;height:13.5pt;mso-position-horizontal-relative:page;mso-position-vertical-relative:page" o:ole="">
            <v:imagedata r:id="rId34" o:title=""/>
          </v:shape>
          <o:OLEObject Type="Embed" ProgID="Equation.DSMT4" ShapeID="_x0000_i1039" DrawAspect="Content" ObjectID="_1507729138" r:id="rId35">
            <o:FieldCodes>\* MERGEFORMAT</o:FieldCodes>
          </o:OLEObject>
        </w:object>
      </w:r>
      <w:r w:rsidRPr="000E0A46">
        <w:rPr>
          <w:rFonts w:hint="eastAsia"/>
          <w:sz w:val="24"/>
          <w:szCs w:val="24"/>
        </w:rPr>
        <w:t>为分辨系数，</w:t>
      </w:r>
      <w:r w:rsidRPr="000E0A46">
        <w:rPr>
          <w:position w:val="-10"/>
          <w:sz w:val="24"/>
          <w:szCs w:val="24"/>
        </w:rPr>
        <w:object w:dxaOrig="904" w:dyaOrig="321">
          <v:shape id="_x0000_i1040" type="#_x0000_t75" style="width:45pt;height:15.75pt;mso-position-horizontal-relative:page;mso-position-vertical-relative:page" o:ole="">
            <v:imagedata r:id="rId36" o:title=""/>
          </v:shape>
          <o:OLEObject Type="Embed" ProgID="Equation.DSMT4" ShapeID="_x0000_i1040" DrawAspect="Content" ObjectID="_1507729139" r:id="rId37">
            <o:FieldCodes>\* MERGEFORMAT</o:FieldCodes>
          </o:OLEObject>
        </w:object>
      </w:r>
      <w:r w:rsidRPr="000E0A46">
        <w:rPr>
          <w:rFonts w:hint="eastAsia"/>
          <w:sz w:val="24"/>
          <w:szCs w:val="24"/>
        </w:rPr>
        <w:t>，一般取</w:t>
      </w:r>
      <w:r w:rsidRPr="000E0A46">
        <w:rPr>
          <w:position w:val="-10"/>
          <w:sz w:val="24"/>
          <w:szCs w:val="24"/>
        </w:rPr>
        <w:object w:dxaOrig="765" w:dyaOrig="322">
          <v:shape id="_x0000_i1041" type="#_x0000_t75" style="width:38.25pt;height:15.75pt;mso-position-horizontal-relative:page;mso-position-vertical-relative:page" o:ole="">
            <v:imagedata r:id="rId38" o:title=""/>
          </v:shape>
          <o:OLEObject Type="Embed" ProgID="Equation.DSMT4" ShapeID="_x0000_i1041" DrawAspect="Content" ObjectID="_1507729140" r:id="rId39">
            <o:FieldCodes>\* MERGEFORMAT</o:FieldCodes>
          </o:OLEObject>
        </w:object>
      </w:r>
      <w:r w:rsidRPr="000E0A46">
        <w:rPr>
          <w:rFonts w:hint="eastAsia"/>
          <w:sz w:val="24"/>
          <w:szCs w:val="24"/>
        </w:rPr>
        <w:t>)</w:t>
      </w:r>
    </w:p>
    <w:p w:rsidR="004105C1" w:rsidRDefault="0092767C" w:rsidP="004105C1">
      <w:pPr>
        <w:spacing w:line="360" w:lineRule="auto"/>
        <w:ind w:firstLineChars="200" w:firstLine="48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eq \o\ac(</w:instrText>
      </w:r>
      <w:r w:rsidR="004105C1">
        <w:rPr>
          <w:rFonts w:hint="eastAsia"/>
          <w:sz w:val="24"/>
          <w:szCs w:val="24"/>
        </w:rPr>
        <w:instrText>○</w:instrText>
      </w:r>
      <w:r w:rsidR="004105C1">
        <w:rPr>
          <w:rFonts w:hint="eastAsia"/>
          <w:sz w:val="24"/>
          <w:szCs w:val="24"/>
        </w:rPr>
        <w:instrText>,</w:instrText>
      </w:r>
      <w:r w:rsidR="004105C1" w:rsidRPr="00D84249">
        <w:rPr>
          <w:rFonts w:hint="eastAsia"/>
          <w:position w:val="3"/>
          <w:sz w:val="16"/>
          <w:szCs w:val="24"/>
        </w:rPr>
        <w:instrText>5</w:instrText>
      </w:r>
      <w:r w:rsidR="004105C1">
        <w:rPr>
          <w:rFonts w:hint="eastAsia"/>
          <w:sz w:val="24"/>
          <w:szCs w:val="24"/>
        </w:rPr>
        <w:instrText>)</w:instrText>
      </w:r>
      <w:r>
        <w:rPr>
          <w:sz w:val="24"/>
          <w:szCs w:val="24"/>
        </w:rPr>
        <w:fldChar w:fldCharType="end"/>
      </w:r>
      <w:r w:rsidR="004105C1">
        <w:rPr>
          <w:rFonts w:hint="eastAsia"/>
          <w:sz w:val="24"/>
          <w:szCs w:val="24"/>
        </w:rPr>
        <w:t xml:space="preserve"> </w:t>
      </w:r>
      <w:r w:rsidR="004105C1">
        <w:rPr>
          <w:rFonts w:hint="eastAsia"/>
          <w:sz w:val="24"/>
          <w:szCs w:val="24"/>
        </w:rPr>
        <w:t>权重向量归一化处理</w:t>
      </w:r>
    </w:p>
    <w:p w:rsidR="004105C1" w:rsidRPr="007256A2" w:rsidRDefault="004105C1" w:rsidP="004105C1">
      <w:pPr>
        <w:spacing w:line="360" w:lineRule="auto"/>
        <w:ind w:firstLineChars="200" w:firstLine="480"/>
        <w:rPr>
          <w:sz w:val="24"/>
          <w:szCs w:val="24"/>
        </w:rPr>
      </w:pPr>
      <w:r w:rsidRPr="007256A2">
        <w:rPr>
          <w:rFonts w:hint="eastAsia"/>
          <w:sz w:val="24"/>
          <w:szCs w:val="24"/>
        </w:rPr>
        <w:t>各个指标权重数据列的关联度大小，直接反映了各个评价指标相对于“公共”参考权值数据列的相对重要程度</w:t>
      </w:r>
      <w:r w:rsidRPr="007256A2">
        <w:rPr>
          <w:rFonts w:hint="eastAsia"/>
          <w:sz w:val="24"/>
          <w:szCs w:val="24"/>
        </w:rPr>
        <w:t>(</w:t>
      </w:r>
      <w:r w:rsidRPr="007256A2">
        <w:rPr>
          <w:rFonts w:hint="eastAsia"/>
          <w:sz w:val="24"/>
          <w:szCs w:val="24"/>
        </w:rPr>
        <w:t>即权重大小</w:t>
      </w:r>
      <w:r w:rsidRPr="007256A2">
        <w:rPr>
          <w:rFonts w:hint="eastAsia"/>
          <w:sz w:val="24"/>
          <w:szCs w:val="24"/>
        </w:rPr>
        <w:t>)</w:t>
      </w:r>
      <w:r w:rsidRPr="007256A2">
        <w:rPr>
          <w:rFonts w:hint="eastAsia"/>
          <w:sz w:val="24"/>
          <w:szCs w:val="24"/>
        </w:rPr>
        <w:t>。</w:t>
      </w:r>
    </w:p>
    <w:p w:rsidR="004105C1" w:rsidRPr="004105C1" w:rsidRDefault="004105C1" w:rsidP="004105C1">
      <w:pPr>
        <w:pStyle w:val="1"/>
        <w:spacing w:line="300" w:lineRule="auto"/>
        <w:ind w:firstLineChars="0" w:firstLine="0"/>
        <w:rPr>
          <w:rFonts w:ascii="黑体" w:eastAsia="黑体" w:hAnsi="黑体" w:cs="宋体"/>
          <w:bCs/>
          <w:sz w:val="24"/>
          <w:szCs w:val="24"/>
        </w:rPr>
      </w:pPr>
      <w:r w:rsidRPr="004105C1">
        <w:rPr>
          <w:rFonts w:ascii="黑体" w:eastAsia="黑体" w:hAnsi="黑体" w:cs="宋体" w:hint="eastAsia"/>
          <w:bCs/>
          <w:sz w:val="24"/>
          <w:szCs w:val="24"/>
        </w:rPr>
        <w:t>（3）灰色</w:t>
      </w:r>
      <w:proofErr w:type="gramStart"/>
      <w:r w:rsidRPr="004105C1">
        <w:rPr>
          <w:rFonts w:ascii="黑体" w:eastAsia="黑体" w:hAnsi="黑体" w:cs="宋体" w:hint="eastAsia"/>
          <w:bCs/>
          <w:sz w:val="24"/>
          <w:szCs w:val="24"/>
        </w:rPr>
        <w:t>关联度法的</w:t>
      </w:r>
      <w:proofErr w:type="gramEnd"/>
      <w:r w:rsidRPr="004105C1">
        <w:rPr>
          <w:rFonts w:ascii="黑体" w:eastAsia="黑体" w:hAnsi="黑体" w:cs="宋体" w:hint="eastAsia"/>
          <w:bCs/>
          <w:sz w:val="24"/>
          <w:szCs w:val="24"/>
        </w:rPr>
        <w:t>评价</w:t>
      </w:r>
    </w:p>
    <w:p w:rsidR="004105C1" w:rsidRPr="0040772F" w:rsidRDefault="004105C1" w:rsidP="004105C1">
      <w:pPr>
        <w:spacing w:line="360" w:lineRule="auto"/>
        <w:ind w:firstLineChars="250" w:firstLine="600"/>
        <w:rPr>
          <w:sz w:val="24"/>
          <w:szCs w:val="24"/>
          <w:shd w:val="pct15" w:color="auto" w:fill="FFFFFF"/>
        </w:rPr>
      </w:pPr>
      <w:r>
        <w:rPr>
          <w:rFonts w:hint="eastAsia"/>
          <w:sz w:val="24"/>
          <w:szCs w:val="24"/>
        </w:rPr>
        <w:t>对上述确定指标权重的灰色关联度法，进行综合微观分析，我们发现其存在以下</w:t>
      </w:r>
      <w:r w:rsidRPr="006163FC">
        <w:rPr>
          <w:rFonts w:hint="eastAsia"/>
          <w:sz w:val="24"/>
          <w:szCs w:val="24"/>
        </w:rPr>
        <w:t>缺陷：</w:t>
      </w:r>
    </w:p>
    <w:p w:rsidR="004105C1" w:rsidRDefault="0092767C" w:rsidP="004105C1">
      <w:pPr>
        <w:spacing w:line="360" w:lineRule="auto"/>
        <w:ind w:firstLineChars="200" w:firstLine="48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 1 \* GB3</w:instrText>
      </w:r>
      <w:r w:rsidR="004105C1">
        <w:rPr>
          <w:sz w:val="24"/>
          <w:szCs w:val="24"/>
        </w:rPr>
        <w:instrText xml:space="preserve"> </w:instrText>
      </w:r>
      <w:r>
        <w:rPr>
          <w:sz w:val="24"/>
          <w:szCs w:val="24"/>
        </w:rPr>
        <w:fldChar w:fldCharType="separate"/>
      </w:r>
      <w:r w:rsidR="004105C1">
        <w:rPr>
          <w:rFonts w:hint="eastAsia"/>
          <w:sz w:val="24"/>
          <w:szCs w:val="24"/>
        </w:rPr>
        <w:t>①</w:t>
      </w:r>
      <w:r>
        <w:rPr>
          <w:sz w:val="24"/>
          <w:szCs w:val="24"/>
        </w:rPr>
        <w:fldChar w:fldCharType="end"/>
      </w:r>
      <w:r w:rsidR="004105C1">
        <w:rPr>
          <w:rFonts w:hint="eastAsia"/>
          <w:sz w:val="24"/>
          <w:szCs w:val="24"/>
        </w:rPr>
        <w:t xml:space="preserve"> </w:t>
      </w:r>
      <w:r w:rsidR="004105C1">
        <w:rPr>
          <w:rFonts w:hint="eastAsia"/>
          <w:sz w:val="24"/>
          <w:szCs w:val="24"/>
        </w:rPr>
        <w:t>指标权重取值具有不确定性。</w:t>
      </w:r>
    </w:p>
    <w:p w:rsidR="004105C1" w:rsidRDefault="004105C1" w:rsidP="004105C1">
      <w:pPr>
        <w:spacing w:line="360" w:lineRule="auto"/>
        <w:ind w:firstLineChars="200" w:firstLine="480"/>
        <w:rPr>
          <w:sz w:val="24"/>
          <w:szCs w:val="24"/>
        </w:rPr>
      </w:pPr>
      <w:r>
        <w:rPr>
          <w:rFonts w:hint="eastAsia"/>
          <w:sz w:val="24"/>
          <w:szCs w:val="24"/>
        </w:rPr>
        <w:t>由于影响</w:t>
      </w:r>
      <w:r w:rsidRPr="00743BF5">
        <w:rPr>
          <w:position w:val="-10"/>
          <w:sz w:val="24"/>
          <w:szCs w:val="24"/>
        </w:rPr>
        <w:object w:dxaOrig="203" w:dyaOrig="264">
          <v:shape id="_x0000_i1042" type="#_x0000_t75" style="width:9.75pt;height:13.5pt;mso-position-horizontal-relative:page;mso-position-vertical-relative:page" o:ole="">
            <v:imagedata r:id="rId40" o:title=""/>
          </v:shape>
          <o:OLEObject Type="Embed" ProgID="Equation.DSMT4" ShapeID="_x0000_i1042" DrawAspect="Content" ObjectID="_1507729141" r:id="rId41">
            <o:FieldCodes>\* MERGEFORMAT</o:FieldCodes>
          </o:OLEObject>
        </w:object>
      </w:r>
      <w:r>
        <w:rPr>
          <w:rFonts w:hint="eastAsia"/>
          <w:sz w:val="24"/>
          <w:szCs w:val="24"/>
        </w:rPr>
        <w:t>的因素很多（如参考序列</w:t>
      </w:r>
      <w:r w:rsidRPr="00743BF5">
        <w:rPr>
          <w:position w:val="-12"/>
          <w:sz w:val="24"/>
          <w:szCs w:val="24"/>
        </w:rPr>
        <w:object w:dxaOrig="344" w:dyaOrig="364">
          <v:shape id="_x0000_i1043" type="#_x0000_t75" style="width:17.25pt;height:17.25pt;mso-position-horizontal-relative:page;mso-position-vertical-relative:page" o:ole="">
            <v:imagedata r:id="rId42" o:title=""/>
          </v:shape>
          <o:OLEObject Type="Embed" ProgID="Equation.DSMT4" ShapeID="_x0000_i1043" DrawAspect="Content" ObjectID="_1507729142" r:id="rId43">
            <o:FieldCodes>\* MERGEFORMAT</o:FieldCodes>
          </o:OLEObject>
        </w:object>
      </w:r>
      <w:r>
        <w:rPr>
          <w:rFonts w:hint="eastAsia"/>
          <w:sz w:val="24"/>
          <w:szCs w:val="24"/>
        </w:rPr>
        <w:t>）、比较序列</w:t>
      </w:r>
      <w:r w:rsidRPr="00743BF5">
        <w:rPr>
          <w:position w:val="-12"/>
          <w:sz w:val="24"/>
          <w:szCs w:val="24"/>
        </w:rPr>
        <w:object w:dxaOrig="304" w:dyaOrig="364">
          <v:shape id="_x0000_i1044" type="#_x0000_t75" style="width:15pt;height:17.25pt;mso-position-horizontal-relative:page;mso-position-vertical-relative:page" o:ole="">
            <v:imagedata r:id="rId44" o:title=""/>
          </v:shape>
          <o:OLEObject Type="Embed" ProgID="Equation.DSMT4" ShapeID="_x0000_i1044" DrawAspect="Content" ObjectID="_1507729143" r:id="rId45">
            <o:FieldCodes>\* MERGEFORMAT</o:FieldCodes>
          </o:OLEObject>
        </w:object>
      </w:r>
      <w:r>
        <w:rPr>
          <w:rFonts w:hint="eastAsia"/>
          <w:sz w:val="24"/>
          <w:szCs w:val="24"/>
        </w:rPr>
        <w:t>数据变换的方式、分辨系数</w:t>
      </w:r>
      <w:r w:rsidRPr="00743BF5">
        <w:rPr>
          <w:position w:val="-10"/>
          <w:sz w:val="24"/>
          <w:szCs w:val="24"/>
        </w:rPr>
        <w:object w:dxaOrig="244" w:dyaOrig="264">
          <v:shape id="_x0000_i1045" type="#_x0000_t75" style="width:12pt;height:13.5pt;mso-position-horizontal-relative:page;mso-position-vertical-relative:page" o:ole="">
            <v:imagedata r:id="rId46" o:title=""/>
          </v:shape>
          <o:OLEObject Type="Embed" ProgID="Equation.DSMT4" ShapeID="_x0000_i1045" DrawAspect="Content" ObjectID="_1507729144" r:id="rId47">
            <o:FieldCodes>\* MERGEFORMAT</o:FieldCodes>
          </o:OLEObject>
        </w:object>
      </w:r>
      <w:r>
        <w:rPr>
          <w:rFonts w:hint="eastAsia"/>
          <w:sz w:val="24"/>
          <w:szCs w:val="24"/>
        </w:rPr>
        <w:t>等。尤其当</w:t>
      </w:r>
      <w:r w:rsidRPr="00743BF5">
        <w:rPr>
          <w:position w:val="-10"/>
          <w:sz w:val="24"/>
          <w:szCs w:val="24"/>
        </w:rPr>
        <w:object w:dxaOrig="244" w:dyaOrig="264">
          <v:shape id="_x0000_i1046" type="#_x0000_t75" style="width:12pt;height:13.5pt;mso-position-horizontal-relative:page;mso-position-vertical-relative:page" o:ole="">
            <v:imagedata r:id="rId48" o:title=""/>
          </v:shape>
          <o:OLEObject Type="Embed" ProgID="Equation.DSMT4" ShapeID="_x0000_i1046" DrawAspect="Content" ObjectID="_1507729145" r:id="rId49">
            <o:FieldCodes>\* MERGEFORMAT</o:FieldCodes>
          </o:OLEObject>
        </w:object>
      </w:r>
      <w:r>
        <w:rPr>
          <w:rFonts w:hint="eastAsia"/>
          <w:sz w:val="24"/>
          <w:szCs w:val="24"/>
        </w:rPr>
        <w:t>取不同值时，关联度大小就不同；从而</w:t>
      </w:r>
      <w:r w:rsidRPr="00743BF5">
        <w:rPr>
          <w:position w:val="-10"/>
          <w:sz w:val="24"/>
          <w:szCs w:val="24"/>
        </w:rPr>
        <w:object w:dxaOrig="203" w:dyaOrig="264">
          <v:shape id="_x0000_i1047" type="#_x0000_t75" style="width:9.75pt;height:13.5pt;mso-position-horizontal-relative:page;mso-position-vertical-relative:page" o:ole="">
            <v:imagedata r:id="rId40" o:title=""/>
          </v:shape>
          <o:OLEObject Type="Embed" ProgID="Equation.DSMT4" ShapeID="_x0000_i1047" DrawAspect="Content" ObjectID="_1507729146" r:id="rId50">
            <o:FieldCodes>\* MERGEFORMAT</o:FieldCodes>
          </o:OLEObject>
        </w:object>
      </w:r>
      <w:proofErr w:type="gramStart"/>
      <w:r>
        <w:rPr>
          <w:rFonts w:hint="eastAsia"/>
          <w:sz w:val="24"/>
          <w:szCs w:val="24"/>
        </w:rPr>
        <w:t>不</w:t>
      </w:r>
      <w:proofErr w:type="gramEnd"/>
      <w:r>
        <w:rPr>
          <w:rFonts w:hint="eastAsia"/>
          <w:sz w:val="24"/>
          <w:szCs w:val="24"/>
        </w:rPr>
        <w:t>唯一，因此求得的权重值具有不确定性。</w:t>
      </w:r>
    </w:p>
    <w:p w:rsidR="004105C1" w:rsidRDefault="0092767C" w:rsidP="004105C1">
      <w:pPr>
        <w:spacing w:line="360" w:lineRule="auto"/>
        <w:ind w:firstLineChars="200" w:firstLine="480"/>
        <w:rPr>
          <w:sz w:val="24"/>
          <w:szCs w:val="24"/>
        </w:rPr>
      </w:pPr>
      <w:r>
        <w:rPr>
          <w:sz w:val="24"/>
          <w:szCs w:val="24"/>
        </w:rPr>
        <w:fldChar w:fldCharType="begin"/>
      </w:r>
      <w:r w:rsidR="004105C1">
        <w:rPr>
          <w:sz w:val="24"/>
          <w:szCs w:val="24"/>
        </w:rPr>
        <w:instrText xml:space="preserve"> </w:instrText>
      </w:r>
      <w:r w:rsidR="004105C1">
        <w:rPr>
          <w:rFonts w:hint="eastAsia"/>
          <w:sz w:val="24"/>
          <w:szCs w:val="24"/>
        </w:rPr>
        <w:instrText>= 2 \* GB3</w:instrText>
      </w:r>
      <w:r w:rsidR="004105C1">
        <w:rPr>
          <w:sz w:val="24"/>
          <w:szCs w:val="24"/>
        </w:rPr>
        <w:instrText xml:space="preserve"> </w:instrText>
      </w:r>
      <w:r>
        <w:rPr>
          <w:sz w:val="24"/>
          <w:szCs w:val="24"/>
        </w:rPr>
        <w:fldChar w:fldCharType="separate"/>
      </w:r>
      <w:r w:rsidR="004105C1">
        <w:rPr>
          <w:rFonts w:hint="eastAsia"/>
          <w:sz w:val="24"/>
          <w:szCs w:val="24"/>
        </w:rPr>
        <w:t>②</w:t>
      </w:r>
      <w:r>
        <w:rPr>
          <w:sz w:val="24"/>
          <w:szCs w:val="24"/>
        </w:rPr>
        <w:fldChar w:fldCharType="end"/>
      </w:r>
      <w:r w:rsidR="004105C1">
        <w:rPr>
          <w:rFonts w:hint="eastAsia"/>
          <w:sz w:val="24"/>
          <w:szCs w:val="24"/>
        </w:rPr>
        <w:t xml:space="preserve"> </w:t>
      </w:r>
      <w:r w:rsidR="004105C1">
        <w:rPr>
          <w:rFonts w:hint="eastAsia"/>
          <w:sz w:val="24"/>
          <w:szCs w:val="24"/>
        </w:rPr>
        <w:t>一般取</w:t>
      </w:r>
      <w:r w:rsidR="004105C1" w:rsidRPr="00743BF5">
        <w:rPr>
          <w:position w:val="-10"/>
          <w:sz w:val="24"/>
          <w:szCs w:val="24"/>
        </w:rPr>
        <w:object w:dxaOrig="765" w:dyaOrig="322">
          <v:shape id="_x0000_i1048" type="#_x0000_t75" style="width:38.25pt;height:15.75pt;mso-position-horizontal-relative:page;mso-position-vertical-relative:page" o:ole="">
            <v:imagedata r:id="rId51" o:title=""/>
          </v:shape>
          <o:OLEObject Type="Embed" ProgID="Equation.DSMT4" ShapeID="_x0000_i1048" DrawAspect="Content" ObjectID="_1507729147" r:id="rId52">
            <o:FieldCodes>\* MERGEFORMAT</o:FieldCodes>
          </o:OLEObject>
        </w:object>
      </w:r>
      <w:r w:rsidR="004105C1">
        <w:rPr>
          <w:rFonts w:hint="eastAsia"/>
          <w:sz w:val="24"/>
          <w:szCs w:val="24"/>
        </w:rPr>
        <w:t>，则恒有关联度</w:t>
      </w:r>
      <w:r w:rsidR="004105C1" w:rsidRPr="00743BF5">
        <w:rPr>
          <w:position w:val="-12"/>
          <w:sz w:val="24"/>
          <w:szCs w:val="24"/>
        </w:rPr>
        <w:object w:dxaOrig="1024" w:dyaOrig="362">
          <v:shape id="_x0000_i1049" type="#_x0000_t75" style="width:51pt;height:17.25pt;mso-position-horizontal-relative:page;mso-position-vertical-relative:page" o:ole="">
            <v:imagedata r:id="rId53" o:title=""/>
          </v:shape>
          <o:OLEObject Type="Embed" ProgID="Equation.DSMT4" ShapeID="_x0000_i1049" DrawAspect="Content" ObjectID="_1507729148" r:id="rId54">
            <o:FieldCodes>\* MERGEFORMAT</o:FieldCodes>
          </o:OLEObject>
        </w:object>
      </w:r>
      <w:r w:rsidR="004105C1">
        <w:rPr>
          <w:rFonts w:hint="eastAsia"/>
          <w:sz w:val="24"/>
          <w:szCs w:val="24"/>
        </w:rPr>
        <w:t>，即求得的指标权重均在</w:t>
      </w:r>
      <w:r w:rsidR="004105C1">
        <w:rPr>
          <w:rFonts w:hint="eastAsia"/>
          <w:sz w:val="24"/>
          <w:szCs w:val="24"/>
        </w:rPr>
        <w:t>0</w:t>
      </w:r>
      <w:r w:rsidR="004105C1">
        <w:rPr>
          <w:rFonts w:hint="eastAsia"/>
          <w:sz w:val="24"/>
          <w:szCs w:val="24"/>
        </w:rPr>
        <w:t>．</w:t>
      </w:r>
      <w:r w:rsidR="004105C1">
        <w:rPr>
          <w:rFonts w:hint="eastAsia"/>
          <w:sz w:val="24"/>
          <w:szCs w:val="24"/>
        </w:rPr>
        <w:t>333</w:t>
      </w:r>
      <w:r w:rsidR="004105C1">
        <w:rPr>
          <w:rFonts w:hint="eastAsia"/>
          <w:sz w:val="24"/>
          <w:szCs w:val="24"/>
        </w:rPr>
        <w:t>以上（即：权重区分度较弱），难以区分指标之间重要程度及不能满足实际决策的需求。</w:t>
      </w:r>
      <w:r w:rsidR="004105C1" w:rsidRPr="007256A2">
        <w:rPr>
          <w:rFonts w:hint="eastAsia"/>
          <w:sz w:val="24"/>
          <w:szCs w:val="24"/>
        </w:rPr>
        <w:t>因此</w:t>
      </w:r>
      <w:r w:rsidR="004105C1">
        <w:rPr>
          <w:rFonts w:hint="eastAsia"/>
          <w:sz w:val="24"/>
          <w:szCs w:val="24"/>
        </w:rPr>
        <w:t>，为了克服分辨系数</w:t>
      </w:r>
      <w:r w:rsidR="004105C1" w:rsidRPr="00743BF5">
        <w:rPr>
          <w:position w:val="-10"/>
          <w:sz w:val="24"/>
          <w:szCs w:val="24"/>
        </w:rPr>
        <w:object w:dxaOrig="244" w:dyaOrig="264">
          <v:shape id="_x0000_i1050" type="#_x0000_t75" style="width:12pt;height:13.5pt;mso-position-horizontal-relative:page;mso-position-vertical-relative:page" o:ole="">
            <v:imagedata r:id="rId55" o:title=""/>
          </v:shape>
          <o:OLEObject Type="Embed" ProgID="Equation.DSMT4" ShapeID="_x0000_i1050" DrawAspect="Content" ObjectID="_1507729149" r:id="rId56">
            <o:FieldCodes>\* MERGEFORMAT</o:FieldCodes>
          </o:OLEObject>
        </w:object>
      </w:r>
      <w:r w:rsidR="004105C1">
        <w:rPr>
          <w:rFonts w:hint="eastAsia"/>
          <w:sz w:val="24"/>
          <w:szCs w:val="24"/>
        </w:rPr>
        <w:t>取值的影响，有人提出了一种基于灰色关联度来求解指标权重的改进方法（如下所述）。</w:t>
      </w:r>
    </w:p>
    <w:p w:rsidR="004105C1" w:rsidRDefault="004105C1" w:rsidP="004105C1">
      <w:pPr>
        <w:spacing w:line="360" w:lineRule="auto"/>
        <w:ind w:firstLineChars="200" w:firstLine="480"/>
        <w:rPr>
          <w:sz w:val="24"/>
          <w:szCs w:val="24"/>
        </w:rPr>
      </w:pPr>
      <w:r>
        <w:rPr>
          <w:rFonts w:hint="eastAsia"/>
          <w:sz w:val="24"/>
          <w:szCs w:val="24"/>
        </w:rPr>
        <w:t>以专家</w:t>
      </w:r>
      <w:proofErr w:type="gramStart"/>
      <w:r>
        <w:rPr>
          <w:rFonts w:hint="eastAsia"/>
          <w:sz w:val="24"/>
          <w:szCs w:val="24"/>
        </w:rPr>
        <w:t>组经验</w:t>
      </w:r>
      <w:proofErr w:type="gramEnd"/>
      <w:r>
        <w:rPr>
          <w:rFonts w:hint="eastAsia"/>
          <w:sz w:val="24"/>
          <w:szCs w:val="24"/>
        </w:rPr>
        <w:t>判断的权值数据列为原始输入数据来进行纯数值计算，无需涉及算法（如灰色关联度）中易受决策者影响的一类主观设定参数（如分辨系数），计算过程不受决策者主观因素干扰，充分利用专家经验判断的权值数据列的信息，同时利用简易的数学模型进行指标权重的客观计算，因此得到的权重在反映主观程度的同时，能够充分地反映客观程度。</w:t>
      </w:r>
    </w:p>
    <w:p w:rsidR="004105C1" w:rsidRDefault="004105C1" w:rsidP="004105C1">
      <w:pPr>
        <w:spacing w:line="360" w:lineRule="auto"/>
        <w:ind w:firstLineChars="200" w:firstLine="480"/>
        <w:rPr>
          <w:sz w:val="24"/>
          <w:szCs w:val="24"/>
        </w:rPr>
      </w:pPr>
      <w:r>
        <w:rPr>
          <w:rFonts w:hint="eastAsia"/>
          <w:sz w:val="24"/>
          <w:szCs w:val="24"/>
        </w:rPr>
        <w:t>第一步与上述方法相同（聘请专家进行权重的经验判断，</w:t>
      </w:r>
      <w:r w:rsidRPr="007256A2">
        <w:rPr>
          <w:rFonts w:hint="eastAsia"/>
          <w:sz w:val="24"/>
          <w:szCs w:val="24"/>
        </w:rPr>
        <w:t>确定参考序列</w:t>
      </w:r>
      <w:r>
        <w:rPr>
          <w:rFonts w:hint="eastAsia"/>
          <w:sz w:val="24"/>
          <w:szCs w:val="24"/>
        </w:rPr>
        <w:t>），</w:t>
      </w:r>
    </w:p>
    <w:p w:rsidR="004105C1" w:rsidRDefault="004105C1" w:rsidP="004105C1">
      <w:pPr>
        <w:spacing w:line="360" w:lineRule="auto"/>
        <w:ind w:firstLineChars="200" w:firstLine="480"/>
        <w:rPr>
          <w:sz w:val="24"/>
          <w:szCs w:val="24"/>
        </w:rPr>
      </w:pPr>
      <w:r>
        <w:rPr>
          <w:rFonts w:hint="eastAsia"/>
          <w:sz w:val="24"/>
          <w:szCs w:val="24"/>
        </w:rPr>
        <w:t>第二步、对原始序列均值化处理</w:t>
      </w:r>
    </w:p>
    <w:p w:rsidR="004105C1" w:rsidRDefault="004105C1" w:rsidP="004105C1">
      <w:pPr>
        <w:spacing w:line="360" w:lineRule="auto"/>
        <w:ind w:firstLineChars="200" w:firstLine="480"/>
        <w:rPr>
          <w:sz w:val="24"/>
          <w:szCs w:val="24"/>
        </w:rPr>
      </w:pPr>
      <w:r w:rsidRPr="000D7989">
        <w:rPr>
          <w:position w:val="-12"/>
          <w:sz w:val="24"/>
          <w:szCs w:val="24"/>
        </w:rPr>
        <w:object w:dxaOrig="1400" w:dyaOrig="400">
          <v:shape id="_x0000_i1051" type="#_x0000_t75" style="width:69.75pt;height:20.25pt" o:ole="">
            <v:imagedata r:id="rId57" o:title=""/>
          </v:shape>
          <o:OLEObject Type="Embed" ProgID="Equation.3" ShapeID="_x0000_i1051" DrawAspect="Content" ObjectID="_1507729150" r:id="rId58"/>
        </w:object>
      </w:r>
    </w:p>
    <w:p w:rsidR="004105C1" w:rsidRDefault="004105C1" w:rsidP="004105C1">
      <w:pPr>
        <w:spacing w:line="360" w:lineRule="auto"/>
        <w:ind w:firstLineChars="200" w:firstLine="480"/>
        <w:rPr>
          <w:sz w:val="24"/>
          <w:szCs w:val="24"/>
        </w:rPr>
      </w:pPr>
      <w:r>
        <w:rPr>
          <w:rFonts w:hint="eastAsia"/>
          <w:sz w:val="24"/>
          <w:szCs w:val="24"/>
        </w:rPr>
        <w:lastRenderedPageBreak/>
        <w:t>第三步求各个指标序列</w:t>
      </w:r>
      <w:r w:rsidRPr="00743BF5">
        <w:rPr>
          <w:position w:val="-12"/>
          <w:sz w:val="24"/>
          <w:szCs w:val="24"/>
        </w:rPr>
        <w:object w:dxaOrig="1386" w:dyaOrig="362">
          <v:shape id="_x0000_i1052" type="#_x0000_t75" style="width:69pt;height:17.25pt;mso-position-horizontal-relative:page;mso-position-vertical-relative:page" o:ole="">
            <v:imagedata r:id="rId8" o:title=""/>
          </v:shape>
          <o:OLEObject Type="Embed" ProgID="Equation.DSMT4" ShapeID="_x0000_i1052" DrawAspect="Content" ObjectID="_1507729151" r:id="rId59">
            <o:FieldCodes>\* MERGEFORMAT</o:FieldCodes>
          </o:OLEObject>
        </w:object>
      </w:r>
      <w:r>
        <w:rPr>
          <w:rFonts w:hint="eastAsia"/>
          <w:sz w:val="24"/>
          <w:szCs w:val="24"/>
        </w:rPr>
        <w:t>与“公共”参考权值数据列</w:t>
      </w:r>
      <w:r w:rsidRPr="00743BF5">
        <w:rPr>
          <w:position w:val="-12"/>
          <w:sz w:val="24"/>
          <w:szCs w:val="24"/>
        </w:rPr>
        <w:object w:dxaOrig="344" w:dyaOrig="364">
          <v:shape id="_x0000_i1053" type="#_x0000_t75" style="width:17.25pt;height:17.25pt;mso-position-horizontal-relative:page;mso-position-vertical-relative:page" o:ole="">
            <v:imagedata r:id="rId60" o:title=""/>
          </v:shape>
          <o:OLEObject Type="Embed" ProgID="Equation.DSMT4" ShapeID="_x0000_i1053" DrawAspect="Content" ObjectID="_1507729152" r:id="rId61">
            <o:FieldCodes>\* MERGEFORMAT</o:FieldCodes>
          </o:OLEObject>
        </w:object>
      </w:r>
      <w:r>
        <w:rPr>
          <w:rFonts w:hint="eastAsia"/>
          <w:sz w:val="24"/>
          <w:szCs w:val="24"/>
        </w:rPr>
        <w:t>之间的距离：</w:t>
      </w:r>
    </w:p>
    <w:p w:rsidR="004105C1" w:rsidRDefault="004105C1" w:rsidP="004105C1">
      <w:pPr>
        <w:spacing w:line="360" w:lineRule="auto"/>
        <w:ind w:firstLineChars="200" w:firstLine="480"/>
        <w:rPr>
          <w:sz w:val="24"/>
          <w:szCs w:val="24"/>
        </w:rPr>
      </w:pPr>
      <w:r w:rsidRPr="00743BF5">
        <w:rPr>
          <w:position w:val="-28"/>
          <w:sz w:val="24"/>
          <w:szCs w:val="24"/>
        </w:rPr>
        <w:object w:dxaOrig="2359" w:dyaOrig="680">
          <v:shape id="_x0000_i1054" type="#_x0000_t75" style="width:117.75pt;height:33.75pt;mso-position-horizontal-relative:page;mso-position-vertical-relative:page" o:ole="">
            <v:imagedata r:id="rId62" o:title=""/>
          </v:shape>
          <o:OLEObject Type="Embed" ProgID="Equation.DSMT4" ShapeID="_x0000_i1054" DrawAspect="Content" ObjectID="_1507729153" r:id="rId63">
            <o:FieldCodes>\* MERGEFORMAT</o:FieldCodes>
          </o:OLEObject>
        </w:object>
      </w:r>
      <w:r>
        <w:rPr>
          <w:sz w:val="24"/>
          <w:szCs w:val="24"/>
        </w:rPr>
        <w:t xml:space="preserve"> </w:t>
      </w:r>
      <w:r>
        <w:rPr>
          <w:rFonts w:hint="eastAsia"/>
          <w:sz w:val="24"/>
          <w:szCs w:val="24"/>
        </w:rPr>
        <w:t xml:space="preserve"> </w:t>
      </w:r>
      <w:r>
        <w:rPr>
          <w:rFonts w:hint="eastAsia"/>
          <w:sz w:val="24"/>
          <w:szCs w:val="24"/>
        </w:rPr>
        <w:t>（行相加）</w:t>
      </w:r>
    </w:p>
    <w:p w:rsidR="004105C1" w:rsidRDefault="004105C1" w:rsidP="004105C1">
      <w:pPr>
        <w:spacing w:line="360" w:lineRule="auto"/>
        <w:ind w:firstLineChars="200" w:firstLine="480"/>
        <w:rPr>
          <w:sz w:val="24"/>
          <w:szCs w:val="24"/>
        </w:rPr>
      </w:pPr>
      <w:r>
        <w:rPr>
          <w:rFonts w:hint="eastAsia"/>
          <w:sz w:val="24"/>
          <w:szCs w:val="24"/>
        </w:rPr>
        <w:t>第四步、求各个指标的权重</w:t>
      </w:r>
    </w:p>
    <w:p w:rsidR="004105C1" w:rsidRDefault="004105C1" w:rsidP="004105C1">
      <w:pPr>
        <w:spacing w:line="360" w:lineRule="auto"/>
        <w:ind w:firstLineChars="200" w:firstLine="480"/>
        <w:rPr>
          <w:sz w:val="24"/>
          <w:szCs w:val="24"/>
        </w:rPr>
      </w:pPr>
      <w:r w:rsidRPr="00743BF5">
        <w:rPr>
          <w:position w:val="-30"/>
          <w:sz w:val="24"/>
          <w:szCs w:val="24"/>
        </w:rPr>
        <w:object w:dxaOrig="1185" w:dyaOrig="683">
          <v:shape id="_x0000_i1055" type="#_x0000_t75" style="width:58.5pt;height:33.75pt;mso-position-horizontal-relative:page;mso-position-vertical-relative:page" o:ole="">
            <v:imagedata r:id="rId64" o:title=""/>
          </v:shape>
          <o:OLEObject Type="Embed" ProgID="Equation.DSMT4" ShapeID="_x0000_i1055" DrawAspect="Content" ObjectID="_1507729154" r:id="rId65">
            <o:FieldCodes>\* MERGEFORMAT</o:FieldCodes>
          </o:OLEObject>
        </w:object>
      </w:r>
    </w:p>
    <w:p w:rsidR="004105C1" w:rsidRDefault="004105C1" w:rsidP="004105C1">
      <w:pPr>
        <w:spacing w:line="360" w:lineRule="auto"/>
        <w:ind w:firstLineChars="200" w:firstLine="480"/>
        <w:rPr>
          <w:sz w:val="24"/>
          <w:szCs w:val="24"/>
        </w:rPr>
      </w:pPr>
      <w:r>
        <w:rPr>
          <w:rFonts w:hint="eastAsia"/>
          <w:sz w:val="24"/>
          <w:szCs w:val="24"/>
        </w:rPr>
        <w:t>最后，求各个指标的归一化权重</w:t>
      </w:r>
    </w:p>
    <w:p w:rsidR="004105C1" w:rsidRDefault="004105C1" w:rsidP="004105C1">
      <w:pPr>
        <w:spacing w:line="360" w:lineRule="auto"/>
        <w:ind w:firstLineChars="200" w:firstLine="480"/>
        <w:rPr>
          <w:sz w:val="24"/>
          <w:szCs w:val="24"/>
        </w:rPr>
      </w:pPr>
      <w:r w:rsidRPr="00743BF5">
        <w:rPr>
          <w:position w:val="-60"/>
          <w:sz w:val="24"/>
          <w:szCs w:val="24"/>
        </w:rPr>
        <w:object w:dxaOrig="1145" w:dyaOrig="984">
          <v:shape id="_x0000_i1056" type="#_x0000_t75" style="width:57pt;height:48.75pt;mso-position-horizontal-relative:page;mso-position-vertical-relative:page" o:ole="">
            <v:imagedata r:id="rId66" o:title=""/>
          </v:shape>
          <o:OLEObject Type="Embed" ProgID="Equation.DSMT4" ShapeID="_x0000_i1056" DrawAspect="Content" ObjectID="_1507729155" r:id="rId67">
            <o:FieldCodes>\* MERGEFORMAT</o:FieldCodes>
          </o:OLEObject>
        </w:object>
      </w:r>
    </w:p>
    <w:p w:rsidR="004105C1" w:rsidRPr="004105C1" w:rsidRDefault="004105C1" w:rsidP="004105C1">
      <w:pPr>
        <w:autoSpaceDE w:val="0"/>
        <w:autoSpaceDN w:val="0"/>
        <w:spacing w:line="360" w:lineRule="auto"/>
        <w:rPr>
          <w:rFonts w:ascii="B14+CAJ FNT07" w:eastAsia="B14+CAJ FNT07" w:hAnsi="B14+CAJ FNT07"/>
          <w:sz w:val="24"/>
          <w:szCs w:val="24"/>
        </w:rPr>
      </w:pPr>
      <w:r>
        <w:rPr>
          <w:rFonts w:ascii="B14+CAJ FNT07" w:eastAsia="B14+CAJ FNT07" w:hAnsi="B14+CAJ FNT07" w:hint="eastAsia"/>
          <w:sz w:val="24"/>
          <w:szCs w:val="24"/>
        </w:rPr>
        <w:t xml:space="preserve">    灰色</w:t>
      </w:r>
      <w:proofErr w:type="gramStart"/>
      <w:r>
        <w:rPr>
          <w:rFonts w:ascii="B14+CAJ FNT07" w:eastAsia="B14+CAJ FNT07" w:hAnsi="B14+CAJ FNT07" w:hint="eastAsia"/>
          <w:sz w:val="24"/>
          <w:szCs w:val="24"/>
        </w:rPr>
        <w:t>关联度法确定</w:t>
      </w:r>
      <w:proofErr w:type="gramEnd"/>
      <w:r>
        <w:rPr>
          <w:rFonts w:ascii="B14+CAJ FNT07" w:eastAsia="B14+CAJ FNT07" w:hAnsi="B14+CAJ FNT07" w:hint="eastAsia"/>
          <w:sz w:val="24"/>
          <w:szCs w:val="24"/>
        </w:rPr>
        <w:t>的权重具有较强的客观性，但是，</w:t>
      </w:r>
      <w:r w:rsidRPr="007256A2">
        <w:rPr>
          <w:rFonts w:ascii="B14+CAJ FNT07" w:eastAsia="B14+CAJ FNT07" w:hAnsi="B14+CAJ FNT07" w:hint="eastAsia"/>
          <w:sz w:val="24"/>
          <w:szCs w:val="24"/>
        </w:rPr>
        <w:t>这种方法忽视了在权重确定之中各指标之间的相互影响及决策对各指标的重视程度。</w:t>
      </w:r>
    </w:p>
    <w:sectPr w:rsidR="004105C1" w:rsidRPr="004105C1" w:rsidSect="00B929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DFB" w:rsidRDefault="004C1DFB" w:rsidP="004F1690">
      <w:r>
        <w:separator/>
      </w:r>
    </w:p>
  </w:endnote>
  <w:endnote w:type="continuationSeparator" w:id="0">
    <w:p w:rsidR="004C1DFB" w:rsidRDefault="004C1DFB" w:rsidP="004F1690">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14+CAJ FNT07">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DFB" w:rsidRDefault="004C1DFB" w:rsidP="004F1690">
      <w:r>
        <w:separator/>
      </w:r>
    </w:p>
  </w:footnote>
  <w:footnote w:type="continuationSeparator" w:id="0">
    <w:p w:rsidR="004C1DFB" w:rsidRDefault="004C1DFB" w:rsidP="004F16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05C1"/>
    <w:rsid w:val="000072D4"/>
    <w:rsid w:val="000724AA"/>
    <w:rsid w:val="00156F58"/>
    <w:rsid w:val="001A2CA4"/>
    <w:rsid w:val="004105C1"/>
    <w:rsid w:val="00485375"/>
    <w:rsid w:val="004C1DFB"/>
    <w:rsid w:val="004F1690"/>
    <w:rsid w:val="005F4117"/>
    <w:rsid w:val="0092767C"/>
    <w:rsid w:val="00B92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5C1"/>
    <w:pPr>
      <w:widowControl w:val="0"/>
      <w:jc w:val="both"/>
    </w:pPr>
    <w:rPr>
      <w:rFonts w:ascii="Times New Roman" w:eastAsia="宋体" w:hAnsi="Times New Roman" w:cs="Times New Roman"/>
      <w:szCs w:val="20"/>
    </w:rPr>
  </w:style>
  <w:style w:type="paragraph" w:styleId="3">
    <w:name w:val="heading 3"/>
    <w:basedOn w:val="a"/>
    <w:next w:val="a"/>
    <w:link w:val="3Char"/>
    <w:qFormat/>
    <w:rsid w:val="004105C1"/>
    <w:pPr>
      <w:keepNext/>
      <w:keepLines/>
      <w:spacing w:before="120" w:after="1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4105C1"/>
    <w:rPr>
      <w:rFonts w:ascii="Times New Roman" w:eastAsia="宋体" w:hAnsi="Times New Roman" w:cs="Times New Roman"/>
      <w:b/>
      <w:sz w:val="28"/>
      <w:szCs w:val="20"/>
    </w:rPr>
  </w:style>
  <w:style w:type="paragraph" w:customStyle="1" w:styleId="1">
    <w:name w:val="列出段落1"/>
    <w:basedOn w:val="a"/>
    <w:rsid w:val="004105C1"/>
    <w:pPr>
      <w:ind w:firstLineChars="200" w:firstLine="420"/>
    </w:pPr>
  </w:style>
  <w:style w:type="paragraph" w:styleId="a3">
    <w:name w:val="header"/>
    <w:basedOn w:val="a"/>
    <w:link w:val="Char"/>
    <w:uiPriority w:val="99"/>
    <w:semiHidden/>
    <w:unhideWhenUsed/>
    <w:rsid w:val="004F1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1690"/>
    <w:rPr>
      <w:rFonts w:ascii="Times New Roman" w:eastAsia="宋体" w:hAnsi="Times New Roman" w:cs="Times New Roman"/>
      <w:sz w:val="18"/>
      <w:szCs w:val="18"/>
    </w:rPr>
  </w:style>
  <w:style w:type="paragraph" w:styleId="a4">
    <w:name w:val="footer"/>
    <w:basedOn w:val="a"/>
    <w:link w:val="Char0"/>
    <w:uiPriority w:val="99"/>
    <w:semiHidden/>
    <w:unhideWhenUsed/>
    <w:rsid w:val="004F16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169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oleObject" Target="embeddings/oleObject30.bin"/><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image" Target="media/image30.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6.wmf"/><Relationship Id="rId61" Type="http://schemas.openxmlformats.org/officeDocument/2006/relationships/oleObject" Target="embeddings/oleObject29.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1.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image" Target="media/image29.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384</Words>
  <Characters>2194</Characters>
  <Application>Microsoft Office Word</Application>
  <DocSecurity>0</DocSecurity>
  <Lines>18</Lines>
  <Paragraphs>5</Paragraphs>
  <ScaleCrop>false</ScaleCrop>
  <Company>CHINA</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2015-10-30T01:11:00Z</dcterms:created>
  <dcterms:modified xsi:type="dcterms:W3CDTF">2015-10-30T08:50:00Z</dcterms:modified>
</cp:coreProperties>
</file>