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D06" w:rsidRPr="00A44D06" w:rsidRDefault="00A44D06" w:rsidP="00A44D06">
      <w:pPr>
        <w:pStyle w:val="3"/>
        <w:jc w:val="center"/>
        <w:rPr>
          <w:rFonts w:eastAsia="黑体"/>
          <w:b w:val="0"/>
        </w:rPr>
      </w:pPr>
      <w:bookmarkStart w:id="0" w:name="_Toc374214929"/>
      <w:r w:rsidRPr="00A44D06">
        <w:rPr>
          <w:rFonts w:ascii="黑体" w:eastAsia="黑体" w:hAnsi="黑体" w:hint="eastAsia"/>
          <w:b w:val="0"/>
        </w:rPr>
        <w:t>105多目标优化赋权法</w:t>
      </w:r>
      <w:bookmarkEnd w:id="0"/>
      <w:r w:rsidRPr="00A44D06">
        <w:rPr>
          <w:rFonts w:eastAsia="黑体" w:hAnsi="黑体"/>
          <w:b w:val="0"/>
        </w:rPr>
        <w:t>（</w:t>
      </w:r>
      <w:r w:rsidRPr="00A44D06">
        <w:rPr>
          <w:rFonts w:eastAsia="黑体"/>
          <w:b w:val="0"/>
        </w:rPr>
        <w:t>Multi objective optimization method</w:t>
      </w:r>
      <w:r w:rsidRPr="00A44D06">
        <w:rPr>
          <w:rFonts w:eastAsia="黑体" w:hAnsi="黑体"/>
          <w:b w:val="0"/>
        </w:rPr>
        <w:t>）</w:t>
      </w:r>
    </w:p>
    <w:p w:rsidR="006D52A6" w:rsidRPr="006D52A6" w:rsidRDefault="006D52A6" w:rsidP="00A44D06">
      <w:pPr>
        <w:spacing w:line="360" w:lineRule="auto"/>
        <w:ind w:firstLineChars="200" w:firstLine="480"/>
        <w:rPr>
          <w:rFonts w:ascii="黑体" w:eastAsia="黑体" w:hAnsi="黑体" w:hint="eastAsia"/>
          <w:sz w:val="24"/>
          <w:szCs w:val="24"/>
        </w:rPr>
      </w:pPr>
      <w:r w:rsidRPr="006D52A6">
        <w:rPr>
          <w:rFonts w:ascii="黑体" w:eastAsia="黑体" w:hAnsi="黑体" w:hint="eastAsia"/>
          <w:sz w:val="24"/>
          <w:szCs w:val="24"/>
        </w:rPr>
        <w:t>1、多目标优化法</w:t>
      </w:r>
    </w:p>
    <w:p w:rsidR="00A44D06" w:rsidRDefault="00A44D06" w:rsidP="00A44D06">
      <w:pPr>
        <w:spacing w:line="360" w:lineRule="auto"/>
        <w:ind w:firstLineChars="200" w:firstLine="480"/>
        <w:rPr>
          <w:sz w:val="24"/>
          <w:szCs w:val="24"/>
        </w:rPr>
      </w:pPr>
      <w:r>
        <w:rPr>
          <w:rFonts w:hint="eastAsia"/>
          <w:sz w:val="24"/>
          <w:szCs w:val="24"/>
        </w:rPr>
        <w:t>多目标优化法是一种基于数学规划原理的权数确定方法，该方法认为</w:t>
      </w:r>
      <w:r w:rsidRPr="000774B0">
        <w:rPr>
          <w:rFonts w:hint="eastAsia"/>
          <w:sz w:val="24"/>
          <w:szCs w:val="24"/>
          <w:u w:val="single"/>
        </w:rPr>
        <w:t>理想的权重应使所有被评价对象之间的差异达到最大</w:t>
      </w:r>
      <w:r>
        <w:rPr>
          <w:rFonts w:hint="eastAsia"/>
          <w:sz w:val="24"/>
          <w:szCs w:val="24"/>
        </w:rPr>
        <w:t>。在各种研究成果中，有的研究者用</w:t>
      </w:r>
      <w:r w:rsidRPr="000774B0">
        <w:rPr>
          <w:rFonts w:hint="eastAsia"/>
          <w:sz w:val="24"/>
          <w:szCs w:val="24"/>
          <w:u w:val="single"/>
        </w:rPr>
        <w:t>绝对离差总和</w:t>
      </w:r>
      <w:r>
        <w:rPr>
          <w:rFonts w:hint="eastAsia"/>
          <w:sz w:val="24"/>
          <w:szCs w:val="24"/>
        </w:rPr>
        <w:t>表示评价对象之间的差异，而有的研究者用</w:t>
      </w:r>
      <w:r w:rsidRPr="009B7DF7">
        <w:rPr>
          <w:rFonts w:hint="eastAsia"/>
          <w:sz w:val="24"/>
          <w:szCs w:val="24"/>
          <w:u w:val="single"/>
        </w:rPr>
        <w:t>离差平方和</w:t>
      </w:r>
      <w:r>
        <w:rPr>
          <w:rFonts w:hint="eastAsia"/>
          <w:sz w:val="24"/>
          <w:szCs w:val="24"/>
        </w:rPr>
        <w:t>来表示差异。以下为用后者为例介绍该方法。</w:t>
      </w:r>
    </w:p>
    <w:p w:rsidR="00A44D06" w:rsidRDefault="00A44D06" w:rsidP="00A44D06">
      <w:pPr>
        <w:spacing w:line="360" w:lineRule="auto"/>
        <w:ind w:firstLineChars="200" w:firstLine="480"/>
        <w:rPr>
          <w:sz w:val="24"/>
          <w:szCs w:val="24"/>
        </w:rPr>
      </w:pPr>
      <w:r>
        <w:rPr>
          <w:rFonts w:hint="eastAsia"/>
          <w:sz w:val="24"/>
          <w:szCs w:val="24"/>
        </w:rPr>
        <w:t>基本步骤。</w:t>
      </w:r>
    </w:p>
    <w:p w:rsidR="00A44D06" w:rsidRDefault="00A44D06" w:rsidP="00A44D06">
      <w:pPr>
        <w:spacing w:line="360" w:lineRule="auto"/>
        <w:ind w:firstLineChars="200" w:firstLine="480"/>
        <w:rPr>
          <w:sz w:val="24"/>
          <w:szCs w:val="24"/>
        </w:rPr>
      </w:pPr>
      <w:r>
        <w:rPr>
          <w:rFonts w:hint="eastAsia"/>
          <w:sz w:val="24"/>
          <w:szCs w:val="24"/>
        </w:rPr>
        <w:t>第一步：根据第</w:t>
      </w:r>
      <w:proofErr w:type="spellStart"/>
      <w:r>
        <w:rPr>
          <w:rFonts w:hint="eastAsia"/>
          <w:sz w:val="24"/>
          <w:szCs w:val="24"/>
        </w:rPr>
        <w:t>i</w:t>
      </w:r>
      <w:proofErr w:type="spellEnd"/>
      <w:proofErr w:type="gramStart"/>
      <w:r>
        <w:rPr>
          <w:rFonts w:hint="eastAsia"/>
          <w:sz w:val="24"/>
          <w:szCs w:val="24"/>
        </w:rPr>
        <w:t>个</w:t>
      </w:r>
      <w:proofErr w:type="gramEnd"/>
      <w:r>
        <w:rPr>
          <w:rFonts w:hint="eastAsia"/>
          <w:sz w:val="24"/>
          <w:szCs w:val="24"/>
        </w:rPr>
        <w:t>对象的综合评价值与其他对象的综合评价值的离差平方和达到最大的思想，构造目标优化模型。</w:t>
      </w:r>
    </w:p>
    <w:p w:rsidR="00A44D06" w:rsidRDefault="00A44D06" w:rsidP="00A44D06">
      <w:pPr>
        <w:spacing w:line="360" w:lineRule="auto"/>
        <w:ind w:firstLineChars="200" w:firstLine="480"/>
        <w:rPr>
          <w:sz w:val="24"/>
          <w:szCs w:val="24"/>
        </w:rPr>
      </w:pPr>
      <w:r>
        <w:rPr>
          <w:noProof/>
          <w:sz w:val="24"/>
          <w:szCs w:val="24"/>
        </w:rPr>
        <w:drawing>
          <wp:inline distT="0" distB="0" distL="0" distR="0">
            <wp:extent cx="2122805" cy="4533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22805" cy="453390"/>
                    </a:xfrm>
                    <a:prstGeom prst="rect">
                      <a:avLst/>
                    </a:prstGeom>
                    <a:noFill/>
                    <a:ln w="9525">
                      <a:noFill/>
                      <a:miter lim="800000"/>
                      <a:headEnd/>
                      <a:tailEnd/>
                    </a:ln>
                  </pic:spPr>
                </pic:pic>
              </a:graphicData>
            </a:graphic>
          </wp:inline>
        </w:drawing>
      </w:r>
      <w:r>
        <w:rPr>
          <w:rFonts w:hint="eastAsia"/>
          <w:sz w:val="24"/>
          <w:szCs w:val="24"/>
        </w:rPr>
        <w:t xml:space="preserve">      </w:t>
      </w:r>
      <w:r>
        <w:rPr>
          <w:rFonts w:hint="eastAsia"/>
          <w:sz w:val="24"/>
          <w:szCs w:val="24"/>
        </w:rPr>
        <w:t>其中</w:t>
      </w:r>
      <w:r>
        <w:rPr>
          <w:noProof/>
          <w:sz w:val="24"/>
          <w:szCs w:val="24"/>
        </w:rPr>
        <w:drawing>
          <wp:inline distT="0" distB="0" distL="0" distR="0">
            <wp:extent cx="1033780" cy="453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033780" cy="453390"/>
                    </a:xfrm>
                    <a:prstGeom prst="rect">
                      <a:avLst/>
                    </a:prstGeom>
                    <a:noFill/>
                    <a:ln w="9525">
                      <a:noFill/>
                      <a:miter lim="800000"/>
                      <a:headEnd/>
                      <a:tailEnd/>
                    </a:ln>
                  </pic:spPr>
                </pic:pic>
              </a:graphicData>
            </a:graphic>
          </wp:inline>
        </w:drawing>
      </w:r>
    </w:p>
    <w:p w:rsidR="00A44D06" w:rsidRDefault="00A44D06" w:rsidP="00A44D06">
      <w:pPr>
        <w:spacing w:line="360" w:lineRule="auto"/>
        <w:ind w:firstLineChars="200" w:firstLine="480"/>
        <w:rPr>
          <w:sz w:val="24"/>
          <w:szCs w:val="24"/>
        </w:rPr>
      </w:pPr>
      <w:r>
        <w:rPr>
          <w:rFonts w:hint="eastAsia"/>
          <w:sz w:val="24"/>
          <w:szCs w:val="24"/>
        </w:rPr>
        <w:t>第二步：求出最优解。</w:t>
      </w:r>
    </w:p>
    <w:p w:rsidR="00A44D06" w:rsidRDefault="00A44D06" w:rsidP="00410FA6">
      <w:pPr>
        <w:spacing w:line="360" w:lineRule="auto"/>
        <w:ind w:firstLineChars="200" w:firstLine="480"/>
        <w:rPr>
          <w:sz w:val="24"/>
          <w:szCs w:val="24"/>
        </w:rPr>
      </w:pPr>
      <w:r>
        <w:rPr>
          <w:rFonts w:hint="eastAsia"/>
          <w:sz w:val="24"/>
          <w:szCs w:val="24"/>
        </w:rPr>
        <w:t>第三步：将最优解进行归一化处理。多目标优化法得出的权数仍然体现出评价指标分辨率大小，相对于</w:t>
      </w:r>
      <w:r w:rsidRPr="00A641B9">
        <w:rPr>
          <w:rFonts w:hint="eastAsia"/>
          <w:sz w:val="24"/>
          <w:szCs w:val="24"/>
        </w:rPr>
        <w:t>变异系数法和</w:t>
      </w:r>
      <w:proofErr w:type="gramStart"/>
      <w:r w:rsidRPr="00A641B9">
        <w:rPr>
          <w:rFonts w:hint="eastAsia"/>
          <w:sz w:val="24"/>
          <w:szCs w:val="24"/>
        </w:rPr>
        <w:t>熵值</w:t>
      </w:r>
      <w:proofErr w:type="gramEnd"/>
      <w:r w:rsidRPr="00A641B9">
        <w:rPr>
          <w:rFonts w:hint="eastAsia"/>
          <w:sz w:val="24"/>
          <w:szCs w:val="24"/>
        </w:rPr>
        <w:t>法</w:t>
      </w:r>
      <w:r>
        <w:rPr>
          <w:rFonts w:hint="eastAsia"/>
          <w:sz w:val="24"/>
          <w:szCs w:val="24"/>
        </w:rPr>
        <w:t>而言，它区分评价对象的能力达到最大，但它的计算过程相对复杂，在有些情况下</w:t>
      </w:r>
      <w:r w:rsidRPr="00A641B9">
        <w:rPr>
          <w:rFonts w:hint="eastAsia"/>
          <w:sz w:val="24"/>
          <w:szCs w:val="24"/>
        </w:rPr>
        <w:t>还不能得到唯一的最优解</w:t>
      </w:r>
      <w:r>
        <w:rPr>
          <w:rFonts w:hint="eastAsia"/>
          <w:sz w:val="24"/>
          <w:szCs w:val="24"/>
        </w:rPr>
        <w:t>。</w:t>
      </w:r>
    </w:p>
    <w:p w:rsidR="00A44D06" w:rsidRPr="006D52A6" w:rsidRDefault="006D52A6" w:rsidP="006D52A6">
      <w:pPr>
        <w:spacing w:line="360" w:lineRule="auto"/>
        <w:ind w:firstLineChars="200" w:firstLine="480"/>
        <w:rPr>
          <w:rFonts w:ascii="黑体" w:eastAsia="黑体" w:hAnsi="黑体"/>
          <w:sz w:val="24"/>
          <w:szCs w:val="24"/>
        </w:rPr>
      </w:pPr>
      <w:r>
        <w:rPr>
          <w:rFonts w:ascii="黑体" w:eastAsia="黑体" w:hAnsi="黑体" w:hint="eastAsia"/>
          <w:sz w:val="24"/>
          <w:szCs w:val="24"/>
        </w:rPr>
        <w:t>2</w:t>
      </w:r>
      <w:r w:rsidRPr="006D52A6">
        <w:rPr>
          <w:rFonts w:ascii="黑体" w:eastAsia="黑体" w:hAnsi="黑体" w:hint="eastAsia"/>
          <w:sz w:val="24"/>
          <w:szCs w:val="24"/>
        </w:rPr>
        <w:t>、</w:t>
      </w:r>
      <w:r>
        <w:rPr>
          <w:rFonts w:ascii="黑体" w:eastAsia="黑体" w:hAnsi="黑体" w:hint="eastAsia"/>
          <w:sz w:val="24"/>
          <w:szCs w:val="24"/>
        </w:rPr>
        <w:t>模糊偏好</w:t>
      </w:r>
      <w:r w:rsidRPr="006D52A6">
        <w:rPr>
          <w:rFonts w:ascii="黑体" w:eastAsia="黑体" w:hAnsi="黑体" w:hint="eastAsia"/>
          <w:sz w:val="24"/>
          <w:szCs w:val="24"/>
        </w:rPr>
        <w:t>多目标决策算法</w:t>
      </w:r>
    </w:p>
    <w:p w:rsidR="00A44D06" w:rsidRDefault="00A44D06" w:rsidP="00A44D06">
      <w:pPr>
        <w:spacing w:line="360" w:lineRule="auto"/>
        <w:ind w:firstLineChars="200" w:firstLine="480"/>
        <w:rPr>
          <w:sz w:val="24"/>
          <w:szCs w:val="24"/>
        </w:rPr>
      </w:pPr>
      <w:r w:rsidRPr="00891AE0">
        <w:rPr>
          <w:rFonts w:hint="eastAsia"/>
          <w:sz w:val="24"/>
          <w:szCs w:val="24"/>
        </w:rPr>
        <w:t>模糊偏好下多目标决策算法</w:t>
      </w:r>
      <w:r>
        <w:rPr>
          <w:rFonts w:hint="eastAsia"/>
          <w:sz w:val="24"/>
          <w:szCs w:val="24"/>
        </w:rPr>
        <w:t>（</w:t>
      </w:r>
      <w:r w:rsidRPr="00891AE0">
        <w:rPr>
          <w:rFonts w:hint="eastAsia"/>
          <w:sz w:val="24"/>
          <w:szCs w:val="24"/>
        </w:rPr>
        <w:t>用绝对离差总和表示评价对象之间的差异</w:t>
      </w:r>
      <w:r>
        <w:rPr>
          <w:rFonts w:hint="eastAsia"/>
          <w:sz w:val="24"/>
          <w:szCs w:val="24"/>
        </w:rPr>
        <w:t>）</w:t>
      </w:r>
    </w:p>
    <w:p w:rsidR="00A44D06" w:rsidRDefault="00A44D06" w:rsidP="00A44D06">
      <w:pPr>
        <w:spacing w:line="360" w:lineRule="auto"/>
        <w:rPr>
          <w:sz w:val="24"/>
          <w:szCs w:val="24"/>
        </w:rPr>
      </w:pPr>
      <w:r>
        <w:rPr>
          <w:rFonts w:hint="eastAsia"/>
          <w:sz w:val="24"/>
          <w:szCs w:val="24"/>
        </w:rPr>
        <w:t>已知</w:t>
      </w:r>
      <w:r>
        <w:rPr>
          <w:rFonts w:hint="eastAsia"/>
          <w:sz w:val="24"/>
          <w:szCs w:val="24"/>
        </w:rPr>
        <w:t>m</w:t>
      </w:r>
      <w:proofErr w:type="gramStart"/>
      <w:r>
        <w:rPr>
          <w:rFonts w:hint="eastAsia"/>
          <w:sz w:val="24"/>
          <w:szCs w:val="24"/>
        </w:rPr>
        <w:t>个</w:t>
      </w:r>
      <w:proofErr w:type="gramEnd"/>
      <w:r>
        <w:rPr>
          <w:rFonts w:hint="eastAsia"/>
          <w:sz w:val="24"/>
          <w:szCs w:val="24"/>
        </w:rPr>
        <w:t>方案，</w:t>
      </w:r>
      <w:r>
        <w:rPr>
          <w:rFonts w:hint="eastAsia"/>
          <w:sz w:val="24"/>
          <w:szCs w:val="24"/>
        </w:rPr>
        <w:t>n</w:t>
      </w:r>
      <w:proofErr w:type="gramStart"/>
      <w:r>
        <w:rPr>
          <w:rFonts w:hint="eastAsia"/>
          <w:sz w:val="24"/>
          <w:szCs w:val="24"/>
        </w:rPr>
        <w:t>个</w:t>
      </w:r>
      <w:proofErr w:type="gramEnd"/>
      <w:r>
        <w:rPr>
          <w:rFonts w:hint="eastAsia"/>
          <w:sz w:val="24"/>
          <w:szCs w:val="24"/>
        </w:rPr>
        <w:t>评价指标组成的模糊决策矩阵为</w:t>
      </w:r>
      <w:r w:rsidRPr="00E529CF">
        <w:rPr>
          <w:position w:val="-12"/>
          <w:sz w:val="24"/>
          <w:szCs w:val="24"/>
        </w:rPr>
        <w:object w:dxaOrig="4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18.15pt" o:ole="">
            <v:imagedata r:id="rId6" o:title=""/>
          </v:shape>
          <o:OLEObject Type="Embed" ProgID="Equation.3" ShapeID="_x0000_i1025" DrawAspect="Content" ObjectID="_1507705919" r:id="rId7"/>
        </w:object>
      </w:r>
    </w:p>
    <w:p w:rsidR="00A44D06" w:rsidRDefault="00A44D06" w:rsidP="00A44D06">
      <w:pPr>
        <w:spacing w:line="360" w:lineRule="auto"/>
        <w:ind w:firstLineChars="200" w:firstLine="480"/>
        <w:rPr>
          <w:sz w:val="24"/>
          <w:szCs w:val="24"/>
        </w:rPr>
      </w:pPr>
      <w:r w:rsidRPr="00891AE0">
        <w:rPr>
          <w:rFonts w:hint="eastAsia"/>
          <w:sz w:val="24"/>
          <w:szCs w:val="24"/>
        </w:rPr>
        <w:t>具体算法为：</w:t>
      </w:r>
    </w:p>
    <w:p w:rsidR="00A44D06" w:rsidRDefault="00A44D06" w:rsidP="00A44D06">
      <w:pPr>
        <w:spacing w:line="360" w:lineRule="auto"/>
        <w:ind w:firstLineChars="200" w:firstLine="480"/>
        <w:rPr>
          <w:sz w:val="24"/>
          <w:szCs w:val="24"/>
        </w:rPr>
      </w:pPr>
      <w:r>
        <w:rPr>
          <w:rFonts w:hint="eastAsia"/>
          <w:sz w:val="24"/>
          <w:szCs w:val="24"/>
        </w:rPr>
        <w:t>第一步：</w:t>
      </w:r>
      <w:r w:rsidRPr="00891AE0">
        <w:rPr>
          <w:rFonts w:hint="eastAsia"/>
          <w:sz w:val="24"/>
          <w:szCs w:val="24"/>
        </w:rPr>
        <w:t>在模糊映射关系下建立模糊偏好决策矩阵</w:t>
      </w:r>
      <w:r>
        <w:rPr>
          <w:noProof/>
          <w:sz w:val="24"/>
          <w:szCs w:val="24"/>
        </w:rPr>
        <w:drawing>
          <wp:inline distT="0" distB="0" distL="0" distR="0">
            <wp:extent cx="1153160" cy="262255"/>
            <wp:effectExtent l="19050" t="0" r="8890" b="0"/>
            <wp:docPr id="4"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2"/>
                    <pic:cNvPicPr>
                      <a:picLocks noChangeAspect="1" noChangeArrowheads="1"/>
                    </pic:cNvPicPr>
                  </pic:nvPicPr>
                  <pic:blipFill>
                    <a:blip r:embed="rId8" cstate="print"/>
                    <a:srcRect/>
                    <a:stretch>
                      <a:fillRect/>
                    </a:stretch>
                  </pic:blipFill>
                  <pic:spPr bwMode="auto">
                    <a:xfrm>
                      <a:off x="0" y="0"/>
                      <a:ext cx="1153160" cy="262255"/>
                    </a:xfrm>
                    <a:prstGeom prst="rect">
                      <a:avLst/>
                    </a:prstGeom>
                    <a:noFill/>
                    <a:ln w="9525">
                      <a:noFill/>
                      <a:miter lim="800000"/>
                      <a:headEnd/>
                      <a:tailEnd/>
                    </a:ln>
                  </pic:spPr>
                </pic:pic>
              </a:graphicData>
            </a:graphic>
          </wp:inline>
        </w:drawing>
      </w:r>
    </w:p>
    <w:p w:rsidR="00A44D06" w:rsidRDefault="00A44D06" w:rsidP="00A44D06">
      <w:pPr>
        <w:spacing w:line="360" w:lineRule="auto"/>
        <w:ind w:firstLineChars="200" w:firstLine="480"/>
        <w:rPr>
          <w:sz w:val="24"/>
          <w:szCs w:val="24"/>
        </w:rPr>
      </w:pPr>
      <w:r w:rsidRPr="00891AE0">
        <w:rPr>
          <w:rFonts w:hint="eastAsia"/>
          <w:sz w:val="24"/>
          <w:szCs w:val="24"/>
        </w:rPr>
        <w:t>第二步：将决策矩阵</w:t>
      </w:r>
      <w:r>
        <w:rPr>
          <w:noProof/>
          <w:sz w:val="24"/>
          <w:szCs w:val="24"/>
        </w:rPr>
        <w:drawing>
          <wp:inline distT="0" distB="0" distL="0" distR="0">
            <wp:extent cx="309880" cy="207010"/>
            <wp:effectExtent l="19050" t="0" r="0" b="0"/>
            <wp:docPr id="5"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5"/>
                    <pic:cNvPicPr>
                      <a:picLocks noChangeAspect="1" noChangeArrowheads="1"/>
                    </pic:cNvPicPr>
                  </pic:nvPicPr>
                  <pic:blipFill>
                    <a:blip r:embed="rId9" cstate="print"/>
                    <a:srcRect/>
                    <a:stretch>
                      <a:fillRect/>
                    </a:stretch>
                  </pic:blipFill>
                  <pic:spPr bwMode="auto">
                    <a:xfrm>
                      <a:off x="0" y="0"/>
                      <a:ext cx="309880" cy="207010"/>
                    </a:xfrm>
                    <a:prstGeom prst="rect">
                      <a:avLst/>
                    </a:prstGeom>
                    <a:noFill/>
                    <a:ln w="9525">
                      <a:noFill/>
                      <a:miter lim="800000"/>
                      <a:headEnd/>
                      <a:tailEnd/>
                    </a:ln>
                  </pic:spPr>
                </pic:pic>
              </a:graphicData>
            </a:graphic>
          </wp:inline>
        </w:drawing>
      </w:r>
      <w:r w:rsidRPr="00891AE0">
        <w:rPr>
          <w:rFonts w:hint="eastAsia"/>
          <w:sz w:val="24"/>
          <w:szCs w:val="24"/>
        </w:rPr>
        <w:t>变为规范化矩阵</w:t>
      </w:r>
      <w:r>
        <w:rPr>
          <w:noProof/>
          <w:sz w:val="24"/>
          <w:szCs w:val="24"/>
        </w:rPr>
        <w:drawing>
          <wp:inline distT="0" distB="0" distL="0" distR="0">
            <wp:extent cx="930275" cy="222885"/>
            <wp:effectExtent l="19050" t="0" r="3175" b="0"/>
            <wp:docPr id="6" name="图片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8"/>
                    <pic:cNvPicPr>
                      <a:picLocks noChangeAspect="1" noChangeArrowheads="1"/>
                    </pic:cNvPicPr>
                  </pic:nvPicPr>
                  <pic:blipFill>
                    <a:blip r:embed="rId10" cstate="print"/>
                    <a:srcRect/>
                    <a:stretch>
                      <a:fillRect/>
                    </a:stretch>
                  </pic:blipFill>
                  <pic:spPr bwMode="auto">
                    <a:xfrm>
                      <a:off x="0" y="0"/>
                      <a:ext cx="930275" cy="222885"/>
                    </a:xfrm>
                    <a:prstGeom prst="rect">
                      <a:avLst/>
                    </a:prstGeom>
                    <a:noFill/>
                    <a:ln w="9525">
                      <a:noFill/>
                      <a:miter lim="800000"/>
                      <a:headEnd/>
                      <a:tailEnd/>
                    </a:ln>
                  </pic:spPr>
                </pic:pic>
              </a:graphicData>
            </a:graphic>
          </wp:inline>
        </w:drawing>
      </w:r>
    </w:p>
    <w:p w:rsidR="00A44D06" w:rsidRDefault="00A44D06" w:rsidP="00A44D06">
      <w:pPr>
        <w:spacing w:line="360" w:lineRule="auto"/>
        <w:ind w:leftChars="228" w:left="1439" w:hangingChars="400" w:hanging="960"/>
        <w:rPr>
          <w:sz w:val="24"/>
          <w:szCs w:val="24"/>
        </w:rPr>
      </w:pPr>
      <w:r>
        <w:rPr>
          <w:rFonts w:hint="eastAsia"/>
          <w:sz w:val="24"/>
          <w:szCs w:val="24"/>
        </w:rPr>
        <w:t xml:space="preserve">       </w:t>
      </w:r>
      <w:r w:rsidRPr="005A065B">
        <w:rPr>
          <w:position w:val="-60"/>
          <w:sz w:val="24"/>
          <w:szCs w:val="24"/>
        </w:rPr>
        <w:object w:dxaOrig="2340" w:dyaOrig="1020">
          <v:shape id="_x0000_i1026" type="#_x0000_t75" style="width:117.1pt;height:51.35pt" o:ole="">
            <v:imagedata r:id="rId11" o:title=""/>
          </v:shape>
          <o:OLEObject Type="Embed" ProgID="Equation.3" ShapeID="_x0000_i1026" DrawAspect="Content" ObjectID="_1507705920" r:id="rId12"/>
        </w:object>
      </w:r>
      <w:r>
        <w:rPr>
          <w:rFonts w:hint="eastAsia"/>
          <w:sz w:val="24"/>
          <w:szCs w:val="24"/>
        </w:rPr>
        <w:t xml:space="preserve"> </w:t>
      </w:r>
    </w:p>
    <w:p w:rsidR="00A44D06" w:rsidRDefault="00A44D06" w:rsidP="00A44D06">
      <w:pPr>
        <w:spacing w:line="360" w:lineRule="auto"/>
        <w:ind w:firstLineChars="200" w:firstLine="480"/>
        <w:rPr>
          <w:sz w:val="24"/>
          <w:szCs w:val="24"/>
        </w:rPr>
      </w:pPr>
      <w:r>
        <w:rPr>
          <w:rFonts w:hint="eastAsia"/>
          <w:sz w:val="24"/>
          <w:szCs w:val="24"/>
        </w:rPr>
        <w:t>第三步：</w:t>
      </w:r>
      <w:r w:rsidRPr="00891AE0">
        <w:rPr>
          <w:rFonts w:hint="eastAsia"/>
          <w:sz w:val="24"/>
          <w:szCs w:val="24"/>
        </w:rPr>
        <w:t>计算多目标的最优权重向量</w:t>
      </w:r>
      <w:r w:rsidRPr="00891AE0">
        <w:rPr>
          <w:rFonts w:hint="eastAsia"/>
          <w:sz w:val="24"/>
          <w:szCs w:val="24"/>
        </w:rPr>
        <w:t xml:space="preserve">W </w:t>
      </w:r>
      <w:r w:rsidRPr="00891AE0">
        <w:rPr>
          <w:rFonts w:hint="eastAsia"/>
          <w:sz w:val="24"/>
          <w:szCs w:val="24"/>
        </w:rPr>
        <w:t>；</w:t>
      </w:r>
    </w:p>
    <w:p w:rsidR="00A44D06" w:rsidRDefault="00A44D06" w:rsidP="00A44D06">
      <w:pPr>
        <w:spacing w:line="360" w:lineRule="auto"/>
        <w:ind w:firstLineChars="200" w:firstLine="480"/>
        <w:rPr>
          <w:sz w:val="24"/>
          <w:szCs w:val="24"/>
        </w:rPr>
      </w:pPr>
      <w:r>
        <w:rPr>
          <w:rFonts w:hint="eastAsia"/>
          <w:sz w:val="24"/>
          <w:szCs w:val="24"/>
        </w:rPr>
        <w:t xml:space="preserve">      </w:t>
      </w:r>
      <w:r w:rsidRPr="005A065B">
        <w:rPr>
          <w:position w:val="-62"/>
          <w:sz w:val="24"/>
          <w:szCs w:val="24"/>
        </w:rPr>
        <w:object w:dxaOrig="2439" w:dyaOrig="1340">
          <v:shape id="_x0000_i1027" type="#_x0000_t75" style="width:122.1pt;height:67pt" o:ole="">
            <v:imagedata r:id="rId13" o:title=""/>
          </v:shape>
          <o:OLEObject Type="Embed" ProgID="Equation.3" ShapeID="_x0000_i1027" DrawAspect="Content" ObjectID="_1507705921" r:id="rId14"/>
        </w:object>
      </w:r>
      <w:r>
        <w:rPr>
          <w:rFonts w:hint="eastAsia"/>
          <w:sz w:val="24"/>
          <w:szCs w:val="24"/>
        </w:rPr>
        <w:t xml:space="preserve">  </w:t>
      </w:r>
      <w:r>
        <w:rPr>
          <w:rFonts w:hint="eastAsia"/>
          <w:noProof/>
          <w:sz w:val="24"/>
          <w:szCs w:val="24"/>
        </w:rPr>
        <w:t xml:space="preserve"> </w:t>
      </w:r>
      <w:r w:rsidRPr="00F642A3">
        <w:rPr>
          <w:position w:val="-14"/>
        </w:rPr>
        <w:object w:dxaOrig="2060" w:dyaOrig="380">
          <v:shape id="_x0000_i1028" type="#_x0000_t75" style="width:103.3pt;height:18.8pt" o:ole="">
            <v:imagedata r:id="rId15" o:title=""/>
          </v:shape>
          <o:OLEObject Type="Embed" ProgID="Equation.3" ShapeID="_x0000_i1028" DrawAspect="Content" ObjectID="_1507705922" r:id="rId16"/>
        </w:object>
      </w:r>
      <w:r>
        <w:rPr>
          <w:rFonts w:hint="eastAsia"/>
          <w:noProof/>
          <w:sz w:val="24"/>
          <w:szCs w:val="24"/>
        </w:rPr>
        <w:t>。</w:t>
      </w:r>
    </w:p>
    <w:p w:rsidR="00A44D06" w:rsidRDefault="00A44D06" w:rsidP="00A44D06">
      <w:pPr>
        <w:spacing w:line="360" w:lineRule="auto"/>
        <w:ind w:firstLineChars="200" w:firstLine="480"/>
        <w:rPr>
          <w:sz w:val="24"/>
          <w:szCs w:val="24"/>
        </w:rPr>
      </w:pPr>
      <w:r>
        <w:rPr>
          <w:rFonts w:hint="eastAsia"/>
          <w:sz w:val="24"/>
          <w:szCs w:val="24"/>
        </w:rPr>
        <w:lastRenderedPageBreak/>
        <w:t>第四步：将权向量标准化。</w:t>
      </w:r>
    </w:p>
    <w:p w:rsidR="00B9293C" w:rsidRPr="00A44D06" w:rsidRDefault="00A44D06" w:rsidP="00A44D06">
      <w:pPr>
        <w:spacing w:line="360" w:lineRule="auto"/>
        <w:ind w:firstLineChars="200" w:firstLine="480"/>
        <w:rPr>
          <w:rFonts w:hint="eastAsia"/>
          <w:sz w:val="24"/>
          <w:szCs w:val="24"/>
        </w:rPr>
      </w:pPr>
      <w:r>
        <w:rPr>
          <w:rFonts w:hint="eastAsia"/>
          <w:sz w:val="24"/>
          <w:szCs w:val="24"/>
        </w:rPr>
        <w:t>第五步：结束。</w:t>
      </w:r>
    </w:p>
    <w:sectPr w:rsidR="00B9293C" w:rsidRPr="00A44D06" w:rsidSect="00B9293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4D06"/>
    <w:rsid w:val="00410FA6"/>
    <w:rsid w:val="006D52A6"/>
    <w:rsid w:val="00A44D06"/>
    <w:rsid w:val="00B929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D06"/>
    <w:pPr>
      <w:widowControl w:val="0"/>
      <w:jc w:val="both"/>
    </w:pPr>
    <w:rPr>
      <w:rFonts w:ascii="Times New Roman" w:eastAsia="宋体" w:hAnsi="Times New Roman" w:cs="Times New Roman"/>
      <w:szCs w:val="20"/>
    </w:rPr>
  </w:style>
  <w:style w:type="paragraph" w:styleId="3">
    <w:name w:val="heading 3"/>
    <w:basedOn w:val="a"/>
    <w:next w:val="a"/>
    <w:link w:val="3Char"/>
    <w:qFormat/>
    <w:rsid w:val="00A44D06"/>
    <w:pPr>
      <w:keepNext/>
      <w:keepLines/>
      <w:spacing w:before="120" w:after="120" w:line="413" w:lineRule="auto"/>
      <w:outlineLvl w:val="2"/>
    </w:pPr>
    <w:rPr>
      <w:b/>
      <w:sz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44D06"/>
    <w:rPr>
      <w:rFonts w:ascii="Times New Roman" w:eastAsia="宋体" w:hAnsi="Times New Roman" w:cs="Times New Roman"/>
      <w:b/>
      <w:sz w:val="28"/>
      <w:szCs w:val="20"/>
    </w:rPr>
  </w:style>
  <w:style w:type="paragraph" w:styleId="a3">
    <w:name w:val="Balloon Text"/>
    <w:basedOn w:val="a"/>
    <w:link w:val="Char"/>
    <w:uiPriority w:val="99"/>
    <w:semiHidden/>
    <w:unhideWhenUsed/>
    <w:rsid w:val="00A44D06"/>
    <w:rPr>
      <w:sz w:val="18"/>
      <w:szCs w:val="18"/>
    </w:rPr>
  </w:style>
  <w:style w:type="character" w:customStyle="1" w:styleId="Char">
    <w:name w:val="批注框文本 Char"/>
    <w:basedOn w:val="a0"/>
    <w:link w:val="a3"/>
    <w:uiPriority w:val="99"/>
    <w:semiHidden/>
    <w:rsid w:val="00A44D0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4.bin"/><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7.wmf"/><Relationship Id="rId5" Type="http://schemas.openxmlformats.org/officeDocument/2006/relationships/image" Target="media/image2.wmf"/><Relationship Id="rId15" Type="http://schemas.openxmlformats.org/officeDocument/2006/relationships/image" Target="media/image9.wmf"/><Relationship Id="rId10" Type="http://schemas.openxmlformats.org/officeDocument/2006/relationships/image" Target="media/image6.png"/><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Words>
  <Characters>537</Characters>
  <Application>Microsoft Office Word</Application>
  <DocSecurity>0</DocSecurity>
  <Lines>4</Lines>
  <Paragraphs>1</Paragraphs>
  <ScaleCrop>false</ScaleCrop>
  <Company>CHINA</Company>
  <LinksUpToDate>false</LinksUpToDate>
  <CharactersWithSpaces>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2015-10-30T01:58:00Z</dcterms:created>
  <dcterms:modified xsi:type="dcterms:W3CDTF">2015-10-30T02:00:00Z</dcterms:modified>
</cp:coreProperties>
</file>