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C450F" w14:textId="77777777" w:rsidR="000A063C" w:rsidRDefault="00000000">
      <w:pPr>
        <w:spacing w:after="120"/>
        <w:jc w:val="center"/>
      </w:pPr>
      <w:r>
        <w:rPr>
          <w:noProof/>
        </w:rPr>
        <w:drawing>
          <wp:inline distT="0" distB="0" distL="0" distR="0" wp14:anchorId="74DF4608" wp14:editId="348E9439">
            <wp:extent cx="3048000" cy="742950"/>
            <wp:effectExtent l="0" t="0" r="0" b="0"/>
            <wp:docPr id="1" name="xjtlu-logo" descr="XJTLU Logo" title="XJTLU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B2312F" w14:textId="77777777" w:rsidR="000A063C" w:rsidRDefault="000A063C">
      <w:pPr>
        <w:pBdr>
          <w:bottom w:val="single" w:sz="2" w:space="1" w:color="000000"/>
        </w:pBdr>
        <w:spacing w:before="40" w:after="200"/>
      </w:pPr>
    </w:p>
    <w:p w14:paraId="79159EA7" w14:textId="77777777" w:rsidR="000A063C" w:rsidRDefault="00000000">
      <w:pPr>
        <w:spacing w:before="80" w:after="300"/>
        <w:jc w:val="center"/>
      </w:pPr>
      <w:r>
        <w:rPr>
          <w:rFonts w:ascii="Arial" w:eastAsia="Arial" w:hAnsi="Arial" w:cs="Arial"/>
          <w:b/>
          <w:bCs/>
          <w:sz w:val="28"/>
          <w:szCs w:val="28"/>
        </w:rPr>
        <w:t>XJTLU Entrepreneur College (Taicang)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6740"/>
      </w:tblGrid>
      <w:tr w:rsidR="000A063C" w14:paraId="72DCE0E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D7470EA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Module Code and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71CB1C7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ENT208TC Industry Readiness</w:t>
            </w:r>
          </w:p>
        </w:tc>
      </w:tr>
      <w:tr w:rsidR="000A063C" w14:paraId="7CE057A3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EADE8CC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School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0C8A7F7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XJTLU Entrepreneur College (Taicang)</w:t>
            </w:r>
          </w:p>
        </w:tc>
      </w:tr>
      <w:tr w:rsidR="000A063C" w14:paraId="2FF241E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8F0F29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Assignment Title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C4576FB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Project Brief</w:t>
            </w:r>
          </w:p>
        </w:tc>
      </w:tr>
      <w:tr w:rsidR="000A063C" w14:paraId="2B43B12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D799D4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Submission Deadline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19354278" w14:textId="706C3C13" w:rsidR="000A063C" w:rsidRDefault="0009301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Friday</w:t>
            </w:r>
            <w:r w:rsidR="0000000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 xml:space="preserve"> March 2</w:t>
            </w:r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7</w:t>
            </w:r>
            <w:r w:rsidR="00000000"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, 2026 before 23:59 (Beijing Time, GMT+8)</w:t>
            </w:r>
          </w:p>
        </w:tc>
      </w:tr>
      <w:tr w:rsidR="000A063C" w14:paraId="209D6E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EF05B3E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Session and Group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45E94233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[Session X — Group Y]</w:t>
            </w:r>
          </w:p>
        </w:tc>
      </w:tr>
      <w:tr w:rsidR="000A063C" w14:paraId="79E83BAE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2B2703E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Student IDs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288EC91" w14:textId="77777777" w:rsidR="000A063C" w:rsidRDefault="00000000">
            <w:r>
              <w:rPr>
                <w:rFonts w:ascii="Arial" w:eastAsia="Arial" w:hAnsi="Arial" w:cs="Arial"/>
                <w:color w:val="000000"/>
                <w:sz w:val="20"/>
                <w:szCs w:val="20"/>
              </w:rPr>
              <w:t>[ID1, ID2, ID3, ID4, ID5, ID6, ID7]</w:t>
            </w:r>
          </w:p>
        </w:tc>
      </w:tr>
      <w:tr w:rsidR="000A063C" w14:paraId="2E8AD5D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5D468D93" w14:textId="77777777" w:rsidR="000A063C" w:rsidRDefault="00000000">
            <w:r>
              <w:rPr>
                <w:rFonts w:ascii="Arial" w:eastAsia="Arial" w:hAnsi="Arial" w:cs="Arial"/>
                <w:b/>
                <w:bCs/>
                <w:color w:val="000000"/>
                <w:sz w:val="20"/>
                <w:szCs w:val="20"/>
              </w:rPr>
              <w:t>Final Word Count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6B23AE8" w14:textId="77777777" w:rsidR="000A063C" w:rsidRDefault="000A063C"/>
        </w:tc>
      </w:tr>
      <w:tr w:rsidR="000A063C" w14:paraId="0D864DFB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94609" w14:textId="77777777" w:rsidR="000A063C" w:rsidRDefault="00000000">
            <w:r>
              <w:rPr>
                <w:rFonts w:ascii="Arial" w:eastAsia="Arial" w:hAnsi="Arial" w:cs="Arial"/>
                <w:sz w:val="18"/>
                <w:szCs w:val="18"/>
              </w:rPr>
              <w:t xml:space="preserve">If you agree to let the </w:t>
            </w:r>
            <w:proofErr w:type="gramStart"/>
            <w:r>
              <w:rPr>
                <w:rFonts w:ascii="Arial" w:eastAsia="Arial" w:hAnsi="Arial" w:cs="Arial"/>
                <w:sz w:val="18"/>
                <w:szCs w:val="18"/>
              </w:rPr>
              <w:t>university</w:t>
            </w:r>
            <w:proofErr w:type="gramEnd"/>
            <w:r>
              <w:rPr>
                <w:rFonts w:ascii="Arial" w:eastAsia="Arial" w:hAnsi="Arial" w:cs="Arial"/>
                <w:sz w:val="18"/>
                <w:szCs w:val="18"/>
              </w:rPr>
              <w:t xml:space="preserve"> use your work anonymously for teaching and learning purposes, please type </w:t>
            </w:r>
            <w:r>
              <w:rPr>
                <w:rFonts w:ascii="Arial" w:eastAsia="Arial" w:hAnsi="Arial" w:cs="Arial"/>
                <w:b/>
                <w:bCs/>
                <w:sz w:val="18"/>
                <w:szCs w:val="18"/>
              </w:rPr>
              <w:t>“yes”</w:t>
            </w:r>
            <w:r>
              <w:rPr>
                <w:rFonts w:ascii="Arial" w:eastAsia="Arial" w:hAnsi="Arial" w:cs="Arial"/>
                <w:sz w:val="18"/>
                <w:szCs w:val="18"/>
              </w:rPr>
              <w:t xml:space="preserve"> here.</w:t>
            </w:r>
          </w:p>
        </w:tc>
        <w:tc>
          <w:tcPr>
            <w:tcW w:w="67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34086F5" w14:textId="77777777" w:rsidR="000A063C" w:rsidRDefault="000A063C"/>
        </w:tc>
      </w:tr>
    </w:tbl>
    <w:p w14:paraId="746A5C17" w14:textId="77777777" w:rsidR="000A063C" w:rsidRDefault="000A063C">
      <w:pPr>
        <w:spacing w:before="300" w:after="120"/>
      </w:pPr>
    </w:p>
    <w:p w14:paraId="2F5BCA41" w14:textId="77777777" w:rsidR="000A063C" w:rsidRDefault="00000000">
      <w:pPr>
        <w:spacing w:after="80"/>
        <w:jc w:val="both"/>
      </w:pPr>
      <w:r>
        <w:rPr>
          <w:rFonts w:ascii="Arial" w:eastAsia="Arial" w:hAnsi="Arial" w:cs="Arial"/>
          <w:sz w:val="20"/>
          <w:szCs w:val="20"/>
        </w:rPr>
        <w:t>I certify that I have read and understood the University’s Policy for dealing with Plagiarism, Collusion, and the Fabrication of Data (available on Learning Mall Online). With reference to this policy, I certify that:</w:t>
      </w:r>
    </w:p>
    <w:p w14:paraId="6F6AE8AA" w14:textId="77777777" w:rsidR="000A063C" w:rsidRDefault="00000000">
      <w:pPr>
        <w:pStyle w:val="ListParagraph"/>
        <w:numPr>
          <w:ilvl w:val="0"/>
          <w:numId w:val="2"/>
        </w:numPr>
        <w:spacing w:after="80"/>
      </w:pPr>
      <w:r>
        <w:rPr>
          <w:rFonts w:ascii="Arial" w:eastAsia="Arial" w:hAnsi="Arial" w:cs="Arial"/>
          <w:sz w:val="20"/>
          <w:szCs w:val="20"/>
        </w:rPr>
        <w:t>My work does not contain any instances of plagiarism and/or collusion. My work does not contain any fabricated data.</w:t>
      </w:r>
    </w:p>
    <w:p w14:paraId="736CC5C7" w14:textId="77777777" w:rsidR="000A063C" w:rsidRDefault="00000000">
      <w:pPr>
        <w:spacing w:before="120" w:after="200"/>
        <w:jc w:val="both"/>
      </w:pPr>
      <w:r>
        <w:rPr>
          <w:rFonts w:ascii="Arial" w:eastAsia="Arial" w:hAnsi="Arial" w:cs="Arial"/>
          <w:b/>
          <w:bCs/>
          <w:sz w:val="20"/>
          <w:szCs w:val="20"/>
        </w:rPr>
        <w:t xml:space="preserve">By uploading my assignment onto Learning Mall Online, I formally declare that </w:t>
      </w:r>
      <w:proofErr w:type="gramStart"/>
      <w:r>
        <w:rPr>
          <w:rFonts w:ascii="Arial" w:eastAsia="Arial" w:hAnsi="Arial" w:cs="Arial"/>
          <w:b/>
          <w:bCs/>
          <w:sz w:val="20"/>
          <w:szCs w:val="20"/>
        </w:rPr>
        <w:t>all of</w:t>
      </w:r>
      <w:proofErr w:type="gramEnd"/>
      <w:r>
        <w:rPr>
          <w:rFonts w:ascii="Arial" w:eastAsia="Arial" w:hAnsi="Arial" w:cs="Arial"/>
          <w:b/>
          <w:bCs/>
          <w:sz w:val="20"/>
          <w:szCs w:val="20"/>
        </w:rPr>
        <w:t xml:space="preserve"> the above information is true to the best of my knowledge and belief.</w:t>
      </w:r>
    </w:p>
    <w:tbl>
      <w:tblPr>
        <w:tblW w:w="99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1400"/>
        <w:gridCol w:w="1000"/>
        <w:gridCol w:w="1000"/>
        <w:gridCol w:w="1000"/>
        <w:gridCol w:w="1000"/>
        <w:gridCol w:w="1000"/>
        <w:gridCol w:w="1540"/>
      </w:tblGrid>
      <w:tr w:rsidR="000A063C" w14:paraId="3E024D43" w14:textId="77777777">
        <w:tblPrEx>
          <w:tblCellMar>
            <w:top w:w="0" w:type="dxa"/>
            <w:bottom w:w="0" w:type="dxa"/>
          </w:tblCellMar>
        </w:tblPrEx>
        <w:tc>
          <w:tcPr>
            <w:tcW w:w="9940" w:type="dxa"/>
            <w:gridSpan w:val="8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EC659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Scoring — For Tutor Use</w:t>
            </w:r>
          </w:p>
        </w:tc>
      </w:tr>
      <w:tr w:rsidR="000A063C" w14:paraId="5F9D80FD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95AE365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Student ID</w:t>
            </w:r>
          </w:p>
        </w:tc>
        <w:tc>
          <w:tcPr>
            <w:tcW w:w="1400" w:type="dxa"/>
            <w:gridSpan w:val="7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ED294A6" w14:textId="77777777" w:rsidR="000A063C" w:rsidRDefault="000A063C">
            <w:pPr>
              <w:jc w:val="center"/>
            </w:pPr>
          </w:p>
        </w:tc>
      </w:tr>
      <w:tr w:rsidR="000A063C" w14:paraId="6C20D7C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86A5E33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Stage of Marking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3ACA0C5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Marker Code</w:t>
            </w:r>
          </w:p>
        </w:tc>
        <w:tc>
          <w:tcPr>
            <w:tcW w:w="50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0A08206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sz w:val="16"/>
                <w:szCs w:val="16"/>
              </w:rPr>
              <w:t>Learning Outcomes Achieved (F/P/M/D)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A925ED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Final Score</w:t>
            </w:r>
          </w:p>
        </w:tc>
      </w:tr>
      <w:tr w:rsidR="000A063C" w14:paraId="04A21FF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4302CF99" w14:textId="77777777" w:rsidR="000A063C" w:rsidRDefault="000A063C">
            <w:pPr>
              <w:jc w:val="center"/>
            </w:pP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DE30668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79BE36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A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E83162C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B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6A02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C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16ACFE8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D</w:t>
            </w: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F2F2F2"/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B6EC05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b/>
                <w:bCs/>
                <w:color w:val="000000"/>
                <w:sz w:val="16"/>
                <w:szCs w:val="16"/>
              </w:rPr>
              <w:t>E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9895581" w14:textId="77777777" w:rsidR="000A063C" w:rsidRDefault="000A063C">
            <w:pPr>
              <w:jc w:val="center"/>
            </w:pPr>
          </w:p>
        </w:tc>
      </w:tr>
      <w:tr w:rsidR="000A063C" w14:paraId="1AEB82F0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AB101FF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1st Marker — red pen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3A6877A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6A8261E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B1BB8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9F36557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983B26B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C60775C" w14:textId="77777777" w:rsidR="000A063C" w:rsidRDefault="000A063C">
            <w:pPr>
              <w:jc w:val="center"/>
            </w:pP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BCFB8A5" w14:textId="77777777" w:rsidR="000A063C" w:rsidRDefault="000A063C">
            <w:pPr>
              <w:jc w:val="center"/>
            </w:pPr>
          </w:p>
        </w:tc>
      </w:tr>
      <w:tr w:rsidR="000A063C" w14:paraId="19D45F4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580AE15E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Moderation — green pen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474A51F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IM Initials</w:t>
            </w:r>
          </w:p>
        </w:tc>
        <w:tc>
          <w:tcPr>
            <w:tcW w:w="5000" w:type="dxa"/>
            <w:gridSpan w:val="5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</w:tcPr>
          <w:p w14:paraId="79EF6528" w14:textId="77777777" w:rsidR="000A063C" w:rsidRDefault="00000000">
            <w:r>
              <w:rPr>
                <w:rFonts w:ascii="Arial" w:eastAsia="Arial" w:hAnsi="Arial" w:cs="Arial"/>
                <w:sz w:val="16"/>
                <w:szCs w:val="16"/>
              </w:rPr>
              <w:t>The original mark has been accepted by the moderator: Y / N</w:t>
            </w: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7008B9FF" w14:textId="77777777" w:rsidR="000A063C" w:rsidRDefault="00000000">
            <w:pPr>
              <w:jc w:val="center"/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Y / N</w:t>
            </w:r>
          </w:p>
        </w:tc>
      </w:tr>
      <w:tr w:rsidR="000A063C" w14:paraId="5D7A5A95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356FE95" w14:textId="77777777" w:rsidR="000A063C" w:rsidRDefault="00000000"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2nd Marker if needed</w:t>
            </w:r>
          </w:p>
        </w:tc>
        <w:tc>
          <w:tcPr>
            <w:tcW w:w="14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B7155EC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05FA16A1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6642D46F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CDC9E23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26AB6934" w14:textId="77777777" w:rsidR="000A063C" w:rsidRDefault="000A063C">
            <w:pPr>
              <w:jc w:val="center"/>
            </w:pPr>
          </w:p>
        </w:tc>
        <w:tc>
          <w:tcPr>
            <w:tcW w:w="100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18EFA41E" w14:textId="77777777" w:rsidR="000A063C" w:rsidRDefault="000A063C">
            <w:pPr>
              <w:jc w:val="center"/>
            </w:pPr>
          </w:p>
        </w:tc>
        <w:tc>
          <w:tcPr>
            <w:tcW w:w="1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40" w:type="dxa"/>
              <w:left w:w="60" w:type="dxa"/>
              <w:bottom w:w="40" w:type="dxa"/>
              <w:right w:w="60" w:type="dxa"/>
            </w:tcMar>
            <w:vAlign w:val="center"/>
          </w:tcPr>
          <w:p w14:paraId="3C77DD87" w14:textId="77777777" w:rsidR="000A063C" w:rsidRDefault="000A063C">
            <w:pPr>
              <w:jc w:val="center"/>
            </w:pPr>
          </w:p>
        </w:tc>
      </w:tr>
    </w:tbl>
    <w:p w14:paraId="39F1FE77" w14:textId="77777777" w:rsidR="000A063C" w:rsidRDefault="000A063C">
      <w:pPr>
        <w:spacing w:before="200"/>
      </w:pPr>
    </w:p>
    <w:p w14:paraId="13BBEA22" w14:textId="77777777" w:rsidR="000A063C" w:rsidRDefault="00000000">
      <w:pPr>
        <w:jc w:val="center"/>
      </w:pPr>
      <w:r>
        <w:rPr>
          <w:noProof/>
        </w:rPr>
        <w:drawing>
          <wp:inline distT="0" distB="0" distL="0" distR="0" wp14:anchorId="5CD91729" wp14:editId="0F5A728A">
            <wp:extent cx="1905000" cy="390525"/>
            <wp:effectExtent l="0" t="0" r="0" b="0"/>
            <wp:docPr id="1443386781" name="footer-logo" descr="Xi’an Jiaotong-Liverpool University" title="XJTL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05000" cy="390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D818" w14:textId="77777777" w:rsidR="000A063C" w:rsidRDefault="000A063C">
      <w:pPr>
        <w:sectPr w:rsidR="000A063C">
          <w:pgSz w:w="11906" w:h="16838"/>
          <w:pgMar w:top="1000" w:right="980" w:bottom="1200" w:left="980" w:header="708" w:footer="708" w:gutter="0"/>
          <w:cols w:space="720"/>
          <w:docGrid w:linePitch="360"/>
        </w:sectPr>
      </w:pPr>
    </w:p>
    <w:p w14:paraId="669BDDF8" w14:textId="77777777" w:rsidR="000A063C" w:rsidRDefault="00000000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lastRenderedPageBreak/>
        <w:t>Section 1 — The Problem</w:t>
      </w:r>
    </w:p>
    <w:p w14:paraId="049F575A" w14:textId="77777777" w:rsidR="000A063C" w:rsidRDefault="00000000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Why does this matter? Who is affected, and how often? Do not mention your product or solution in this section. (100–150 words)</w:t>
      </w:r>
    </w:p>
    <w:p w14:paraId="6FE6CC84" w14:textId="77777777" w:rsidR="000A063C" w:rsidRDefault="00000000">
      <w:pPr>
        <w:spacing w:before="120" w:after="120" w:line="360" w:lineRule="auto"/>
        <w:jc w:val="both"/>
      </w:pPr>
      <w:r>
        <w:rPr>
          <w:i/>
          <w:iCs/>
          <w:color w:val="999999"/>
        </w:rPr>
        <w:t>[Describe the problem in plain language. Who experiences it? How do they currently deal with it? Why is the current workaround not good enough?]</w:t>
      </w:r>
    </w:p>
    <w:p w14:paraId="0440E655" w14:textId="77777777" w:rsidR="000A063C" w:rsidRDefault="00000000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2 — Target Users</w:t>
      </w:r>
    </w:p>
    <w:p w14:paraId="48D10074" w14:textId="77777777" w:rsidR="000A063C" w:rsidRDefault="00000000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Who exactly are you building for? Describe a real type of person, not a demographic category. (60–100 words)</w:t>
      </w:r>
    </w:p>
    <w:p w14:paraId="150B371D" w14:textId="77777777" w:rsidR="000A063C" w:rsidRDefault="00000000">
      <w:pPr>
        <w:spacing w:before="120" w:after="120" w:line="360" w:lineRule="auto"/>
        <w:jc w:val="both"/>
      </w:pPr>
      <w:r>
        <w:rPr>
          <w:i/>
          <w:iCs/>
          <w:color w:val="999999"/>
        </w:rPr>
        <w:t>[Brief persona: who they are, what they do, what they care about. Why they would want your product. Why they don’t already use an existing solution.]</w:t>
      </w:r>
    </w:p>
    <w:p w14:paraId="6A4E0642" w14:textId="77777777" w:rsidR="000A063C" w:rsidRDefault="00000000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3 — The Solution</w:t>
      </w:r>
    </w:p>
    <w:p w14:paraId="4E53110E" w14:textId="77777777" w:rsidR="000A063C" w:rsidRDefault="00000000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What are you building, and what does it do for the user? Write from the user’s perspective. No technology stack details. (100–150 words)</w:t>
      </w:r>
    </w:p>
    <w:p w14:paraId="63C22252" w14:textId="77777777" w:rsidR="000A063C" w:rsidRDefault="00000000">
      <w:pPr>
        <w:spacing w:before="120" w:after="120" w:line="360" w:lineRule="auto"/>
        <w:jc w:val="both"/>
      </w:pPr>
      <w:r>
        <w:rPr>
          <w:i/>
          <w:iCs/>
          <w:color w:val="999999"/>
        </w:rPr>
        <w:t>[What the product is (one sentence). The core feature. How it solves the problem from Section 1.]</w:t>
      </w:r>
    </w:p>
    <w:p w14:paraId="29AB94A2" w14:textId="77777777" w:rsidR="000A063C" w:rsidRDefault="00000000">
      <w:pPr>
        <w:spacing w:before="180" w:after="60" w:line="360" w:lineRule="auto"/>
      </w:pPr>
      <w:r>
        <w:rPr>
          <w:b/>
          <w:bCs/>
          <w:color w:val="0F1F2E"/>
        </w:rPr>
        <w:t>Key Features</w:t>
      </w:r>
    </w:p>
    <w:p w14:paraId="3671D375" w14:textId="77777777" w:rsidR="000A063C" w:rsidRDefault="00000000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3–5 features in plain language. One line each. This is a starting point, not a commitment.</w:t>
      </w:r>
    </w:p>
    <w:p w14:paraId="47CA09B8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[Feature 1]</w:t>
      </w:r>
    </w:p>
    <w:p w14:paraId="2CE3A5FF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[Feature 2]</w:t>
      </w:r>
    </w:p>
    <w:p w14:paraId="3463EC6C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[Feature 3]</w:t>
      </w:r>
    </w:p>
    <w:p w14:paraId="7871BB54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[Feature 4 — optional]</w:t>
      </w:r>
    </w:p>
    <w:p w14:paraId="3E2C8C63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[Feature 5 — optional]</w:t>
      </w:r>
    </w:p>
    <w:p w14:paraId="4E128A01" w14:textId="77777777" w:rsidR="000A063C" w:rsidRDefault="00000000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Section 4 — Success Metrics</w:t>
      </w:r>
    </w:p>
    <w:p w14:paraId="3845329D" w14:textId="77777777" w:rsidR="000A063C" w:rsidRDefault="00000000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 xml:space="preserve">How will you know if your product is </w:t>
      </w:r>
      <w:proofErr w:type="gramStart"/>
      <w:r>
        <w:rPr>
          <w:i/>
          <w:iCs/>
          <w:color w:val="636E78"/>
          <w:sz w:val="22"/>
          <w:szCs w:val="22"/>
        </w:rPr>
        <w:t>actually working</w:t>
      </w:r>
      <w:proofErr w:type="gramEnd"/>
      <w:r>
        <w:rPr>
          <w:i/>
          <w:iCs/>
          <w:color w:val="636E78"/>
          <w:sz w:val="22"/>
          <w:szCs w:val="22"/>
        </w:rPr>
        <w:t>? 3–5 specific, measurable outcomes you can test. (50–100 words)</w:t>
      </w:r>
    </w:p>
    <w:p w14:paraId="51B37A3D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[Usability metric — can users do the core task?]</w:t>
      </w:r>
    </w:p>
    <w:p w14:paraId="6D6561C1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lastRenderedPageBreak/>
        <w:t>[Adoption metric — do users keep using it?]</w:t>
      </w:r>
    </w:p>
    <w:p w14:paraId="65642305" w14:textId="77777777" w:rsidR="000A063C" w:rsidRDefault="00000000">
      <w:pPr>
        <w:pStyle w:val="ListParagraph"/>
        <w:numPr>
          <w:ilvl w:val="0"/>
          <w:numId w:val="2"/>
        </w:numPr>
        <w:spacing w:line="360" w:lineRule="auto"/>
      </w:pPr>
      <w:r>
        <w:rPr>
          <w:i/>
          <w:iCs/>
          <w:color w:val="999999"/>
        </w:rPr>
        <w:t>[Testable metric — something you can measure in your testing sessions]</w:t>
      </w:r>
    </w:p>
    <w:p w14:paraId="4DA06509" w14:textId="77777777" w:rsidR="000A063C" w:rsidRDefault="00000000">
      <w:pPr>
        <w:spacing w:before="240" w:after="120" w:line="360" w:lineRule="auto"/>
      </w:pPr>
      <w:r>
        <w:rPr>
          <w:b/>
          <w:bCs/>
          <w:color w:val="0F1F2E"/>
          <w:sz w:val="28"/>
          <w:szCs w:val="28"/>
        </w:rPr>
        <w:t>Development Log Link</w:t>
      </w:r>
    </w:p>
    <w:p w14:paraId="1D50EB87" w14:textId="77777777" w:rsidR="000A063C" w:rsidRDefault="00000000">
      <w:pPr>
        <w:spacing w:before="60" w:after="120" w:line="360" w:lineRule="auto"/>
        <w:jc w:val="both"/>
      </w:pPr>
      <w:r>
        <w:rPr>
          <w:i/>
          <w:iCs/>
          <w:color w:val="636E78"/>
          <w:sz w:val="22"/>
          <w:szCs w:val="22"/>
        </w:rPr>
        <w:t>Paste your SharePoint Dev Log link here before submitting. Set sharing to “Anyone at XJTLU with the link can view and comment.”</w:t>
      </w:r>
    </w:p>
    <w:p w14:paraId="44686B0A" w14:textId="77777777" w:rsidR="000A063C" w:rsidRDefault="00000000">
      <w:pPr>
        <w:spacing w:before="120" w:after="120" w:line="360" w:lineRule="auto"/>
      </w:pPr>
      <w:r>
        <w:rPr>
          <w:b/>
          <w:bCs/>
        </w:rPr>
        <w:t xml:space="preserve">Development Log (SharePoint): </w:t>
      </w:r>
      <w:r>
        <w:rPr>
          <w:i/>
          <w:iCs/>
          <w:color w:val="999999"/>
        </w:rPr>
        <w:t>[paste your link here]</w:t>
      </w:r>
    </w:p>
    <w:sectPr w:rsidR="000A063C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94400" w14:textId="77777777" w:rsidR="00034D8A" w:rsidRDefault="00034D8A">
      <w:r>
        <w:separator/>
      </w:r>
    </w:p>
  </w:endnote>
  <w:endnote w:type="continuationSeparator" w:id="0">
    <w:p w14:paraId="4234343D" w14:textId="77777777" w:rsidR="00034D8A" w:rsidRDefault="00034D8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2AF84E" w14:textId="77777777" w:rsidR="000A063C" w:rsidRDefault="00000000">
    <w:pPr>
      <w:jc w:val="center"/>
    </w:pPr>
    <w:r>
      <w:rPr>
        <w:color w:val="999999"/>
        <w:sz w:val="16"/>
        <w:szCs w:val="16"/>
      </w:rPr>
      <w:t xml:space="preserve">Page </w:t>
    </w:r>
    <w:r>
      <w:rPr>
        <w:color w:val="999999"/>
        <w:sz w:val="16"/>
        <w:szCs w:val="16"/>
      </w:rPr>
      <w:fldChar w:fldCharType="begin"/>
    </w:r>
    <w:r>
      <w:rPr>
        <w:color w:val="999999"/>
        <w:sz w:val="16"/>
        <w:szCs w:val="16"/>
      </w:rPr>
      <w:instrText>PAGE</w:instrText>
    </w:r>
    <w:r>
      <w:rPr>
        <w:color w:val="999999"/>
        <w:sz w:val="16"/>
        <w:szCs w:val="16"/>
      </w:rPr>
      <w:fldChar w:fldCharType="separate"/>
    </w:r>
    <w:r w:rsidR="00ED44AE">
      <w:rPr>
        <w:noProof/>
        <w:color w:val="999999"/>
        <w:sz w:val="16"/>
        <w:szCs w:val="16"/>
      </w:rPr>
      <w:t>2</w:t>
    </w:r>
    <w:r>
      <w:rPr>
        <w:color w:val="999999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0A3AA" w14:textId="77777777" w:rsidR="00034D8A" w:rsidRDefault="00034D8A">
      <w:r>
        <w:separator/>
      </w:r>
    </w:p>
  </w:footnote>
  <w:footnote w:type="continuationSeparator" w:id="0">
    <w:p w14:paraId="57F31B5C" w14:textId="77777777" w:rsidR="00034D8A" w:rsidRDefault="00034D8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E3A1FB" w14:textId="77777777" w:rsidR="000A063C" w:rsidRDefault="00000000">
    <w:r>
      <w:rPr>
        <w:b/>
        <w:bCs/>
        <w:color w:val="666666"/>
        <w:sz w:val="16"/>
        <w:szCs w:val="16"/>
      </w:rPr>
      <w:t>ENT208TC</w:t>
    </w:r>
    <w:r>
      <w:rPr>
        <w:color w:val="999999"/>
        <w:sz w:val="16"/>
        <w:szCs w:val="16"/>
      </w:rPr>
      <w:t xml:space="preserve"> — Project Brief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CD1A07"/>
    <w:multiLevelType w:val="hybridMultilevel"/>
    <w:tmpl w:val="49501276"/>
    <w:lvl w:ilvl="0" w:tplc="822C3CFA">
      <w:start w:val="1"/>
      <w:numFmt w:val="bullet"/>
      <w:lvlText w:val="●"/>
      <w:lvlJc w:val="left"/>
      <w:pPr>
        <w:ind w:left="720" w:hanging="360"/>
      </w:pPr>
    </w:lvl>
    <w:lvl w:ilvl="1" w:tplc="BB343894">
      <w:start w:val="1"/>
      <w:numFmt w:val="bullet"/>
      <w:lvlText w:val="○"/>
      <w:lvlJc w:val="left"/>
      <w:pPr>
        <w:ind w:left="1440" w:hanging="360"/>
      </w:pPr>
    </w:lvl>
    <w:lvl w:ilvl="2" w:tplc="CFDCE2B6">
      <w:start w:val="1"/>
      <w:numFmt w:val="bullet"/>
      <w:lvlText w:val="■"/>
      <w:lvlJc w:val="left"/>
      <w:pPr>
        <w:ind w:left="2160" w:hanging="360"/>
      </w:pPr>
    </w:lvl>
    <w:lvl w:ilvl="3" w:tplc="F5FC68D4">
      <w:start w:val="1"/>
      <w:numFmt w:val="bullet"/>
      <w:lvlText w:val="●"/>
      <w:lvlJc w:val="left"/>
      <w:pPr>
        <w:ind w:left="2880" w:hanging="360"/>
      </w:pPr>
    </w:lvl>
    <w:lvl w:ilvl="4" w:tplc="108C0D30">
      <w:start w:val="1"/>
      <w:numFmt w:val="bullet"/>
      <w:lvlText w:val="○"/>
      <w:lvlJc w:val="left"/>
      <w:pPr>
        <w:ind w:left="3600" w:hanging="360"/>
      </w:pPr>
    </w:lvl>
    <w:lvl w:ilvl="5" w:tplc="46C2EBEC">
      <w:start w:val="1"/>
      <w:numFmt w:val="bullet"/>
      <w:lvlText w:val="■"/>
      <w:lvlJc w:val="left"/>
      <w:pPr>
        <w:ind w:left="4320" w:hanging="360"/>
      </w:pPr>
    </w:lvl>
    <w:lvl w:ilvl="6" w:tplc="46BE43D0">
      <w:start w:val="1"/>
      <w:numFmt w:val="bullet"/>
      <w:lvlText w:val="●"/>
      <w:lvlJc w:val="left"/>
      <w:pPr>
        <w:ind w:left="5040" w:hanging="360"/>
      </w:pPr>
    </w:lvl>
    <w:lvl w:ilvl="7" w:tplc="E31894CC">
      <w:start w:val="1"/>
      <w:numFmt w:val="bullet"/>
      <w:lvlText w:val="●"/>
      <w:lvlJc w:val="left"/>
      <w:pPr>
        <w:ind w:left="5760" w:hanging="360"/>
      </w:pPr>
    </w:lvl>
    <w:lvl w:ilvl="8" w:tplc="DF1CB134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E5F52D9"/>
    <w:multiLevelType w:val="hybridMultilevel"/>
    <w:tmpl w:val="1E5AA6F6"/>
    <w:lvl w:ilvl="0" w:tplc="BED2FA10">
      <w:start w:val="1"/>
      <w:numFmt w:val="bullet"/>
      <w:lvlText w:val="•"/>
      <w:lvlJc w:val="left"/>
      <w:pPr>
        <w:ind w:left="720" w:hanging="360"/>
      </w:pPr>
    </w:lvl>
    <w:lvl w:ilvl="1" w:tplc="FDF07BAE">
      <w:numFmt w:val="decimal"/>
      <w:lvlText w:val=""/>
      <w:lvlJc w:val="left"/>
    </w:lvl>
    <w:lvl w:ilvl="2" w:tplc="4D5C30BC">
      <w:numFmt w:val="decimal"/>
      <w:lvlText w:val=""/>
      <w:lvlJc w:val="left"/>
    </w:lvl>
    <w:lvl w:ilvl="3" w:tplc="054A2256">
      <w:numFmt w:val="decimal"/>
      <w:lvlText w:val=""/>
      <w:lvlJc w:val="left"/>
    </w:lvl>
    <w:lvl w:ilvl="4" w:tplc="A3C8B3EA">
      <w:numFmt w:val="decimal"/>
      <w:lvlText w:val=""/>
      <w:lvlJc w:val="left"/>
    </w:lvl>
    <w:lvl w:ilvl="5" w:tplc="897490B2">
      <w:numFmt w:val="decimal"/>
      <w:lvlText w:val=""/>
      <w:lvlJc w:val="left"/>
    </w:lvl>
    <w:lvl w:ilvl="6" w:tplc="6628934E">
      <w:numFmt w:val="decimal"/>
      <w:lvlText w:val=""/>
      <w:lvlJc w:val="left"/>
    </w:lvl>
    <w:lvl w:ilvl="7" w:tplc="8CCABBFA">
      <w:numFmt w:val="decimal"/>
      <w:lvlText w:val=""/>
      <w:lvlJc w:val="left"/>
    </w:lvl>
    <w:lvl w:ilvl="8" w:tplc="190EA31A">
      <w:numFmt w:val="decimal"/>
      <w:lvlText w:val=""/>
      <w:lvlJc w:val="left"/>
    </w:lvl>
  </w:abstractNum>
  <w:num w:numId="1" w16cid:durableId="1730305316">
    <w:abstractNumId w:val="0"/>
    <w:lvlOverride w:ilvl="0">
      <w:startOverride w:val="1"/>
    </w:lvlOverride>
  </w:num>
  <w:num w:numId="2" w16cid:durableId="64127340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063C"/>
    <w:rsid w:val="00034D8A"/>
    <w:rsid w:val="00093010"/>
    <w:rsid w:val="000A063C"/>
    <w:rsid w:val="005B5D4A"/>
    <w:rsid w:val="00ED44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E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2B9C737"/>
  <w15:docId w15:val="{C6D1293D-6B88-4D75-AEBA-FEEAD89F62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4"/>
        <w:szCs w:val="24"/>
        <w:lang w:val="en-DE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419</Words>
  <Characters>2389</Characters>
  <Application>Microsoft Office Word</Application>
  <DocSecurity>0</DocSecurity>
  <Lines>19</Lines>
  <Paragraphs>5</Paragraphs>
  <ScaleCrop>false</ScaleCrop>
  <Company/>
  <LinksUpToDate>false</LinksUpToDate>
  <CharactersWithSpaces>2803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Stefan Seedorf</cp:lastModifiedBy>
  <cp:revision>3</cp:revision>
  <dcterms:created xsi:type="dcterms:W3CDTF">2026-03-20T00:11:00Z</dcterms:created>
  <dcterms:modified xsi:type="dcterms:W3CDTF">2026-03-20T09:26:00Z</dcterms:modified>
</cp:coreProperties>
</file>