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07ADB" w14:textId="1645E7D1" w:rsidR="00C3561A" w:rsidRPr="007C5FBE" w:rsidRDefault="00C3561A" w:rsidP="007C5FBE">
      <w:pPr>
        <w:spacing w:after="0"/>
        <w:jc w:val="center"/>
        <w:rPr>
          <w:rFonts w:hint="eastAsia"/>
          <w:b/>
          <w:bCs/>
          <w:sz w:val="32"/>
          <w:szCs w:val="32"/>
        </w:rPr>
      </w:pPr>
      <w:r w:rsidRPr="007C5FBE">
        <w:rPr>
          <w:rFonts w:hint="eastAsia"/>
          <w:b/>
          <w:bCs/>
          <w:sz w:val="32"/>
          <w:szCs w:val="32"/>
        </w:rPr>
        <w:t>PEB结构深度解析与内存定位</w:t>
      </w:r>
    </w:p>
    <w:p w14:paraId="50E59F61" w14:textId="44D87C0D" w:rsidR="00C3561A" w:rsidRPr="00A0595C" w:rsidRDefault="00C3561A" w:rsidP="00A0595C">
      <w:pPr>
        <w:pStyle w:val="a9"/>
        <w:numPr>
          <w:ilvl w:val="0"/>
          <w:numId w:val="1"/>
        </w:numPr>
        <w:spacing w:after="0"/>
        <w:rPr>
          <w:rFonts w:hint="eastAsia"/>
          <w:b/>
          <w:bCs/>
          <w:sz w:val="21"/>
          <w:szCs w:val="21"/>
        </w:rPr>
      </w:pPr>
      <w:r w:rsidRPr="00A0595C">
        <w:rPr>
          <w:rFonts w:hint="eastAsia"/>
          <w:b/>
          <w:bCs/>
          <w:sz w:val="21"/>
          <w:szCs w:val="21"/>
        </w:rPr>
        <w:t>为什么需要手工遍历PEB</w:t>
      </w:r>
    </w:p>
    <w:p w14:paraId="26668A63" w14:textId="21E6B1A2" w:rsidR="00C3561A" w:rsidRPr="00A0595C" w:rsidRDefault="00C3561A" w:rsidP="00C3561A">
      <w:pPr>
        <w:spacing w:after="0"/>
        <w:rPr>
          <w:rFonts w:hint="eastAsia"/>
          <w:sz w:val="21"/>
          <w:szCs w:val="21"/>
        </w:rPr>
      </w:pPr>
      <w:r w:rsidRPr="007C5FBE">
        <w:rPr>
          <w:rFonts w:hint="eastAsia"/>
          <w:sz w:val="21"/>
          <w:szCs w:val="21"/>
        </w:rPr>
        <w:t>在红队开发与恶意软件编写中，有个基础需求：获取已加载模块（如kernel32.dll、ntdll.dll）的基址，以便后续解析导出表、动态调用敏感API。</w:t>
      </w:r>
    </w:p>
    <w:p w14:paraId="46D7C418" w14:textId="6AE8F332" w:rsidR="00C3561A" w:rsidRDefault="00C3561A" w:rsidP="00C3561A">
      <w:pPr>
        <w:spacing w:after="0"/>
        <w:rPr>
          <w:sz w:val="21"/>
          <w:szCs w:val="21"/>
        </w:rPr>
      </w:pPr>
      <w:r w:rsidRPr="007C5FBE">
        <w:rPr>
          <w:rFonts w:hint="eastAsia"/>
          <w:sz w:val="21"/>
          <w:szCs w:val="21"/>
        </w:rPr>
        <w:t>常规做法是调用</w:t>
      </w:r>
      <w:proofErr w:type="spellStart"/>
      <w:r w:rsidRPr="007C5FBE">
        <w:rPr>
          <w:rFonts w:hint="eastAsia"/>
          <w:sz w:val="21"/>
          <w:szCs w:val="21"/>
        </w:rPr>
        <w:t>GetModuleHandle</w:t>
      </w:r>
      <w:proofErr w:type="spellEnd"/>
      <w:r w:rsidRPr="007C5FBE">
        <w:rPr>
          <w:rFonts w:hint="eastAsia"/>
          <w:sz w:val="21"/>
          <w:szCs w:val="21"/>
        </w:rPr>
        <w:t>或</w:t>
      </w:r>
      <w:proofErr w:type="spellStart"/>
      <w:r w:rsidRPr="007C5FBE">
        <w:rPr>
          <w:rFonts w:hint="eastAsia"/>
          <w:sz w:val="21"/>
          <w:szCs w:val="21"/>
        </w:rPr>
        <w:t>LoadLibrary</w:t>
      </w:r>
      <w:proofErr w:type="spellEnd"/>
      <w:r w:rsidRPr="007C5FBE">
        <w:rPr>
          <w:rFonts w:hint="eastAsia"/>
          <w:sz w:val="21"/>
          <w:szCs w:val="21"/>
        </w:rPr>
        <w:t>。但这些API是用户态API，很容易被EDR/杀软通过API钩子（Inline Hook/IAT Hook）监控。</w:t>
      </w:r>
    </w:p>
    <w:p w14:paraId="6BDB9B88" w14:textId="77777777" w:rsidR="00A0595C" w:rsidRPr="00372BA5" w:rsidRDefault="00A0595C" w:rsidP="00A0595C">
      <w:pPr>
        <w:spacing w:after="0"/>
        <w:rPr>
          <w:rFonts w:hint="eastAsia"/>
          <w:b/>
          <w:bCs/>
          <w:sz w:val="21"/>
          <w:szCs w:val="21"/>
        </w:rPr>
      </w:pPr>
      <w:r w:rsidRPr="00372BA5">
        <w:rPr>
          <w:rFonts w:hint="eastAsia"/>
          <w:b/>
          <w:bCs/>
          <w:sz w:val="21"/>
          <w:szCs w:val="21"/>
        </w:rPr>
        <w:t>只要程序调用了</w:t>
      </w:r>
      <w:proofErr w:type="spellStart"/>
      <w:r w:rsidRPr="00372BA5">
        <w:rPr>
          <w:rFonts w:hint="eastAsia"/>
          <w:b/>
          <w:bCs/>
          <w:sz w:val="21"/>
          <w:szCs w:val="21"/>
        </w:rPr>
        <w:t>GetModuleHandle</w:t>
      </w:r>
      <w:proofErr w:type="spellEnd"/>
      <w:r w:rsidRPr="00372BA5">
        <w:rPr>
          <w:rFonts w:hint="eastAsia"/>
          <w:b/>
          <w:bCs/>
          <w:sz w:val="21"/>
          <w:szCs w:val="21"/>
        </w:rPr>
        <w:t>，EDR会立刻记录：</w:t>
      </w:r>
    </w:p>
    <w:p w14:paraId="62EA8E97" w14:textId="77777777" w:rsidR="00A0595C" w:rsidRPr="009A04C7" w:rsidRDefault="00A0595C" w:rsidP="00A0595C">
      <w:pPr>
        <w:pStyle w:val="a9"/>
        <w:numPr>
          <w:ilvl w:val="0"/>
          <w:numId w:val="2"/>
        </w:numPr>
        <w:spacing w:after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我们</w:t>
      </w:r>
      <w:r w:rsidRPr="009A04C7">
        <w:rPr>
          <w:rFonts w:hint="eastAsia"/>
          <w:sz w:val="21"/>
          <w:szCs w:val="21"/>
        </w:rPr>
        <w:t>访问了哪个DLL</w:t>
      </w:r>
      <w:r>
        <w:rPr>
          <w:rFonts w:hint="eastAsia"/>
          <w:sz w:val="21"/>
          <w:szCs w:val="21"/>
        </w:rPr>
        <w:t>？</w:t>
      </w:r>
    </w:p>
    <w:p w14:paraId="5B6D1D22" w14:textId="77777777" w:rsidR="00A0595C" w:rsidRPr="009A04C7" w:rsidRDefault="00A0595C" w:rsidP="00A0595C">
      <w:pPr>
        <w:pStyle w:val="a9"/>
        <w:numPr>
          <w:ilvl w:val="0"/>
          <w:numId w:val="2"/>
        </w:numPr>
        <w:spacing w:after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我们</w:t>
      </w:r>
      <w:r w:rsidRPr="009A04C7">
        <w:rPr>
          <w:rFonts w:hint="eastAsia"/>
          <w:sz w:val="21"/>
          <w:szCs w:val="21"/>
        </w:rPr>
        <w:t>的调用栈是怎样的</w:t>
      </w:r>
      <w:r>
        <w:rPr>
          <w:rFonts w:hint="eastAsia"/>
          <w:sz w:val="21"/>
          <w:szCs w:val="21"/>
        </w:rPr>
        <w:t>？</w:t>
      </w:r>
    </w:p>
    <w:p w14:paraId="6302574A" w14:textId="283DEE3A" w:rsidR="00A0595C" w:rsidRPr="00A0595C" w:rsidRDefault="00A0595C" w:rsidP="00C3561A">
      <w:pPr>
        <w:pStyle w:val="a9"/>
        <w:numPr>
          <w:ilvl w:val="0"/>
          <w:numId w:val="2"/>
        </w:numPr>
        <w:spacing w:after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我们</w:t>
      </w:r>
      <w:r w:rsidRPr="009A04C7">
        <w:rPr>
          <w:rFonts w:hint="eastAsia"/>
          <w:sz w:val="21"/>
          <w:szCs w:val="21"/>
        </w:rPr>
        <w:t>紧接着用它做了什么</w:t>
      </w:r>
      <w:r>
        <w:rPr>
          <w:rFonts w:hint="eastAsia"/>
          <w:sz w:val="21"/>
          <w:szCs w:val="21"/>
        </w:rPr>
        <w:t>？</w:t>
      </w:r>
    </w:p>
    <w:p w14:paraId="0589ABA1" w14:textId="54368A77" w:rsidR="00C3561A" w:rsidRPr="007C5FBE" w:rsidRDefault="00C3561A" w:rsidP="00C3561A">
      <w:pPr>
        <w:spacing w:after="0"/>
        <w:rPr>
          <w:rFonts w:hint="eastAsia"/>
          <w:sz w:val="21"/>
          <w:szCs w:val="21"/>
        </w:rPr>
      </w:pPr>
      <w:r w:rsidRPr="00A0595C">
        <w:rPr>
          <w:rFonts w:hint="eastAsia"/>
          <w:b/>
          <w:bCs/>
          <w:sz w:val="21"/>
          <w:szCs w:val="21"/>
        </w:rPr>
        <w:t>绕过方法：</w:t>
      </w:r>
      <w:r w:rsidRPr="007C5FBE">
        <w:rPr>
          <w:rFonts w:hint="eastAsia"/>
          <w:sz w:val="21"/>
          <w:szCs w:val="21"/>
        </w:rPr>
        <w:t>不再调用这些API，而是直接从进程的“户口本”——PEB（进程环境块）中读取模块列表。这种操作只涉及CPU寄存器和内存读取，**完全不会触发用户态API调用**，从而避开多数API挂钩监控。</w:t>
      </w:r>
    </w:p>
    <w:p w14:paraId="00313840" w14:textId="15A7EA00" w:rsidR="00C3561A" w:rsidRPr="00A0595C" w:rsidRDefault="00C3561A" w:rsidP="00A0595C">
      <w:pPr>
        <w:pStyle w:val="a9"/>
        <w:numPr>
          <w:ilvl w:val="0"/>
          <w:numId w:val="3"/>
        </w:numPr>
        <w:spacing w:beforeLines="50" w:before="156" w:after="0"/>
        <w:ind w:left="442" w:hanging="442"/>
        <w:rPr>
          <w:rFonts w:hint="eastAsia"/>
          <w:b/>
          <w:bCs/>
          <w:sz w:val="21"/>
          <w:szCs w:val="21"/>
        </w:rPr>
      </w:pPr>
      <w:r w:rsidRPr="00A0595C">
        <w:rPr>
          <w:rFonts w:hint="eastAsia"/>
          <w:b/>
          <w:bCs/>
          <w:sz w:val="21"/>
          <w:szCs w:val="21"/>
        </w:rPr>
        <w:t>核心概念与数据结构</w:t>
      </w:r>
    </w:p>
    <w:p w14:paraId="07993B78" w14:textId="2B0044A9" w:rsidR="00C3561A" w:rsidRPr="00A0595C" w:rsidRDefault="00C3561A" w:rsidP="00C3561A">
      <w:pPr>
        <w:spacing w:after="0"/>
        <w:rPr>
          <w:rFonts w:hint="eastAsia"/>
          <w:sz w:val="21"/>
          <w:szCs w:val="21"/>
        </w:rPr>
      </w:pPr>
      <w:r w:rsidRPr="007C5FBE">
        <w:rPr>
          <w:rFonts w:hint="eastAsia"/>
          <w:sz w:val="21"/>
          <w:szCs w:val="21"/>
        </w:rPr>
        <w:t>在动手之前，需要了解几个关键结构体。这里只展示与遍历相关的字段，其余忽略。</w:t>
      </w:r>
    </w:p>
    <w:p w14:paraId="1C8B27F6" w14:textId="45B84EB2" w:rsidR="00C3561A" w:rsidRPr="00A0595C" w:rsidRDefault="00C3561A" w:rsidP="00A0595C">
      <w:pPr>
        <w:spacing w:after="0"/>
        <w:rPr>
          <w:rFonts w:hint="eastAsia"/>
          <w:b/>
          <w:bCs/>
          <w:sz w:val="21"/>
          <w:szCs w:val="21"/>
        </w:rPr>
      </w:pPr>
      <w:r w:rsidRPr="00A0595C">
        <w:rPr>
          <w:rFonts w:hint="eastAsia"/>
          <w:b/>
          <w:bCs/>
          <w:sz w:val="21"/>
          <w:szCs w:val="21"/>
        </w:rPr>
        <w:t>TEB（线程环境块）与gs:[0x60]</w:t>
      </w:r>
    </w:p>
    <w:p w14:paraId="2188D924" w14:textId="342E8743" w:rsidR="00C3561A" w:rsidRPr="00A0595C" w:rsidRDefault="00C3561A" w:rsidP="00A0595C">
      <w:pPr>
        <w:pStyle w:val="a9"/>
        <w:numPr>
          <w:ilvl w:val="0"/>
          <w:numId w:val="5"/>
        </w:numPr>
        <w:spacing w:after="0"/>
        <w:rPr>
          <w:rFonts w:hint="eastAsia"/>
          <w:sz w:val="21"/>
          <w:szCs w:val="21"/>
        </w:rPr>
      </w:pPr>
      <w:r w:rsidRPr="00A0595C">
        <w:rPr>
          <w:rFonts w:hint="eastAsia"/>
          <w:sz w:val="21"/>
          <w:szCs w:val="21"/>
        </w:rPr>
        <w:t>在x64 Windows中，gs段寄存器指向当前线程的TEB。</w:t>
      </w:r>
    </w:p>
    <w:p w14:paraId="19FF0C94" w14:textId="77E60597" w:rsidR="00C3561A" w:rsidRPr="00A0595C" w:rsidRDefault="00C3561A" w:rsidP="00A0595C">
      <w:pPr>
        <w:pStyle w:val="a9"/>
        <w:numPr>
          <w:ilvl w:val="0"/>
          <w:numId w:val="5"/>
        </w:numPr>
        <w:spacing w:after="0"/>
        <w:rPr>
          <w:rFonts w:hint="eastAsia"/>
          <w:sz w:val="21"/>
          <w:szCs w:val="21"/>
        </w:rPr>
      </w:pPr>
      <w:r w:rsidRPr="00A0595C">
        <w:rPr>
          <w:rFonts w:hint="eastAsia"/>
          <w:sz w:val="21"/>
          <w:szCs w:val="21"/>
        </w:rPr>
        <w:t>TEB偏移0x60处存放着PEB的指针。</w:t>
      </w:r>
    </w:p>
    <w:p w14:paraId="68923CB7" w14:textId="6DA5240F" w:rsidR="00C3561A" w:rsidRPr="00A0595C" w:rsidRDefault="00C3561A" w:rsidP="00A0595C">
      <w:pPr>
        <w:pStyle w:val="a9"/>
        <w:numPr>
          <w:ilvl w:val="0"/>
          <w:numId w:val="5"/>
        </w:numPr>
        <w:spacing w:after="0"/>
        <w:rPr>
          <w:rFonts w:hint="eastAsia"/>
          <w:sz w:val="21"/>
          <w:szCs w:val="21"/>
        </w:rPr>
      </w:pPr>
      <w:r w:rsidRPr="00A0595C">
        <w:rPr>
          <w:rFonts w:hint="eastAsia"/>
          <w:sz w:val="21"/>
          <w:szCs w:val="21"/>
        </w:rPr>
        <w:t>读取方法：</w:t>
      </w:r>
      <w:proofErr w:type="spellStart"/>
      <w:r w:rsidRPr="00A0595C">
        <w:rPr>
          <w:rFonts w:hint="eastAsia"/>
          <w:sz w:val="21"/>
          <w:szCs w:val="21"/>
        </w:rPr>
        <w:t>uintptr_t</w:t>
      </w:r>
      <w:proofErr w:type="spellEnd"/>
      <w:r w:rsidRPr="00A0595C">
        <w:rPr>
          <w:rFonts w:hint="eastAsia"/>
          <w:sz w:val="21"/>
          <w:szCs w:val="21"/>
        </w:rPr>
        <w:t xml:space="preserve"> </w:t>
      </w:r>
      <w:proofErr w:type="spellStart"/>
      <w:r w:rsidRPr="00A0595C">
        <w:rPr>
          <w:rFonts w:hint="eastAsia"/>
          <w:sz w:val="21"/>
          <w:szCs w:val="21"/>
        </w:rPr>
        <w:t>pPeb</w:t>
      </w:r>
      <w:proofErr w:type="spellEnd"/>
      <w:r w:rsidRPr="00A0595C">
        <w:rPr>
          <w:rFonts w:hint="eastAsia"/>
          <w:sz w:val="21"/>
          <w:szCs w:val="21"/>
        </w:rPr>
        <w:t xml:space="preserve"> = __</w:t>
      </w:r>
      <w:proofErr w:type="spellStart"/>
      <w:r w:rsidRPr="00A0595C">
        <w:rPr>
          <w:rFonts w:hint="eastAsia"/>
          <w:sz w:val="21"/>
          <w:szCs w:val="21"/>
        </w:rPr>
        <w:t>readgsqword</w:t>
      </w:r>
      <w:proofErr w:type="spellEnd"/>
      <w:proofErr w:type="gramStart"/>
      <w:r w:rsidRPr="00A0595C">
        <w:rPr>
          <w:rFonts w:hint="eastAsia"/>
          <w:sz w:val="21"/>
          <w:szCs w:val="21"/>
        </w:rPr>
        <w:t>(0x60)</w:t>
      </w:r>
      <w:proofErr w:type="gramEnd"/>
      <w:r w:rsidRPr="00A0595C">
        <w:rPr>
          <w:rFonts w:hint="eastAsia"/>
          <w:sz w:val="21"/>
          <w:szCs w:val="21"/>
        </w:rPr>
        <w:t>;</w:t>
      </w:r>
    </w:p>
    <w:p w14:paraId="4B328352" w14:textId="11F097DD" w:rsidR="00C3561A" w:rsidRPr="00A0595C" w:rsidRDefault="00C3561A" w:rsidP="00C3561A">
      <w:pPr>
        <w:spacing w:after="0"/>
        <w:rPr>
          <w:rFonts w:hint="eastAsia"/>
          <w:b/>
          <w:bCs/>
          <w:sz w:val="21"/>
          <w:szCs w:val="21"/>
        </w:rPr>
      </w:pPr>
      <w:r w:rsidRPr="00A0595C">
        <w:rPr>
          <w:rFonts w:hint="eastAsia"/>
          <w:b/>
          <w:bCs/>
          <w:sz w:val="21"/>
          <w:szCs w:val="21"/>
        </w:rPr>
        <w:t>PEB（进程环境块）</w:t>
      </w:r>
    </w:p>
    <w:p w14:paraId="6BE4AC64" w14:textId="264D857B" w:rsidR="00C3561A" w:rsidRPr="00A0595C" w:rsidRDefault="00C3561A" w:rsidP="00A0595C">
      <w:pPr>
        <w:pStyle w:val="a9"/>
        <w:numPr>
          <w:ilvl w:val="0"/>
          <w:numId w:val="8"/>
        </w:numPr>
        <w:spacing w:after="0"/>
        <w:rPr>
          <w:rFonts w:hint="eastAsia"/>
          <w:sz w:val="21"/>
          <w:szCs w:val="21"/>
        </w:rPr>
      </w:pPr>
      <w:r w:rsidRPr="00A0595C">
        <w:rPr>
          <w:rFonts w:hint="eastAsia"/>
          <w:sz w:val="21"/>
          <w:szCs w:val="21"/>
        </w:rPr>
        <w:t>PEB是进程级别的结构体，里面包含了</w:t>
      </w:r>
      <w:proofErr w:type="spellStart"/>
      <w:r w:rsidRPr="00A0595C">
        <w:rPr>
          <w:rFonts w:hint="eastAsia"/>
          <w:sz w:val="21"/>
          <w:szCs w:val="21"/>
        </w:rPr>
        <w:t>Ldr</w:t>
      </w:r>
      <w:proofErr w:type="spellEnd"/>
      <w:r w:rsidRPr="00A0595C">
        <w:rPr>
          <w:rFonts w:hint="eastAsia"/>
          <w:sz w:val="21"/>
          <w:szCs w:val="21"/>
        </w:rPr>
        <w:t>指针。</w:t>
      </w:r>
    </w:p>
    <w:p w14:paraId="3EB65CBC" w14:textId="7421EDC9" w:rsidR="00C3561A" w:rsidRPr="00A0595C" w:rsidRDefault="00C3561A" w:rsidP="00A0595C">
      <w:pPr>
        <w:pStyle w:val="a9"/>
        <w:numPr>
          <w:ilvl w:val="0"/>
          <w:numId w:val="7"/>
        </w:numPr>
        <w:spacing w:after="0"/>
        <w:rPr>
          <w:rFonts w:hint="eastAsia"/>
          <w:sz w:val="21"/>
          <w:szCs w:val="21"/>
        </w:rPr>
      </w:pPr>
      <w:r w:rsidRPr="00A0595C">
        <w:rPr>
          <w:rFonts w:hint="eastAsia"/>
          <w:sz w:val="21"/>
          <w:szCs w:val="21"/>
        </w:rPr>
        <w:t>在x64下，PEB-&gt;</w:t>
      </w:r>
      <w:proofErr w:type="spellStart"/>
      <w:r w:rsidRPr="00A0595C">
        <w:rPr>
          <w:rFonts w:hint="eastAsia"/>
          <w:sz w:val="21"/>
          <w:szCs w:val="21"/>
        </w:rPr>
        <w:t>Ldr</w:t>
      </w:r>
      <w:proofErr w:type="spellEnd"/>
      <w:r w:rsidRPr="00A0595C">
        <w:rPr>
          <w:rFonts w:hint="eastAsia"/>
          <w:sz w:val="21"/>
          <w:szCs w:val="21"/>
        </w:rPr>
        <w:t>位于PEB + 0x18。</w:t>
      </w:r>
    </w:p>
    <w:p w14:paraId="75105B0E" w14:textId="127AE7BD" w:rsidR="00C3561A" w:rsidRPr="00A0595C" w:rsidRDefault="00C3561A" w:rsidP="00A0595C">
      <w:pPr>
        <w:pStyle w:val="a9"/>
        <w:numPr>
          <w:ilvl w:val="0"/>
          <w:numId w:val="7"/>
        </w:numPr>
        <w:spacing w:after="0"/>
        <w:rPr>
          <w:rFonts w:hint="eastAsia"/>
          <w:sz w:val="21"/>
          <w:szCs w:val="21"/>
        </w:rPr>
      </w:pPr>
      <w:proofErr w:type="spellStart"/>
      <w:r w:rsidRPr="00A0595C">
        <w:rPr>
          <w:rFonts w:hint="eastAsia"/>
          <w:sz w:val="21"/>
          <w:szCs w:val="21"/>
        </w:rPr>
        <w:t>Ldr</w:t>
      </w:r>
      <w:proofErr w:type="spellEnd"/>
      <w:r w:rsidRPr="00A0595C">
        <w:rPr>
          <w:rFonts w:hint="eastAsia"/>
          <w:sz w:val="21"/>
          <w:szCs w:val="21"/>
        </w:rPr>
        <w:t>指向PEB_LDR_DATA结构体，该结构体管理着进程已加载的模块列表。</w:t>
      </w:r>
    </w:p>
    <w:p w14:paraId="0E679B2F" w14:textId="6C72D295" w:rsidR="00C3561A" w:rsidRPr="00A0595C" w:rsidRDefault="00C3561A" w:rsidP="00C3561A">
      <w:pPr>
        <w:spacing w:after="0"/>
        <w:rPr>
          <w:rFonts w:hint="eastAsia"/>
          <w:b/>
          <w:bCs/>
          <w:sz w:val="21"/>
          <w:szCs w:val="21"/>
        </w:rPr>
      </w:pPr>
      <w:r w:rsidRPr="00A0595C">
        <w:rPr>
          <w:rFonts w:hint="eastAsia"/>
          <w:b/>
          <w:bCs/>
          <w:sz w:val="21"/>
          <w:szCs w:val="21"/>
        </w:rPr>
        <w:t>PEB_LDR_DATA</w:t>
      </w:r>
    </w:p>
    <w:p w14:paraId="37B90F93" w14:textId="22DD3B78" w:rsidR="00C3561A" w:rsidRPr="007C5FBE" w:rsidRDefault="00C3561A" w:rsidP="00C3561A">
      <w:pPr>
        <w:spacing w:after="0"/>
        <w:rPr>
          <w:rFonts w:hint="eastAsia"/>
          <w:sz w:val="21"/>
          <w:szCs w:val="21"/>
        </w:rPr>
      </w:pPr>
      <w:r w:rsidRPr="007C5FBE">
        <w:rPr>
          <w:rFonts w:hint="eastAsia"/>
          <w:sz w:val="21"/>
          <w:szCs w:val="21"/>
        </w:rPr>
        <w:t>在PEB_LDR_DATA偏移0x20处，有</w:t>
      </w:r>
      <w:proofErr w:type="spellStart"/>
      <w:r w:rsidRPr="007C5FBE">
        <w:rPr>
          <w:rFonts w:hint="eastAsia"/>
          <w:sz w:val="21"/>
          <w:szCs w:val="21"/>
        </w:rPr>
        <w:t>InMemoryOrderModuleList</w:t>
      </w:r>
      <w:proofErr w:type="spellEnd"/>
      <w:r w:rsidRPr="007C5FBE">
        <w:rPr>
          <w:rFonts w:hint="eastAsia"/>
          <w:sz w:val="21"/>
          <w:szCs w:val="21"/>
        </w:rPr>
        <w:t>，它是一个LIST_ENTRY双向链表的头节点。</w:t>
      </w:r>
    </w:p>
    <w:p w14:paraId="33C174A1" w14:textId="1C3F245E" w:rsidR="00C3561A" w:rsidRPr="00A0595C" w:rsidRDefault="00C3561A" w:rsidP="00C3561A">
      <w:pPr>
        <w:spacing w:after="0"/>
        <w:rPr>
          <w:rFonts w:hint="eastAsia"/>
          <w:b/>
          <w:bCs/>
          <w:sz w:val="21"/>
          <w:szCs w:val="21"/>
        </w:rPr>
      </w:pPr>
      <w:r w:rsidRPr="00A0595C">
        <w:rPr>
          <w:rFonts w:hint="eastAsia"/>
          <w:b/>
          <w:bCs/>
          <w:sz w:val="21"/>
          <w:szCs w:val="21"/>
        </w:rPr>
        <w:t>LDR_DATA_TABLE_ENTRY</w:t>
      </w:r>
    </w:p>
    <w:p w14:paraId="1FA41CD5" w14:textId="151F31D3" w:rsidR="00C3561A" w:rsidRPr="007C5FBE" w:rsidRDefault="00C3561A" w:rsidP="00C3561A">
      <w:pPr>
        <w:spacing w:after="0"/>
        <w:rPr>
          <w:rFonts w:hint="eastAsia"/>
          <w:sz w:val="21"/>
          <w:szCs w:val="21"/>
        </w:rPr>
      </w:pPr>
      <w:r w:rsidRPr="007C5FBE">
        <w:rPr>
          <w:rFonts w:hint="eastAsia"/>
          <w:sz w:val="21"/>
          <w:szCs w:val="21"/>
        </w:rPr>
        <w:t>每个已加载的模块对应一个LDR_DATA_TABLE_ENTRY结构体。我们关心的字段有：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3"/>
        <w:gridCol w:w="2268"/>
        <w:gridCol w:w="4615"/>
      </w:tblGrid>
      <w:tr w:rsidR="00A0595C" w14:paraId="12FB90A3" w14:textId="77777777" w:rsidTr="00A0595C">
        <w:tc>
          <w:tcPr>
            <w:tcW w:w="1413" w:type="dxa"/>
          </w:tcPr>
          <w:p w14:paraId="4CED2CF0" w14:textId="63CFB721" w:rsidR="00A0595C" w:rsidRDefault="00A0595C" w:rsidP="00C3561A">
            <w:pPr>
              <w:rPr>
                <w:rFonts w:hint="eastAsia"/>
                <w:sz w:val="21"/>
                <w:szCs w:val="21"/>
              </w:rPr>
            </w:pPr>
            <w:r w:rsidRPr="007C5FBE">
              <w:rPr>
                <w:rFonts w:hint="eastAsia"/>
                <w:sz w:val="21"/>
                <w:szCs w:val="21"/>
              </w:rPr>
              <w:t>偏移（x64）</w:t>
            </w:r>
          </w:p>
        </w:tc>
        <w:tc>
          <w:tcPr>
            <w:tcW w:w="2268" w:type="dxa"/>
          </w:tcPr>
          <w:p w14:paraId="41E1CA1B" w14:textId="377F1EF5" w:rsidR="00A0595C" w:rsidRDefault="00A0595C" w:rsidP="00C3561A">
            <w:pPr>
              <w:rPr>
                <w:rFonts w:hint="eastAsia"/>
                <w:sz w:val="21"/>
                <w:szCs w:val="21"/>
              </w:rPr>
            </w:pPr>
            <w:r w:rsidRPr="007C5FBE">
              <w:rPr>
                <w:rFonts w:hint="eastAsia"/>
                <w:sz w:val="21"/>
                <w:szCs w:val="21"/>
              </w:rPr>
              <w:t>字段名</w:t>
            </w:r>
          </w:p>
        </w:tc>
        <w:tc>
          <w:tcPr>
            <w:tcW w:w="4615" w:type="dxa"/>
          </w:tcPr>
          <w:p w14:paraId="0E133C43" w14:textId="57B47655" w:rsidR="00A0595C" w:rsidRDefault="00A0595C" w:rsidP="00C3561A">
            <w:pPr>
              <w:rPr>
                <w:rFonts w:hint="eastAsia"/>
                <w:sz w:val="21"/>
                <w:szCs w:val="21"/>
              </w:rPr>
            </w:pPr>
            <w:r w:rsidRPr="007C5FBE">
              <w:rPr>
                <w:rFonts w:hint="eastAsia"/>
                <w:sz w:val="21"/>
                <w:szCs w:val="21"/>
              </w:rPr>
              <w:t>说明</w:t>
            </w:r>
          </w:p>
        </w:tc>
      </w:tr>
      <w:tr w:rsidR="00A0595C" w14:paraId="69EF77E7" w14:textId="77777777" w:rsidTr="00A0595C">
        <w:tc>
          <w:tcPr>
            <w:tcW w:w="1413" w:type="dxa"/>
          </w:tcPr>
          <w:p w14:paraId="57E87CD4" w14:textId="4B87F3E5" w:rsidR="00A0595C" w:rsidRDefault="00A0595C" w:rsidP="00C3561A">
            <w:pPr>
              <w:rPr>
                <w:rFonts w:hint="eastAsia"/>
                <w:sz w:val="21"/>
                <w:szCs w:val="21"/>
              </w:rPr>
            </w:pPr>
            <w:r w:rsidRPr="007C5FBE">
              <w:rPr>
                <w:rFonts w:hint="eastAsia"/>
                <w:sz w:val="21"/>
                <w:szCs w:val="21"/>
              </w:rPr>
              <w:t>0x10</w:t>
            </w:r>
          </w:p>
        </w:tc>
        <w:tc>
          <w:tcPr>
            <w:tcW w:w="2268" w:type="dxa"/>
          </w:tcPr>
          <w:p w14:paraId="0D09B306" w14:textId="37253E4A" w:rsidR="00A0595C" w:rsidRDefault="00A0595C" w:rsidP="00C3561A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7C5FBE">
              <w:rPr>
                <w:rFonts w:hint="eastAsia"/>
                <w:sz w:val="21"/>
                <w:szCs w:val="21"/>
              </w:rPr>
              <w:t>InMemoryOrderLinks</w:t>
            </w:r>
            <w:proofErr w:type="spellEnd"/>
          </w:p>
        </w:tc>
        <w:tc>
          <w:tcPr>
            <w:tcW w:w="4615" w:type="dxa"/>
          </w:tcPr>
          <w:p w14:paraId="4825B722" w14:textId="6F01D46D" w:rsidR="00A0595C" w:rsidRDefault="00A0595C" w:rsidP="00C3561A">
            <w:pPr>
              <w:rPr>
                <w:rFonts w:hint="eastAsia"/>
                <w:sz w:val="21"/>
                <w:szCs w:val="21"/>
              </w:rPr>
            </w:pPr>
            <w:r w:rsidRPr="007C5FBE">
              <w:rPr>
                <w:rFonts w:hint="eastAsia"/>
                <w:sz w:val="21"/>
                <w:szCs w:val="21"/>
              </w:rPr>
              <w:t>链表节点</w:t>
            </w:r>
            <w:proofErr w:type="gramStart"/>
            <w:r>
              <w:rPr>
                <w:rFonts w:hint="eastAsia"/>
                <w:sz w:val="21"/>
                <w:szCs w:val="21"/>
              </w:rPr>
              <w:t>(</w:t>
            </w:r>
            <w:r w:rsidRPr="007C5FBE">
              <w:rPr>
                <w:rFonts w:hint="eastAsia"/>
                <w:sz w:val="21"/>
                <w:szCs w:val="21"/>
              </w:rPr>
              <w:t>LIST_ENTRY</w:t>
            </w:r>
            <w:r>
              <w:rPr>
                <w:rFonts w:hint="eastAsia"/>
                <w:sz w:val="21"/>
                <w:szCs w:val="21"/>
              </w:rPr>
              <w:t>)</w:t>
            </w:r>
            <w:proofErr w:type="gramEnd"/>
            <w:r w:rsidRPr="007C5FBE">
              <w:rPr>
                <w:rFonts w:hint="eastAsia"/>
                <w:sz w:val="21"/>
                <w:szCs w:val="21"/>
              </w:rPr>
              <w:t>，用于串联所有模块</w:t>
            </w:r>
          </w:p>
        </w:tc>
      </w:tr>
      <w:tr w:rsidR="00A0595C" w14:paraId="7C337877" w14:textId="77777777" w:rsidTr="00A0595C">
        <w:tc>
          <w:tcPr>
            <w:tcW w:w="1413" w:type="dxa"/>
          </w:tcPr>
          <w:p w14:paraId="22D7CFFB" w14:textId="4D6D0D06" w:rsidR="00A0595C" w:rsidRDefault="00A0595C" w:rsidP="00C3561A">
            <w:pPr>
              <w:rPr>
                <w:rFonts w:hint="eastAsia"/>
                <w:sz w:val="21"/>
                <w:szCs w:val="21"/>
              </w:rPr>
            </w:pPr>
            <w:r w:rsidRPr="007C5FBE">
              <w:rPr>
                <w:rFonts w:hint="eastAsia"/>
                <w:sz w:val="21"/>
                <w:szCs w:val="21"/>
              </w:rPr>
              <w:t>0x30</w:t>
            </w:r>
          </w:p>
        </w:tc>
        <w:tc>
          <w:tcPr>
            <w:tcW w:w="2268" w:type="dxa"/>
          </w:tcPr>
          <w:p w14:paraId="4C529BB6" w14:textId="502A8477" w:rsidR="00A0595C" w:rsidRDefault="00A0595C" w:rsidP="00C3561A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7C5FBE">
              <w:rPr>
                <w:rFonts w:hint="eastAsia"/>
                <w:sz w:val="21"/>
                <w:szCs w:val="21"/>
              </w:rPr>
              <w:t>DllBase</w:t>
            </w:r>
            <w:proofErr w:type="spellEnd"/>
          </w:p>
        </w:tc>
        <w:tc>
          <w:tcPr>
            <w:tcW w:w="4615" w:type="dxa"/>
          </w:tcPr>
          <w:p w14:paraId="182C728E" w14:textId="26D22914" w:rsidR="00A0595C" w:rsidRDefault="00A0595C" w:rsidP="00C3561A">
            <w:pPr>
              <w:rPr>
                <w:rFonts w:hint="eastAsia"/>
                <w:sz w:val="21"/>
                <w:szCs w:val="21"/>
              </w:rPr>
            </w:pPr>
            <w:r w:rsidRPr="007C5FBE">
              <w:rPr>
                <w:rFonts w:hint="eastAsia"/>
                <w:sz w:val="21"/>
                <w:szCs w:val="21"/>
              </w:rPr>
              <w:t>模块基址</w:t>
            </w:r>
            <w:proofErr w:type="gramStart"/>
            <w:r>
              <w:rPr>
                <w:rFonts w:hint="eastAsia"/>
                <w:sz w:val="21"/>
                <w:szCs w:val="21"/>
              </w:rPr>
              <w:t>(</w:t>
            </w:r>
            <w:r w:rsidRPr="007C5FBE">
              <w:rPr>
                <w:rFonts w:hint="eastAsia"/>
                <w:sz w:val="21"/>
                <w:szCs w:val="21"/>
              </w:rPr>
              <w:t>PVOID</w:t>
            </w:r>
            <w:r>
              <w:rPr>
                <w:rFonts w:hint="eastAsia"/>
                <w:sz w:val="21"/>
                <w:szCs w:val="21"/>
              </w:rPr>
              <w:t>)</w:t>
            </w:r>
            <w:proofErr w:type="gramEnd"/>
          </w:p>
        </w:tc>
      </w:tr>
      <w:tr w:rsidR="00A0595C" w14:paraId="00F38F3A" w14:textId="77777777" w:rsidTr="00A0595C">
        <w:tc>
          <w:tcPr>
            <w:tcW w:w="1413" w:type="dxa"/>
          </w:tcPr>
          <w:p w14:paraId="5DA166FD" w14:textId="73B2BD18" w:rsidR="00A0595C" w:rsidRDefault="00A0595C" w:rsidP="00C3561A">
            <w:pPr>
              <w:rPr>
                <w:rFonts w:hint="eastAsia"/>
                <w:sz w:val="21"/>
                <w:szCs w:val="21"/>
              </w:rPr>
            </w:pPr>
            <w:r w:rsidRPr="007C5FBE">
              <w:rPr>
                <w:rFonts w:hint="eastAsia"/>
                <w:sz w:val="21"/>
                <w:szCs w:val="21"/>
              </w:rPr>
              <w:t>0x58</w:t>
            </w:r>
          </w:p>
        </w:tc>
        <w:tc>
          <w:tcPr>
            <w:tcW w:w="2268" w:type="dxa"/>
          </w:tcPr>
          <w:p w14:paraId="13F8D832" w14:textId="25BCF1EB" w:rsidR="00A0595C" w:rsidRDefault="00A0595C" w:rsidP="00C3561A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7C5FBE">
              <w:rPr>
                <w:rFonts w:hint="eastAsia"/>
                <w:sz w:val="21"/>
                <w:szCs w:val="21"/>
              </w:rPr>
              <w:t>BaseDllName</w:t>
            </w:r>
            <w:proofErr w:type="spellEnd"/>
          </w:p>
        </w:tc>
        <w:tc>
          <w:tcPr>
            <w:tcW w:w="4615" w:type="dxa"/>
          </w:tcPr>
          <w:p w14:paraId="4C8AB94D" w14:textId="5FDAD5E9" w:rsidR="00A0595C" w:rsidRDefault="00A0595C" w:rsidP="00C3561A">
            <w:pPr>
              <w:rPr>
                <w:rFonts w:hint="eastAsia"/>
                <w:sz w:val="21"/>
                <w:szCs w:val="21"/>
              </w:rPr>
            </w:pPr>
            <w:r w:rsidRPr="007C5FBE">
              <w:rPr>
                <w:rFonts w:hint="eastAsia"/>
                <w:sz w:val="21"/>
                <w:szCs w:val="21"/>
              </w:rPr>
              <w:t>UNICODE_STRING，模块文件名（不含路径）</w:t>
            </w:r>
          </w:p>
        </w:tc>
      </w:tr>
    </w:tbl>
    <w:p w14:paraId="6CD1DD92" w14:textId="77777777" w:rsidR="00C3561A" w:rsidRPr="00A0595C" w:rsidRDefault="00C3561A" w:rsidP="00C3561A">
      <w:pPr>
        <w:spacing w:after="0"/>
        <w:rPr>
          <w:rFonts w:hint="eastAsia"/>
          <w:b/>
          <w:bCs/>
          <w:sz w:val="15"/>
          <w:szCs w:val="15"/>
        </w:rPr>
      </w:pPr>
      <w:r w:rsidRPr="00A0595C">
        <w:rPr>
          <w:rFonts w:hint="eastAsia"/>
          <w:b/>
          <w:bCs/>
          <w:sz w:val="15"/>
          <w:szCs w:val="15"/>
        </w:rPr>
        <w:t>&gt; 注意：这些偏移量在Windows 10/11 x64下稳定，但在其他版本或32位下会有所不同。</w:t>
      </w:r>
    </w:p>
    <w:p w14:paraId="63BEF03E" w14:textId="0B785DA3" w:rsidR="00C3561A" w:rsidRPr="00A0595C" w:rsidRDefault="00C3561A" w:rsidP="00C3561A">
      <w:pPr>
        <w:spacing w:after="0"/>
        <w:rPr>
          <w:rFonts w:hint="eastAsia"/>
          <w:b/>
          <w:bCs/>
          <w:sz w:val="21"/>
          <w:szCs w:val="21"/>
        </w:rPr>
      </w:pPr>
      <w:r w:rsidRPr="00A0595C">
        <w:rPr>
          <w:rFonts w:hint="eastAsia"/>
          <w:b/>
          <w:bCs/>
          <w:sz w:val="21"/>
          <w:szCs w:val="21"/>
        </w:rPr>
        <w:t>LIST_ENTRY（双向链表节点）</w:t>
      </w:r>
    </w:p>
    <w:p w14:paraId="16D14058" w14:textId="77777777" w:rsidR="00C3561A" w:rsidRPr="007C5FBE" w:rsidRDefault="00C3561A" w:rsidP="00C706F9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7C5FBE">
        <w:rPr>
          <w:rFonts w:hint="eastAsia"/>
          <w:sz w:val="21"/>
          <w:szCs w:val="21"/>
        </w:rPr>
        <w:t>typedef struct _LIST_ENTRY {</w:t>
      </w:r>
    </w:p>
    <w:p w14:paraId="749E2983" w14:textId="77777777" w:rsidR="00C3561A" w:rsidRPr="007C5FBE" w:rsidRDefault="00C3561A" w:rsidP="00C706F9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7C5FBE">
        <w:rPr>
          <w:rFonts w:hint="eastAsia"/>
          <w:sz w:val="21"/>
          <w:szCs w:val="21"/>
        </w:rPr>
        <w:t xml:space="preserve">    struct _LIST_ENTRY *Flink; // 前向指针</w:t>
      </w:r>
    </w:p>
    <w:p w14:paraId="72AB739C" w14:textId="77777777" w:rsidR="00C3561A" w:rsidRPr="007C5FBE" w:rsidRDefault="00C3561A" w:rsidP="00C706F9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7C5FBE">
        <w:rPr>
          <w:rFonts w:hint="eastAsia"/>
          <w:sz w:val="21"/>
          <w:szCs w:val="21"/>
        </w:rPr>
        <w:t xml:space="preserve">    struct _LIST_ENTRY *Blink; // 后向指针</w:t>
      </w:r>
    </w:p>
    <w:p w14:paraId="367F0C9A" w14:textId="77777777" w:rsidR="00C3561A" w:rsidRPr="007C5FBE" w:rsidRDefault="00C3561A" w:rsidP="00C706F9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7C5FBE">
        <w:rPr>
          <w:rFonts w:hint="eastAsia"/>
          <w:sz w:val="21"/>
          <w:szCs w:val="21"/>
        </w:rPr>
        <w:lastRenderedPageBreak/>
        <w:t>} LIST_ENTRY;</w:t>
      </w:r>
    </w:p>
    <w:p w14:paraId="5934630F" w14:textId="23ACDA1C" w:rsidR="00C3561A" w:rsidRPr="00A0595C" w:rsidRDefault="00C3561A" w:rsidP="00C3561A">
      <w:pPr>
        <w:spacing w:after="0"/>
        <w:rPr>
          <w:rFonts w:hint="eastAsia"/>
          <w:b/>
          <w:bCs/>
          <w:sz w:val="21"/>
          <w:szCs w:val="21"/>
        </w:rPr>
      </w:pPr>
      <w:r w:rsidRPr="00A0595C">
        <w:rPr>
          <w:rFonts w:hint="eastAsia"/>
          <w:b/>
          <w:bCs/>
          <w:sz w:val="21"/>
          <w:szCs w:val="21"/>
        </w:rPr>
        <w:t>UNICODE_STRING（宽字符串结构）</w:t>
      </w:r>
    </w:p>
    <w:p w14:paraId="41D614CE" w14:textId="77777777" w:rsidR="00C3561A" w:rsidRPr="007C5FBE" w:rsidRDefault="00C3561A" w:rsidP="00C706F9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7C5FBE">
        <w:rPr>
          <w:rFonts w:hint="eastAsia"/>
          <w:sz w:val="21"/>
          <w:szCs w:val="21"/>
        </w:rPr>
        <w:t>typedef struct _UNICODE_STRING {</w:t>
      </w:r>
    </w:p>
    <w:p w14:paraId="4CE8F7CE" w14:textId="77777777" w:rsidR="00C3561A" w:rsidRPr="007C5FBE" w:rsidRDefault="00C3561A" w:rsidP="00C706F9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7C5FBE">
        <w:rPr>
          <w:rFonts w:hint="eastAsia"/>
          <w:sz w:val="21"/>
          <w:szCs w:val="21"/>
        </w:rPr>
        <w:t xml:space="preserve">    USHORT Length;          // 字符串字节数（不是字符数）</w:t>
      </w:r>
    </w:p>
    <w:p w14:paraId="207772EE" w14:textId="77777777" w:rsidR="00C3561A" w:rsidRPr="007C5FBE" w:rsidRDefault="00C3561A" w:rsidP="00C706F9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7C5FBE">
        <w:rPr>
          <w:rFonts w:hint="eastAsia"/>
          <w:sz w:val="21"/>
          <w:szCs w:val="21"/>
        </w:rPr>
        <w:t xml:space="preserve">    USHORT </w:t>
      </w:r>
      <w:proofErr w:type="spellStart"/>
      <w:r w:rsidRPr="007C5FBE">
        <w:rPr>
          <w:rFonts w:hint="eastAsia"/>
          <w:sz w:val="21"/>
          <w:szCs w:val="21"/>
        </w:rPr>
        <w:t>MaximumLength</w:t>
      </w:r>
      <w:proofErr w:type="spellEnd"/>
      <w:r w:rsidRPr="007C5FBE">
        <w:rPr>
          <w:rFonts w:hint="eastAsia"/>
          <w:sz w:val="21"/>
          <w:szCs w:val="21"/>
        </w:rPr>
        <w:t>;   // 缓冲区大小</w:t>
      </w:r>
    </w:p>
    <w:p w14:paraId="2180C6D1" w14:textId="77777777" w:rsidR="00C3561A" w:rsidRPr="007C5FBE" w:rsidRDefault="00C3561A" w:rsidP="00C706F9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7C5FBE">
        <w:rPr>
          <w:rFonts w:hint="eastAsia"/>
          <w:sz w:val="21"/>
          <w:szCs w:val="21"/>
        </w:rPr>
        <w:t xml:space="preserve">    </w:t>
      </w:r>
      <w:proofErr w:type="gramStart"/>
      <w:r w:rsidRPr="007C5FBE">
        <w:rPr>
          <w:rFonts w:hint="eastAsia"/>
          <w:sz w:val="21"/>
          <w:szCs w:val="21"/>
        </w:rPr>
        <w:t>PWSTR  Buffer</w:t>
      </w:r>
      <w:proofErr w:type="gramEnd"/>
      <w:r w:rsidRPr="007C5FBE">
        <w:rPr>
          <w:rFonts w:hint="eastAsia"/>
          <w:sz w:val="21"/>
          <w:szCs w:val="21"/>
        </w:rPr>
        <w:t>;          // 指向实际宽字符串的指针</w:t>
      </w:r>
    </w:p>
    <w:p w14:paraId="0B8B6299" w14:textId="5445ED54" w:rsidR="00C3561A" w:rsidRPr="007C5FBE" w:rsidRDefault="00C3561A" w:rsidP="00C706F9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/>
        <w:rPr>
          <w:rFonts w:hint="eastAsia"/>
          <w:sz w:val="21"/>
          <w:szCs w:val="21"/>
        </w:rPr>
      </w:pPr>
      <w:r w:rsidRPr="007C5FBE">
        <w:rPr>
          <w:rFonts w:hint="eastAsia"/>
          <w:sz w:val="21"/>
          <w:szCs w:val="21"/>
        </w:rPr>
        <w:t>} UNICODE_STRING;</w:t>
      </w:r>
    </w:p>
    <w:p w14:paraId="5948823F" w14:textId="4F9AA9BA" w:rsidR="00C3561A" w:rsidRPr="00A0595C" w:rsidRDefault="00C3561A" w:rsidP="00C3561A">
      <w:pPr>
        <w:pStyle w:val="a9"/>
        <w:numPr>
          <w:ilvl w:val="0"/>
          <w:numId w:val="10"/>
        </w:numPr>
        <w:spacing w:beforeLines="50" w:before="156" w:after="0"/>
        <w:ind w:left="442" w:hanging="442"/>
        <w:rPr>
          <w:rFonts w:hint="eastAsia"/>
          <w:b/>
          <w:bCs/>
          <w:sz w:val="21"/>
          <w:szCs w:val="21"/>
        </w:rPr>
      </w:pPr>
      <w:r w:rsidRPr="00A0595C">
        <w:rPr>
          <w:rFonts w:hint="eastAsia"/>
          <w:b/>
          <w:bCs/>
          <w:sz w:val="21"/>
          <w:szCs w:val="21"/>
        </w:rPr>
        <w:t>手工遍历流程</w:t>
      </w:r>
    </w:p>
    <w:p w14:paraId="4DB98B78" w14:textId="01F5CBC8" w:rsidR="00C3561A" w:rsidRPr="00A0595C" w:rsidRDefault="00C3561A" w:rsidP="00A0595C">
      <w:pPr>
        <w:pStyle w:val="a9"/>
        <w:numPr>
          <w:ilvl w:val="0"/>
          <w:numId w:val="13"/>
        </w:numPr>
        <w:spacing w:after="0"/>
        <w:rPr>
          <w:rFonts w:hint="eastAsia"/>
          <w:sz w:val="21"/>
          <w:szCs w:val="21"/>
        </w:rPr>
      </w:pPr>
      <w:r w:rsidRPr="00A0595C">
        <w:rPr>
          <w:rFonts w:hint="eastAsia"/>
          <w:sz w:val="21"/>
          <w:szCs w:val="21"/>
        </w:rPr>
        <w:t>通过__</w:t>
      </w:r>
      <w:proofErr w:type="spellStart"/>
      <w:r w:rsidRPr="00A0595C">
        <w:rPr>
          <w:rFonts w:hint="eastAsia"/>
          <w:sz w:val="21"/>
          <w:szCs w:val="21"/>
        </w:rPr>
        <w:t>readgsqword</w:t>
      </w:r>
      <w:proofErr w:type="spellEnd"/>
      <w:proofErr w:type="gramStart"/>
      <w:r w:rsidRPr="00A0595C">
        <w:rPr>
          <w:rFonts w:hint="eastAsia"/>
          <w:sz w:val="21"/>
          <w:szCs w:val="21"/>
        </w:rPr>
        <w:t>(0x60)</w:t>
      </w:r>
      <w:proofErr w:type="gramEnd"/>
      <w:r w:rsidRPr="00A0595C">
        <w:rPr>
          <w:rFonts w:hint="eastAsia"/>
          <w:sz w:val="21"/>
          <w:szCs w:val="21"/>
        </w:rPr>
        <w:t>获取PEB指针。</w:t>
      </w:r>
    </w:p>
    <w:p w14:paraId="6228599A" w14:textId="5BC44723" w:rsidR="00C3561A" w:rsidRPr="00A0595C" w:rsidRDefault="00C3561A" w:rsidP="00A0595C">
      <w:pPr>
        <w:pStyle w:val="a9"/>
        <w:numPr>
          <w:ilvl w:val="0"/>
          <w:numId w:val="13"/>
        </w:numPr>
        <w:spacing w:after="0"/>
        <w:rPr>
          <w:rFonts w:hint="eastAsia"/>
          <w:sz w:val="21"/>
          <w:szCs w:val="21"/>
        </w:rPr>
      </w:pPr>
      <w:r w:rsidRPr="00A0595C">
        <w:rPr>
          <w:rFonts w:hint="eastAsia"/>
          <w:sz w:val="21"/>
          <w:szCs w:val="21"/>
        </w:rPr>
        <w:t>从PEB + 0x18获取</w:t>
      </w:r>
      <w:proofErr w:type="spellStart"/>
      <w:r w:rsidRPr="00A0595C">
        <w:rPr>
          <w:rFonts w:hint="eastAsia"/>
          <w:sz w:val="21"/>
          <w:szCs w:val="21"/>
        </w:rPr>
        <w:t>Ldr</w:t>
      </w:r>
      <w:proofErr w:type="spellEnd"/>
      <w:r w:rsidRPr="00A0595C">
        <w:rPr>
          <w:rFonts w:hint="eastAsia"/>
          <w:sz w:val="21"/>
          <w:szCs w:val="21"/>
        </w:rPr>
        <w:t>指针。</w:t>
      </w:r>
    </w:p>
    <w:p w14:paraId="41024F13" w14:textId="4D72DF85" w:rsidR="00C3561A" w:rsidRPr="00A0595C" w:rsidRDefault="00C3561A" w:rsidP="00A0595C">
      <w:pPr>
        <w:pStyle w:val="a9"/>
        <w:numPr>
          <w:ilvl w:val="0"/>
          <w:numId w:val="13"/>
        </w:numPr>
        <w:spacing w:after="0"/>
        <w:rPr>
          <w:rFonts w:hint="eastAsia"/>
          <w:sz w:val="21"/>
          <w:szCs w:val="21"/>
        </w:rPr>
      </w:pPr>
      <w:r w:rsidRPr="00A0595C">
        <w:rPr>
          <w:rFonts w:hint="eastAsia"/>
          <w:sz w:val="21"/>
          <w:szCs w:val="21"/>
        </w:rPr>
        <w:t>从</w:t>
      </w:r>
      <w:proofErr w:type="spellStart"/>
      <w:r w:rsidRPr="00A0595C">
        <w:rPr>
          <w:rFonts w:hint="eastAsia"/>
          <w:sz w:val="21"/>
          <w:szCs w:val="21"/>
        </w:rPr>
        <w:t>Ldr</w:t>
      </w:r>
      <w:proofErr w:type="spellEnd"/>
      <w:r w:rsidRPr="00A0595C">
        <w:rPr>
          <w:rFonts w:hint="eastAsia"/>
          <w:sz w:val="21"/>
          <w:szCs w:val="21"/>
        </w:rPr>
        <w:t xml:space="preserve"> + 0x20获取</w:t>
      </w:r>
      <w:proofErr w:type="spellStart"/>
      <w:r w:rsidRPr="00A0595C">
        <w:rPr>
          <w:rFonts w:hint="eastAsia"/>
          <w:sz w:val="21"/>
          <w:szCs w:val="21"/>
        </w:rPr>
        <w:t>InMemoryOrderModuleList</w:t>
      </w:r>
      <w:proofErr w:type="spellEnd"/>
      <w:r w:rsidRPr="00A0595C">
        <w:rPr>
          <w:rFonts w:hint="eastAsia"/>
          <w:sz w:val="21"/>
          <w:szCs w:val="21"/>
        </w:rPr>
        <w:t>的头节点。</w:t>
      </w:r>
    </w:p>
    <w:p w14:paraId="10A0557C" w14:textId="519EBD2B" w:rsidR="00C3561A" w:rsidRPr="00A0595C" w:rsidRDefault="00C3561A" w:rsidP="00A0595C">
      <w:pPr>
        <w:pStyle w:val="a9"/>
        <w:numPr>
          <w:ilvl w:val="0"/>
          <w:numId w:val="13"/>
        </w:numPr>
        <w:spacing w:after="0"/>
        <w:rPr>
          <w:rFonts w:hint="eastAsia"/>
          <w:sz w:val="21"/>
          <w:szCs w:val="21"/>
        </w:rPr>
      </w:pPr>
      <w:r w:rsidRPr="00A0595C">
        <w:rPr>
          <w:rFonts w:hint="eastAsia"/>
          <w:sz w:val="21"/>
          <w:szCs w:val="21"/>
        </w:rPr>
        <w:t>从头节点的Flink开始，依次遍历每个LIST_ENTRY。</w:t>
      </w:r>
    </w:p>
    <w:p w14:paraId="71FC37C2" w14:textId="4ADD6F8E" w:rsidR="00C3561A" w:rsidRPr="00A0595C" w:rsidRDefault="00C3561A" w:rsidP="00A0595C">
      <w:pPr>
        <w:pStyle w:val="a9"/>
        <w:numPr>
          <w:ilvl w:val="0"/>
          <w:numId w:val="13"/>
        </w:numPr>
        <w:spacing w:after="0"/>
        <w:rPr>
          <w:rFonts w:hint="eastAsia"/>
          <w:sz w:val="21"/>
          <w:szCs w:val="21"/>
        </w:rPr>
      </w:pPr>
      <w:r w:rsidRPr="00A0595C">
        <w:rPr>
          <w:rFonts w:hint="eastAsia"/>
          <w:sz w:val="21"/>
          <w:szCs w:val="21"/>
        </w:rPr>
        <w:t>对于每个LIST_ENTRY，通过CONTAINING_RECORD宏（或手动- 0x10）反推出LDR_DATA_TABLE_ENTRY的起始地址。</w:t>
      </w:r>
    </w:p>
    <w:p w14:paraId="73F3F2C7" w14:textId="207457DF" w:rsidR="00C3561A" w:rsidRPr="00A0595C" w:rsidRDefault="00C3561A" w:rsidP="00A0595C">
      <w:pPr>
        <w:pStyle w:val="a9"/>
        <w:numPr>
          <w:ilvl w:val="0"/>
          <w:numId w:val="13"/>
        </w:numPr>
        <w:spacing w:after="0"/>
        <w:rPr>
          <w:rFonts w:hint="eastAsia"/>
          <w:sz w:val="21"/>
          <w:szCs w:val="21"/>
        </w:rPr>
      </w:pPr>
      <w:r w:rsidRPr="00A0595C">
        <w:rPr>
          <w:rFonts w:hint="eastAsia"/>
          <w:sz w:val="21"/>
          <w:szCs w:val="21"/>
        </w:rPr>
        <w:t>读取</w:t>
      </w:r>
      <w:proofErr w:type="spellStart"/>
      <w:r w:rsidRPr="00A0595C">
        <w:rPr>
          <w:rFonts w:hint="eastAsia"/>
          <w:sz w:val="21"/>
          <w:szCs w:val="21"/>
        </w:rPr>
        <w:t>DllBase</w:t>
      </w:r>
      <w:proofErr w:type="spellEnd"/>
      <w:r w:rsidRPr="00A0595C">
        <w:rPr>
          <w:rFonts w:hint="eastAsia"/>
          <w:sz w:val="21"/>
          <w:szCs w:val="21"/>
        </w:rPr>
        <w:t>（+0x30）和</w:t>
      </w:r>
      <w:proofErr w:type="spellStart"/>
      <w:r w:rsidRPr="00A0595C">
        <w:rPr>
          <w:rFonts w:hint="eastAsia"/>
          <w:sz w:val="21"/>
          <w:szCs w:val="21"/>
        </w:rPr>
        <w:t>BaseDllName</w:t>
      </w:r>
      <w:proofErr w:type="spellEnd"/>
      <w:r w:rsidRPr="00A0595C">
        <w:rPr>
          <w:rFonts w:hint="eastAsia"/>
          <w:sz w:val="21"/>
          <w:szCs w:val="21"/>
        </w:rPr>
        <w:t>（+0x58）获取基址和文件名。</w:t>
      </w:r>
    </w:p>
    <w:p w14:paraId="70B5AC4F" w14:textId="1BB1248B" w:rsidR="00C3561A" w:rsidRPr="00A0595C" w:rsidRDefault="00C3561A" w:rsidP="00A0595C">
      <w:pPr>
        <w:pStyle w:val="a9"/>
        <w:numPr>
          <w:ilvl w:val="0"/>
          <w:numId w:val="13"/>
        </w:numPr>
        <w:spacing w:after="0"/>
        <w:rPr>
          <w:rFonts w:hint="eastAsia"/>
          <w:sz w:val="21"/>
          <w:szCs w:val="21"/>
        </w:rPr>
      </w:pPr>
      <w:r w:rsidRPr="00A0595C">
        <w:rPr>
          <w:rFonts w:hint="eastAsia"/>
          <w:sz w:val="21"/>
          <w:szCs w:val="21"/>
        </w:rPr>
        <w:t>继续Flink直到回到头节点。</w:t>
      </w:r>
    </w:p>
    <w:p w14:paraId="27FED976" w14:textId="600EC54D" w:rsidR="00C3561A" w:rsidRPr="00A0595C" w:rsidRDefault="00C3561A" w:rsidP="00A0595C">
      <w:pPr>
        <w:pStyle w:val="a9"/>
        <w:numPr>
          <w:ilvl w:val="0"/>
          <w:numId w:val="11"/>
        </w:numPr>
        <w:spacing w:beforeLines="50" w:before="156" w:after="0"/>
        <w:ind w:left="442" w:hanging="442"/>
        <w:rPr>
          <w:rFonts w:hint="eastAsia"/>
          <w:b/>
          <w:bCs/>
          <w:sz w:val="21"/>
          <w:szCs w:val="21"/>
        </w:rPr>
      </w:pPr>
      <w:r w:rsidRPr="00A0595C">
        <w:rPr>
          <w:rFonts w:hint="eastAsia"/>
          <w:b/>
          <w:bCs/>
          <w:sz w:val="21"/>
          <w:szCs w:val="21"/>
        </w:rPr>
        <w:t>为什么这很重要（红队/免杀意义）</w:t>
      </w:r>
    </w:p>
    <w:p w14:paraId="76E94B59" w14:textId="32F13851" w:rsidR="00C3561A" w:rsidRPr="00A0595C" w:rsidRDefault="00C3561A" w:rsidP="00A0595C">
      <w:pPr>
        <w:pStyle w:val="a9"/>
        <w:numPr>
          <w:ilvl w:val="0"/>
          <w:numId w:val="14"/>
        </w:numPr>
        <w:spacing w:after="0"/>
        <w:rPr>
          <w:rFonts w:hint="eastAsia"/>
          <w:sz w:val="21"/>
          <w:szCs w:val="21"/>
        </w:rPr>
      </w:pPr>
      <w:r w:rsidRPr="00A0595C">
        <w:rPr>
          <w:rFonts w:hint="eastAsia"/>
          <w:sz w:val="21"/>
          <w:szCs w:val="21"/>
        </w:rPr>
        <w:t>隐蔽性：全程不调用</w:t>
      </w:r>
      <w:proofErr w:type="spellStart"/>
      <w:r w:rsidRPr="00A0595C">
        <w:rPr>
          <w:rFonts w:hint="eastAsia"/>
          <w:sz w:val="21"/>
          <w:szCs w:val="21"/>
        </w:rPr>
        <w:t>GetModuleHandle</w:t>
      </w:r>
      <w:proofErr w:type="spellEnd"/>
      <w:r w:rsidRPr="00A0595C">
        <w:rPr>
          <w:rFonts w:hint="eastAsia"/>
          <w:sz w:val="21"/>
          <w:szCs w:val="21"/>
        </w:rPr>
        <w:t>、</w:t>
      </w:r>
      <w:proofErr w:type="spellStart"/>
      <w:r w:rsidRPr="00A0595C">
        <w:rPr>
          <w:rFonts w:hint="eastAsia"/>
          <w:sz w:val="21"/>
          <w:szCs w:val="21"/>
        </w:rPr>
        <w:t>LoadLibrary</w:t>
      </w:r>
      <w:proofErr w:type="spellEnd"/>
      <w:r w:rsidRPr="00A0595C">
        <w:rPr>
          <w:rFonts w:hint="eastAsia"/>
          <w:sz w:val="21"/>
          <w:szCs w:val="21"/>
        </w:rPr>
        <w:t>等API，避免EDR在用户态API上的钩子。</w:t>
      </w:r>
    </w:p>
    <w:p w14:paraId="6EFC7A1C" w14:textId="1802C559" w:rsidR="00C3561A" w:rsidRPr="00A0595C" w:rsidRDefault="00C3561A" w:rsidP="00A0595C">
      <w:pPr>
        <w:pStyle w:val="a9"/>
        <w:numPr>
          <w:ilvl w:val="0"/>
          <w:numId w:val="14"/>
        </w:numPr>
        <w:spacing w:after="0"/>
        <w:rPr>
          <w:rFonts w:hint="eastAsia"/>
          <w:sz w:val="21"/>
          <w:szCs w:val="21"/>
        </w:rPr>
      </w:pPr>
      <w:r w:rsidRPr="00A0595C">
        <w:rPr>
          <w:rFonts w:hint="eastAsia"/>
          <w:sz w:val="21"/>
          <w:szCs w:val="21"/>
        </w:rPr>
        <w:t>定位动态API：拿到kernel32.dll基址后，可以手工解析其导出表，获取</w:t>
      </w:r>
      <w:proofErr w:type="spellStart"/>
      <w:r w:rsidRPr="00A0595C">
        <w:rPr>
          <w:rFonts w:hint="eastAsia"/>
          <w:sz w:val="21"/>
          <w:szCs w:val="21"/>
        </w:rPr>
        <w:t>GetProcAddress</w:t>
      </w:r>
      <w:proofErr w:type="spellEnd"/>
      <w:r w:rsidRPr="00A0595C">
        <w:rPr>
          <w:rFonts w:hint="eastAsia"/>
          <w:sz w:val="21"/>
          <w:szCs w:val="21"/>
        </w:rPr>
        <w:t>和</w:t>
      </w:r>
      <w:proofErr w:type="spellStart"/>
      <w:r w:rsidRPr="00A0595C">
        <w:rPr>
          <w:rFonts w:hint="eastAsia"/>
          <w:sz w:val="21"/>
          <w:szCs w:val="21"/>
        </w:rPr>
        <w:t>LoadLibrary</w:t>
      </w:r>
      <w:proofErr w:type="spellEnd"/>
      <w:r w:rsidRPr="00A0595C">
        <w:rPr>
          <w:rFonts w:hint="eastAsia"/>
          <w:sz w:val="21"/>
          <w:szCs w:val="21"/>
        </w:rPr>
        <w:t>的真实地址，进而动态解析任何所需函数，完全绕开</w:t>
      </w:r>
      <w:proofErr w:type="spellStart"/>
      <w:r w:rsidRPr="00A0595C">
        <w:rPr>
          <w:rFonts w:hint="eastAsia"/>
          <w:sz w:val="21"/>
          <w:szCs w:val="21"/>
        </w:rPr>
        <w:t>GetProcAddress</w:t>
      </w:r>
      <w:proofErr w:type="spellEnd"/>
      <w:r w:rsidR="00A0595C" w:rsidRPr="00A0595C">
        <w:rPr>
          <w:rFonts w:hint="eastAsia"/>
          <w:sz w:val="21"/>
          <w:szCs w:val="21"/>
        </w:rPr>
        <w:t xml:space="preserve"> </w:t>
      </w:r>
      <w:r w:rsidRPr="00A0595C">
        <w:rPr>
          <w:rFonts w:hint="eastAsia"/>
          <w:sz w:val="21"/>
          <w:szCs w:val="21"/>
        </w:rPr>
        <w:t>API。</w:t>
      </w:r>
    </w:p>
    <w:p w14:paraId="66E569D9" w14:textId="62C77100" w:rsidR="00C3561A" w:rsidRPr="00A0595C" w:rsidRDefault="00C3561A" w:rsidP="00A0595C">
      <w:pPr>
        <w:pStyle w:val="a9"/>
        <w:numPr>
          <w:ilvl w:val="0"/>
          <w:numId w:val="14"/>
        </w:numPr>
        <w:spacing w:after="0"/>
        <w:rPr>
          <w:rFonts w:hint="eastAsia"/>
          <w:sz w:val="21"/>
          <w:szCs w:val="21"/>
        </w:rPr>
      </w:pPr>
      <w:r w:rsidRPr="00A0595C">
        <w:rPr>
          <w:rFonts w:hint="eastAsia"/>
          <w:sz w:val="21"/>
          <w:szCs w:val="21"/>
        </w:rPr>
        <w:t>低特征：此类代码模式已被现代EDR检测，但理解它是学习更高级规避技术（如直接系统调用）的基础。</w:t>
      </w:r>
    </w:p>
    <w:p w14:paraId="6F86545E" w14:textId="770F63EE" w:rsidR="00C3561A" w:rsidRPr="00A0595C" w:rsidRDefault="00C3561A" w:rsidP="00C3561A">
      <w:pPr>
        <w:pStyle w:val="a9"/>
        <w:numPr>
          <w:ilvl w:val="0"/>
          <w:numId w:val="12"/>
        </w:numPr>
        <w:spacing w:beforeLines="50" w:before="156" w:after="0"/>
        <w:ind w:left="442" w:hanging="442"/>
        <w:rPr>
          <w:rFonts w:hint="eastAsia"/>
          <w:b/>
          <w:bCs/>
          <w:sz w:val="21"/>
          <w:szCs w:val="21"/>
        </w:rPr>
      </w:pPr>
      <w:r w:rsidRPr="00A0595C">
        <w:rPr>
          <w:rFonts w:hint="eastAsia"/>
          <w:b/>
          <w:bCs/>
          <w:sz w:val="21"/>
          <w:szCs w:val="21"/>
        </w:rPr>
        <w:t>常见问题</w:t>
      </w:r>
    </w:p>
    <w:p w14:paraId="0F5F81DA" w14:textId="71BA75E7" w:rsidR="00C3561A" w:rsidRPr="00A0595C" w:rsidRDefault="00C3561A" w:rsidP="00A0595C">
      <w:pPr>
        <w:pStyle w:val="a9"/>
        <w:numPr>
          <w:ilvl w:val="0"/>
          <w:numId w:val="15"/>
        </w:numPr>
        <w:spacing w:after="0"/>
        <w:rPr>
          <w:rFonts w:hint="eastAsia"/>
          <w:sz w:val="21"/>
          <w:szCs w:val="21"/>
        </w:rPr>
      </w:pPr>
      <w:r w:rsidRPr="00A0595C">
        <w:rPr>
          <w:rFonts w:hint="eastAsia"/>
          <w:sz w:val="21"/>
          <w:szCs w:val="21"/>
        </w:rPr>
        <w:t>编译报错“__</w:t>
      </w:r>
      <w:proofErr w:type="spellStart"/>
      <w:r w:rsidRPr="00A0595C">
        <w:rPr>
          <w:rFonts w:hint="eastAsia"/>
          <w:sz w:val="21"/>
          <w:szCs w:val="21"/>
        </w:rPr>
        <w:t>readgsqword</w:t>
      </w:r>
      <w:proofErr w:type="spellEnd"/>
      <w:r w:rsidRPr="00A0595C">
        <w:rPr>
          <w:rFonts w:hint="eastAsia"/>
          <w:sz w:val="21"/>
          <w:szCs w:val="21"/>
        </w:rPr>
        <w:t>”未定义：确保使用x64编译模式，该函数是x64特有的编译器内部函数。</w:t>
      </w:r>
    </w:p>
    <w:p w14:paraId="5E054AA8" w14:textId="021F56DD" w:rsidR="00C3561A" w:rsidRPr="00A0595C" w:rsidRDefault="00C3561A" w:rsidP="00A0595C">
      <w:pPr>
        <w:pStyle w:val="a9"/>
        <w:numPr>
          <w:ilvl w:val="0"/>
          <w:numId w:val="15"/>
        </w:numPr>
        <w:spacing w:after="0"/>
        <w:rPr>
          <w:rFonts w:hint="eastAsia"/>
          <w:sz w:val="21"/>
          <w:szCs w:val="21"/>
        </w:rPr>
      </w:pPr>
      <w:r w:rsidRPr="00A0595C">
        <w:rPr>
          <w:rFonts w:hint="eastAsia"/>
          <w:sz w:val="21"/>
          <w:szCs w:val="21"/>
        </w:rPr>
        <w:t>为什么得到的是0x0或无效地址？可能是因为在32位模式下编译，或Windows版本偏移量不同。请确认系统是x64 Windows 10/11。</w:t>
      </w:r>
    </w:p>
    <w:p w14:paraId="0C0DED4B" w14:textId="163767AE" w:rsidR="00C3561A" w:rsidRPr="00A0595C" w:rsidRDefault="00C3561A" w:rsidP="00A0595C">
      <w:pPr>
        <w:pStyle w:val="a9"/>
        <w:numPr>
          <w:ilvl w:val="0"/>
          <w:numId w:val="15"/>
        </w:numPr>
        <w:spacing w:after="0"/>
        <w:rPr>
          <w:rFonts w:hint="eastAsia"/>
          <w:sz w:val="21"/>
          <w:szCs w:val="21"/>
        </w:rPr>
      </w:pPr>
      <w:r w:rsidRPr="00A0595C">
        <w:rPr>
          <w:rFonts w:hint="eastAsia"/>
          <w:sz w:val="21"/>
          <w:szCs w:val="21"/>
        </w:rPr>
        <w:t>能否同时获取模块大小？可以，读取</w:t>
      </w:r>
      <w:proofErr w:type="spellStart"/>
      <w:r w:rsidRPr="00A0595C">
        <w:rPr>
          <w:rFonts w:hint="eastAsia"/>
          <w:sz w:val="21"/>
          <w:szCs w:val="21"/>
        </w:rPr>
        <w:t>pModule</w:t>
      </w:r>
      <w:proofErr w:type="spellEnd"/>
      <w:r w:rsidRPr="00A0595C">
        <w:rPr>
          <w:rFonts w:hint="eastAsia"/>
          <w:sz w:val="21"/>
          <w:szCs w:val="21"/>
        </w:rPr>
        <w:t>-&gt;</w:t>
      </w:r>
      <w:proofErr w:type="spellStart"/>
      <w:r w:rsidRPr="00A0595C">
        <w:rPr>
          <w:rFonts w:hint="eastAsia"/>
          <w:sz w:val="21"/>
          <w:szCs w:val="21"/>
        </w:rPr>
        <w:t>SizeOfImage</w:t>
      </w:r>
      <w:proofErr w:type="spellEnd"/>
      <w:r w:rsidRPr="00A0595C">
        <w:rPr>
          <w:rFonts w:hint="eastAsia"/>
          <w:sz w:val="21"/>
          <w:szCs w:val="21"/>
        </w:rPr>
        <w:t>（偏移0x40）即可。</w:t>
      </w:r>
    </w:p>
    <w:p w14:paraId="737D5982" w14:textId="59DAC156" w:rsidR="009A337B" w:rsidRPr="00A0595C" w:rsidRDefault="00C3561A" w:rsidP="00A0595C">
      <w:pPr>
        <w:pStyle w:val="a9"/>
        <w:numPr>
          <w:ilvl w:val="0"/>
          <w:numId w:val="15"/>
        </w:numPr>
        <w:spacing w:after="0"/>
        <w:rPr>
          <w:sz w:val="21"/>
          <w:szCs w:val="21"/>
        </w:rPr>
      </w:pPr>
      <w:r w:rsidRPr="00A0595C">
        <w:rPr>
          <w:rFonts w:hint="eastAsia"/>
          <w:sz w:val="21"/>
          <w:szCs w:val="21"/>
        </w:rPr>
        <w:t>是否可用于其他进程？此方法读取的是自身进程的PEB。要读取其他进程，需要使用</w:t>
      </w:r>
      <w:proofErr w:type="spellStart"/>
      <w:r w:rsidRPr="00A0595C">
        <w:rPr>
          <w:rFonts w:hint="eastAsia"/>
          <w:sz w:val="21"/>
          <w:szCs w:val="21"/>
        </w:rPr>
        <w:t>NtReadVirtualMemory</w:t>
      </w:r>
      <w:proofErr w:type="spellEnd"/>
      <w:r w:rsidRPr="00A0595C">
        <w:rPr>
          <w:rFonts w:hint="eastAsia"/>
          <w:sz w:val="21"/>
          <w:szCs w:val="21"/>
        </w:rPr>
        <w:t>结合</w:t>
      </w:r>
      <w:proofErr w:type="spellStart"/>
      <w:r w:rsidRPr="00A0595C">
        <w:rPr>
          <w:rFonts w:hint="eastAsia"/>
          <w:sz w:val="21"/>
          <w:szCs w:val="21"/>
        </w:rPr>
        <w:t>NtQueryInformationProcess</w:t>
      </w:r>
      <w:proofErr w:type="spellEnd"/>
      <w:r w:rsidRPr="00A0595C">
        <w:rPr>
          <w:rFonts w:hint="eastAsia"/>
          <w:sz w:val="21"/>
          <w:szCs w:val="21"/>
        </w:rPr>
        <w:t>获取目标PEB地址，属于高级技术。</w:t>
      </w:r>
    </w:p>
    <w:sectPr w:rsidR="009A337B" w:rsidRPr="00A059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D26A5"/>
    <w:multiLevelType w:val="hybridMultilevel"/>
    <w:tmpl w:val="948C66A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E0C672F"/>
    <w:multiLevelType w:val="hybridMultilevel"/>
    <w:tmpl w:val="A350D12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68462B1"/>
    <w:multiLevelType w:val="hybridMultilevel"/>
    <w:tmpl w:val="3E1ADAD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7396739"/>
    <w:multiLevelType w:val="hybridMultilevel"/>
    <w:tmpl w:val="6430E4E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E3A1B48"/>
    <w:multiLevelType w:val="hybridMultilevel"/>
    <w:tmpl w:val="9500B4F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30D4738F"/>
    <w:multiLevelType w:val="hybridMultilevel"/>
    <w:tmpl w:val="FA8084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3F0972D2"/>
    <w:multiLevelType w:val="hybridMultilevel"/>
    <w:tmpl w:val="5328B13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42382996"/>
    <w:multiLevelType w:val="hybridMultilevel"/>
    <w:tmpl w:val="354AC2D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45E76375"/>
    <w:multiLevelType w:val="hybridMultilevel"/>
    <w:tmpl w:val="B448CE5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54AA549F"/>
    <w:multiLevelType w:val="hybridMultilevel"/>
    <w:tmpl w:val="190E6C48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B367489"/>
    <w:multiLevelType w:val="hybridMultilevel"/>
    <w:tmpl w:val="4C6EAA7E"/>
    <w:lvl w:ilvl="0" w:tplc="10328F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2D42D37"/>
    <w:multiLevelType w:val="hybridMultilevel"/>
    <w:tmpl w:val="C8BEC3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62DD7700"/>
    <w:multiLevelType w:val="hybridMultilevel"/>
    <w:tmpl w:val="2720707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6E48027B"/>
    <w:multiLevelType w:val="hybridMultilevel"/>
    <w:tmpl w:val="958A364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7A543175"/>
    <w:multiLevelType w:val="hybridMultilevel"/>
    <w:tmpl w:val="4434DC9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7E5C6F94"/>
    <w:multiLevelType w:val="hybridMultilevel"/>
    <w:tmpl w:val="C354F14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671367909">
    <w:abstractNumId w:val="11"/>
  </w:num>
  <w:num w:numId="2" w16cid:durableId="490295143">
    <w:abstractNumId w:val="13"/>
  </w:num>
  <w:num w:numId="3" w16cid:durableId="1602376002">
    <w:abstractNumId w:val="3"/>
  </w:num>
  <w:num w:numId="4" w16cid:durableId="1016880993">
    <w:abstractNumId w:val="12"/>
  </w:num>
  <w:num w:numId="5" w16cid:durableId="1001466836">
    <w:abstractNumId w:val="0"/>
  </w:num>
  <w:num w:numId="6" w16cid:durableId="1837066771">
    <w:abstractNumId w:val="2"/>
  </w:num>
  <w:num w:numId="7" w16cid:durableId="1080832399">
    <w:abstractNumId w:val="14"/>
  </w:num>
  <w:num w:numId="8" w16cid:durableId="681204441">
    <w:abstractNumId w:val="15"/>
  </w:num>
  <w:num w:numId="9" w16cid:durableId="442192154">
    <w:abstractNumId w:val="1"/>
  </w:num>
  <w:num w:numId="10" w16cid:durableId="2097094323">
    <w:abstractNumId w:val="5"/>
  </w:num>
  <w:num w:numId="11" w16cid:durableId="1560820223">
    <w:abstractNumId w:val="4"/>
  </w:num>
  <w:num w:numId="12" w16cid:durableId="922224971">
    <w:abstractNumId w:val="7"/>
  </w:num>
  <w:num w:numId="13" w16cid:durableId="361369885">
    <w:abstractNumId w:val="8"/>
  </w:num>
  <w:num w:numId="14" w16cid:durableId="423039965">
    <w:abstractNumId w:val="6"/>
  </w:num>
  <w:num w:numId="15" w16cid:durableId="1013842431">
    <w:abstractNumId w:val="9"/>
  </w:num>
  <w:num w:numId="16" w16cid:durableId="7184065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2D0"/>
    <w:rsid w:val="007C5FBE"/>
    <w:rsid w:val="007D0603"/>
    <w:rsid w:val="009A337B"/>
    <w:rsid w:val="00A0595C"/>
    <w:rsid w:val="00BE1546"/>
    <w:rsid w:val="00BF3986"/>
    <w:rsid w:val="00C3561A"/>
    <w:rsid w:val="00C706F9"/>
    <w:rsid w:val="00DF6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D0D9F1"/>
  <w15:chartTrackingRefBased/>
  <w15:docId w15:val="{D4813F6C-3130-4A97-9223-0FEF50A88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62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6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62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62D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62D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62D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62D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62D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62D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62D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62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62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62D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62D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F62D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62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62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62D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62D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6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62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62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6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62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62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62D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6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62D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62D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059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802</Words>
  <Characters>1293</Characters>
  <Application>Microsoft Office Word</Application>
  <DocSecurity>0</DocSecurity>
  <Lines>46</Lines>
  <Paragraphs>65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2026-09-03T15:42:00Z</dcterms:created>
  <dcterms:modified xsi:type="dcterms:W3CDTF">2026-09-03T15:59:00Z</dcterms:modified>
</cp:coreProperties>
</file>