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DB16" w14:textId="77777777" w:rsidR="00303405" w:rsidRDefault="00303405" w:rsidP="00303405">
      <w:pPr>
        <w:rPr>
          <w:b/>
        </w:rPr>
      </w:pPr>
      <w:r>
        <w:rPr>
          <w:b/>
        </w:rPr>
        <w:t>Noun synthesis survey: Data report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HSE, begun January 2018</w:t>
      </w:r>
    </w:p>
    <w:p w14:paraId="7EA0B042" w14:textId="77777777" w:rsidR="00303405" w:rsidRDefault="00303405" w:rsidP="00303405"/>
    <w:p w14:paraId="7596D753" w14:textId="77777777" w:rsidR="00303405" w:rsidRDefault="00303405" w:rsidP="00303405"/>
    <w:p w14:paraId="36CF7507" w14:textId="312072A9" w:rsidR="00303405" w:rsidRDefault="00303405" w:rsidP="00303405">
      <w:pPr>
        <w:ind w:left="720" w:hanging="720"/>
      </w:pPr>
      <w:r>
        <w:t>Language:</w:t>
      </w:r>
      <w:r>
        <w:tab/>
      </w:r>
      <w:r w:rsidR="000F20B4">
        <w:rPr>
          <w:b/>
        </w:rPr>
        <w:t>Tundra Nenets</w:t>
      </w:r>
      <w:r>
        <w:rPr>
          <w:b/>
        </w:rPr>
        <w:tab/>
      </w:r>
      <w:r>
        <w:rPr>
          <w:b/>
        </w:rPr>
        <w:tab/>
      </w:r>
      <w:r>
        <w:t>(</w:t>
      </w:r>
      <w:proofErr w:type="spellStart"/>
      <w:r>
        <w:t>Glottolog</w:t>
      </w:r>
      <w:proofErr w:type="spellEnd"/>
      <w:r>
        <w:t xml:space="preserve"> name: </w:t>
      </w:r>
      <w:r w:rsidR="000F20B4">
        <w:t>Tundra Nenets</w:t>
      </w:r>
      <w:r>
        <w:t>)</w:t>
      </w:r>
    </w:p>
    <w:p w14:paraId="1676E338" w14:textId="45E0BBA8" w:rsidR="00303405" w:rsidRDefault="00303405" w:rsidP="000F20B4">
      <w:pPr>
        <w:ind w:left="720" w:hanging="720"/>
      </w:pPr>
      <w:proofErr w:type="spellStart"/>
      <w:r>
        <w:t>Glottolog</w:t>
      </w:r>
      <w:proofErr w:type="spellEnd"/>
      <w:r>
        <w:t xml:space="preserve"> code:  </w:t>
      </w:r>
      <w:r>
        <w:tab/>
      </w:r>
      <w:r w:rsidR="000F20B4">
        <w:t>nene1249</w:t>
      </w:r>
    </w:p>
    <w:p w14:paraId="448C19D8" w14:textId="4A09030B" w:rsidR="00303405" w:rsidRDefault="00303405" w:rsidP="00303405">
      <w:pPr>
        <w:ind w:left="720" w:hanging="720"/>
      </w:pPr>
      <w:proofErr w:type="spellStart"/>
      <w:r>
        <w:t>Autotyp</w:t>
      </w:r>
      <w:proofErr w:type="spellEnd"/>
      <w:r>
        <w:t xml:space="preserve"> LID:</w:t>
      </w:r>
      <w:proofErr w:type="gramStart"/>
      <w:r>
        <w:tab/>
        <w:t xml:space="preserve"> ?</w:t>
      </w:r>
      <w:proofErr w:type="gramEnd"/>
    </w:p>
    <w:p w14:paraId="4DC84D4F" w14:textId="77777777" w:rsidR="00303405" w:rsidRDefault="00303405" w:rsidP="00303405">
      <w:pPr>
        <w:ind w:left="720" w:hanging="720"/>
      </w:pPr>
      <w:r>
        <w:t>Stock:</w:t>
      </w:r>
      <w:r>
        <w:tab/>
      </w:r>
      <w:r>
        <w:rPr>
          <w:b/>
        </w:rPr>
        <w:t>Uralic</w:t>
      </w:r>
      <w:r>
        <w:t xml:space="preserve">  </w:t>
      </w:r>
    </w:p>
    <w:p w14:paraId="184AA160" w14:textId="56033A2B" w:rsidR="00303405" w:rsidRDefault="00303405" w:rsidP="00303405">
      <w:pPr>
        <w:ind w:left="720" w:hanging="720"/>
      </w:pPr>
      <w:r>
        <w:t>Inputter:</w:t>
      </w:r>
      <w:r>
        <w:tab/>
        <w:t>ES</w:t>
      </w:r>
    </w:p>
    <w:p w14:paraId="021D92E8" w14:textId="37B3D2E4" w:rsidR="00303405" w:rsidRDefault="00303405" w:rsidP="00303405">
      <w:pPr>
        <w:ind w:left="720" w:hanging="720"/>
      </w:pPr>
      <w:r>
        <w:t>Date:</w:t>
      </w:r>
      <w:r>
        <w:tab/>
      </w:r>
      <w:r>
        <w:tab/>
      </w:r>
      <w:r w:rsidR="000F20B4">
        <w:t>May</w:t>
      </w:r>
      <w:r>
        <w:t xml:space="preserve"> 2018</w:t>
      </w:r>
    </w:p>
    <w:p w14:paraId="43997625" w14:textId="0995EEC6" w:rsidR="00303405" w:rsidRDefault="00303405" w:rsidP="00303405">
      <w:pPr>
        <w:ind w:left="720" w:hanging="720"/>
      </w:pPr>
      <w:r>
        <w:t>Source:</w:t>
      </w:r>
      <w:r>
        <w:tab/>
      </w:r>
      <w:proofErr w:type="spellStart"/>
      <w:r w:rsidR="000F20B4">
        <w:t>Nikolaeva</w:t>
      </w:r>
      <w:proofErr w:type="spellEnd"/>
      <w:r w:rsidR="000F20B4">
        <w:t xml:space="preserve"> 2014</w:t>
      </w:r>
    </w:p>
    <w:p w14:paraId="71563532" w14:textId="77777777" w:rsidR="00303405" w:rsidRDefault="00303405" w:rsidP="00303405">
      <w:pPr>
        <w:ind w:left="720" w:hanging="720"/>
      </w:pPr>
    </w:p>
    <w:p w14:paraId="19447CBA" w14:textId="17BBE35E" w:rsidR="005C1434" w:rsidRDefault="00303405" w:rsidP="000F20B4">
      <w:pPr>
        <w:ind w:left="720" w:hanging="720"/>
      </w:pPr>
      <w:r>
        <w:t>Template:</w:t>
      </w:r>
      <w:r>
        <w:tab/>
        <w:t xml:space="preserve">Noun </w:t>
      </w:r>
      <w:r w:rsidR="007E4E1C">
        <w:t>–</w:t>
      </w:r>
      <w:r w:rsidR="007E4E1C">
        <w:rPr>
          <w:lang w:val="ru-RU"/>
        </w:rPr>
        <w:t xml:space="preserve"> </w:t>
      </w:r>
      <w:r w:rsidR="007E4E1C">
        <w:t>Case</w:t>
      </w:r>
      <w:r w:rsidR="007E4E1C">
        <w:rPr>
          <w:lang w:val="ru-RU"/>
        </w:rPr>
        <w:t>.</w:t>
      </w:r>
      <w:r>
        <w:t xml:space="preserve">PL </w:t>
      </w:r>
      <w:r w:rsidR="007E4E1C">
        <w:t>–</w:t>
      </w:r>
      <w:r w:rsidR="007E4E1C">
        <w:rPr>
          <w:lang w:val="ru-RU"/>
        </w:rPr>
        <w:t xml:space="preserve"> </w:t>
      </w:r>
      <w:r w:rsidR="007E4E1C">
        <w:t>Px</w:t>
      </w:r>
      <w:r>
        <w:tab/>
      </w:r>
      <w:r>
        <w:tab/>
        <w:t>e.g.</w:t>
      </w:r>
      <w:r w:rsidR="007E4E1C">
        <w:tab/>
      </w:r>
      <w:proofErr w:type="spellStart"/>
      <w:r w:rsidR="007E4E1C">
        <w:t>ŋəno</w:t>
      </w:r>
      <w:proofErr w:type="spellEnd"/>
      <w:r w:rsidR="007E4E1C">
        <w:t>-</w:t>
      </w:r>
      <w:proofErr w:type="spellStart"/>
      <w:r w:rsidR="007E4E1C">
        <w:t>xəqna</w:t>
      </w:r>
      <w:proofErr w:type="spellEnd"/>
      <w:r w:rsidR="007E4E1C">
        <w:t>-n°</w:t>
      </w:r>
    </w:p>
    <w:p w14:paraId="59D2749F" w14:textId="77777777" w:rsidR="00FE77DB" w:rsidRDefault="007E4E1C" w:rsidP="000F20B4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boat-LOC.PL-1SG</w:t>
      </w:r>
    </w:p>
    <w:p w14:paraId="6957FD72" w14:textId="3DD50BF6" w:rsidR="000352AA" w:rsidRPr="000352AA" w:rsidRDefault="00FE77DB" w:rsidP="000F20B4">
      <w:pPr>
        <w:ind w:left="720" w:hanging="720"/>
        <w:rPr>
          <w:lang w:val="ru-RU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Nikolaeva</w:t>
      </w:r>
      <w:proofErr w:type="spellEnd"/>
      <w:r>
        <w:t xml:space="preserve"> 2014) p. 59</w:t>
      </w:r>
      <w:r w:rsidR="00303405">
        <w:tab/>
      </w:r>
    </w:p>
    <w:p w14:paraId="3D1EBC35" w14:textId="57923151" w:rsidR="00E53FB2" w:rsidRDefault="005C1434" w:rsidP="00E53FB2">
      <w:pPr>
        <w:ind w:left="720" w:hanging="720"/>
      </w:pPr>
      <w:r>
        <w:tab/>
      </w:r>
      <w:r>
        <w:tab/>
        <w:t xml:space="preserve">Noun – PRED – </w:t>
      </w:r>
      <w:proofErr w:type="spellStart"/>
      <w:r>
        <w:t>Case.Px</w:t>
      </w:r>
      <w:proofErr w:type="spellEnd"/>
      <w:r>
        <w:tab/>
        <w:t>e.g.</w:t>
      </w:r>
      <w:r>
        <w:tab/>
      </w:r>
      <w:proofErr w:type="spellStart"/>
      <w:r>
        <w:t>ŋəno</w:t>
      </w:r>
      <w:proofErr w:type="spellEnd"/>
      <w:r>
        <w:t>-</w:t>
      </w:r>
      <w:proofErr w:type="spellStart"/>
      <w:r>
        <w:t>də</w:t>
      </w:r>
      <w:proofErr w:type="spellEnd"/>
      <w:r>
        <w:t>-mt°</w:t>
      </w:r>
    </w:p>
    <w:p w14:paraId="21B4AB57" w14:textId="3532FF71" w:rsidR="007E4E1C" w:rsidRDefault="005C1434" w:rsidP="00E75146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boat-PRED-A</w:t>
      </w:r>
      <w:r w:rsidR="007E4E1C">
        <w:rPr>
          <w:lang w:val="ru-RU"/>
        </w:rPr>
        <w:t>СС</w:t>
      </w:r>
      <w:r>
        <w:t>.2SG</w:t>
      </w:r>
    </w:p>
    <w:p w14:paraId="007E5185" w14:textId="3D547857" w:rsidR="00FE77DB" w:rsidRDefault="00FE77DB" w:rsidP="00E75146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proofErr w:type="spellStart"/>
      <w:r>
        <w:t>Nikolaeva</w:t>
      </w:r>
      <w:proofErr w:type="spellEnd"/>
      <w:r>
        <w:t xml:space="preserve"> 2014) p. </w:t>
      </w:r>
      <w:r>
        <w:t>72</w:t>
      </w:r>
      <w:bookmarkStart w:id="0" w:name="_GoBack"/>
      <w:bookmarkEnd w:id="0"/>
    </w:p>
    <w:p w14:paraId="56260DD7" w14:textId="3E142615" w:rsidR="00303405" w:rsidRDefault="00303405" w:rsidP="00303405">
      <w:pPr>
        <w:ind w:left="720" w:hanging="720"/>
      </w:pPr>
      <w:r>
        <w:t>Number</w:t>
      </w:r>
      <w:r>
        <w:tab/>
        <w:t>sg/</w:t>
      </w:r>
      <w:r w:rsidR="00E53FB2">
        <w:t>du/</w:t>
      </w:r>
      <w:r>
        <w:t>pl</w:t>
      </w:r>
      <w:r>
        <w:tab/>
      </w:r>
    </w:p>
    <w:p w14:paraId="598D20E1" w14:textId="0FBAA96B" w:rsidR="00D3004D" w:rsidRDefault="008E4B32" w:rsidP="00D3004D">
      <w:pPr>
        <w:ind w:left="720" w:hanging="720"/>
      </w:pPr>
      <w:r>
        <w:tab/>
      </w:r>
      <w:r>
        <w:tab/>
        <w:t>Singular is unmarked</w:t>
      </w:r>
      <w:r w:rsidR="00D3004D">
        <w:t>.</w:t>
      </w:r>
    </w:p>
    <w:p w14:paraId="0702294B" w14:textId="4D708A2B" w:rsidR="000F20B4" w:rsidRDefault="000F20B4" w:rsidP="007E4E1C">
      <w:pPr>
        <w:ind w:left="1416"/>
        <w:jc w:val="both"/>
      </w:pPr>
      <w:r>
        <w:t>Inflected dual only occurs in the core grammatical cases, i.e. Nominative, Accusative and Genitive, while in local cases periphrastic constructions are used.</w:t>
      </w:r>
    </w:p>
    <w:p w14:paraId="71717121" w14:textId="01F25AE0" w:rsidR="000A0637" w:rsidRDefault="000A0637" w:rsidP="000F20B4">
      <w:pPr>
        <w:ind w:left="1416"/>
      </w:pPr>
      <w:r>
        <w:t>Plural is fused with Case</w:t>
      </w:r>
      <w:r w:rsidR="00CB4BF7">
        <w:t>.</w:t>
      </w:r>
    </w:p>
    <w:p w14:paraId="4994F1C1" w14:textId="24FC2317" w:rsidR="00E75146" w:rsidRPr="000A0637" w:rsidRDefault="00E75146" w:rsidP="00E75146">
      <w:pPr>
        <w:ind w:left="1416"/>
        <w:jc w:val="both"/>
      </w:pPr>
      <w:r>
        <w:t>Nouns have a special accusative plural stem: it</w:t>
      </w:r>
      <w:r w:rsidRPr="00E75146">
        <w:t xml:space="preserve"> either require</w:t>
      </w:r>
      <w:r>
        <w:t>s</w:t>
      </w:r>
      <w:r w:rsidRPr="00E75146">
        <w:t xml:space="preserve"> no morphological process or have their final vowel changed.</w:t>
      </w:r>
    </w:p>
    <w:p w14:paraId="1A58AE89" w14:textId="10D45D83" w:rsidR="00303405" w:rsidRDefault="00303405" w:rsidP="008E4B32">
      <w:pPr>
        <w:ind w:left="720" w:hanging="720"/>
      </w:pPr>
      <w:r>
        <w:tab/>
      </w:r>
      <w:r>
        <w:tab/>
        <w:t>Position:</w:t>
      </w:r>
      <w:r>
        <w:tab/>
        <w:t>Post</w:t>
      </w:r>
    </w:p>
    <w:p w14:paraId="572C833A" w14:textId="77777777" w:rsidR="00303405" w:rsidRDefault="00303405" w:rsidP="00303405">
      <w:pPr>
        <w:ind w:left="720" w:hanging="720"/>
      </w:pPr>
    </w:p>
    <w:p w14:paraId="6A8F2D1B" w14:textId="77777777" w:rsidR="00CB4BF7" w:rsidRDefault="00303405" w:rsidP="00CB4BF7">
      <w:pPr>
        <w:ind w:left="720" w:hanging="720"/>
      </w:pPr>
      <w:r>
        <w:t>Case</w:t>
      </w:r>
      <w:r>
        <w:tab/>
      </w:r>
      <w:r>
        <w:tab/>
      </w:r>
      <w:r w:rsidR="00CB4BF7">
        <w:t xml:space="preserve">S=A, O, </w:t>
      </w:r>
      <w:proofErr w:type="spellStart"/>
      <w:r w:rsidR="00CB4BF7">
        <w:t>Poss</w:t>
      </w:r>
      <w:proofErr w:type="spellEnd"/>
      <w:r w:rsidR="00CB4BF7">
        <w:tab/>
      </w:r>
    </w:p>
    <w:p w14:paraId="24FCDA7F" w14:textId="4466B18C" w:rsidR="00303405" w:rsidRDefault="00CB4BF7" w:rsidP="00CB4BF7">
      <w:pPr>
        <w:ind w:left="720" w:hanging="720"/>
      </w:pPr>
      <w:r>
        <w:tab/>
      </w:r>
      <w:r>
        <w:tab/>
        <w:t>S=</w:t>
      </w:r>
      <w:proofErr w:type="gramStart"/>
      <w:r>
        <w:t>A  nominative</w:t>
      </w:r>
      <w:proofErr w:type="gramEnd"/>
      <w:r>
        <w:t xml:space="preserve">;  O accusative, </w:t>
      </w:r>
      <w:proofErr w:type="spellStart"/>
      <w:r>
        <w:t>Poss</w:t>
      </w:r>
      <w:proofErr w:type="spellEnd"/>
      <w:r>
        <w:t xml:space="preserve"> genitive</w:t>
      </w:r>
    </w:p>
    <w:p w14:paraId="32B623B9" w14:textId="5984D460" w:rsidR="00CB4BF7" w:rsidRDefault="00CB4BF7" w:rsidP="00CB4BF7">
      <w:pPr>
        <w:ind w:left="720" w:hanging="720"/>
      </w:pPr>
      <w:r>
        <w:tab/>
      </w:r>
      <w:r>
        <w:tab/>
        <w:t>Nominative is unmarked.</w:t>
      </w:r>
    </w:p>
    <w:p w14:paraId="57D441D7" w14:textId="4FD1DE34" w:rsidR="00CB4BF7" w:rsidRDefault="00CB4BF7" w:rsidP="00CB4BF7">
      <w:pPr>
        <w:ind w:left="720" w:hanging="720"/>
      </w:pPr>
      <w:r>
        <w:tab/>
      </w:r>
      <w:r>
        <w:tab/>
        <w:t>Position:</w:t>
      </w:r>
      <w:r>
        <w:tab/>
        <w:t>post</w:t>
      </w:r>
    </w:p>
    <w:p w14:paraId="4D599319" w14:textId="77777777" w:rsidR="00DC5020" w:rsidRDefault="00DC5020" w:rsidP="00DC5020">
      <w:pPr>
        <w:ind w:left="720" w:hanging="720"/>
      </w:pPr>
    </w:p>
    <w:p w14:paraId="135704B2" w14:textId="77777777" w:rsidR="00303405" w:rsidRDefault="00303405" w:rsidP="00303405">
      <w:pPr>
        <w:ind w:left="720" w:hanging="720"/>
      </w:pPr>
      <w:r>
        <w:t>Noun gender</w:t>
      </w:r>
      <w:r>
        <w:tab/>
        <w:t>None.</w:t>
      </w:r>
    </w:p>
    <w:p w14:paraId="0C5BC9E1" w14:textId="77777777" w:rsidR="00303405" w:rsidRDefault="00303405" w:rsidP="00303405">
      <w:pPr>
        <w:ind w:left="720" w:hanging="720"/>
      </w:pPr>
    </w:p>
    <w:p w14:paraId="285279FD" w14:textId="77777777" w:rsidR="00CB4BF7" w:rsidRDefault="00CB4BF7" w:rsidP="00CB4BF7">
      <w:pPr>
        <w:ind w:left="720" w:hanging="720"/>
      </w:pPr>
      <w:r>
        <w:t>Predicative</w:t>
      </w:r>
      <w:r>
        <w:tab/>
        <w:t>1/2/3 x sg/du/pl = 9 forms.</w:t>
      </w:r>
    </w:p>
    <w:p w14:paraId="7F1EB9A5" w14:textId="77777777" w:rsidR="00CB4BF7" w:rsidRDefault="00CB4BF7" w:rsidP="00CB4BF7">
      <w:pPr>
        <w:ind w:left="720" w:hanging="720"/>
      </w:pPr>
      <w:r>
        <w:t>person</w:t>
      </w:r>
      <w:r>
        <w:tab/>
      </w:r>
      <w:r>
        <w:tab/>
        <w:t xml:space="preserve">Used only to express a </w:t>
      </w:r>
      <w:r w:rsidRPr="00994700">
        <w:t>complement of a copular construction</w:t>
      </w:r>
      <w:r>
        <w:t>.</w:t>
      </w:r>
    </w:p>
    <w:p w14:paraId="58C4F95F" w14:textId="77777777" w:rsidR="00CB4BF7" w:rsidRDefault="00CB4BF7" w:rsidP="00CB4BF7">
      <w:pPr>
        <w:ind w:left="720" w:hanging="720"/>
      </w:pPr>
      <w:r>
        <w:tab/>
      </w:r>
      <w:r>
        <w:tab/>
        <w:t>These forms have no case or possessive inflection.</w:t>
      </w:r>
    </w:p>
    <w:p w14:paraId="179F8E80" w14:textId="77777777" w:rsidR="00CB4BF7" w:rsidRPr="00BD395F" w:rsidRDefault="00CB4BF7" w:rsidP="00CB4BF7">
      <w:pPr>
        <w:ind w:left="720" w:hanging="720"/>
        <w:rPr>
          <w:lang w:val="ru-RU"/>
        </w:rPr>
      </w:pPr>
      <w:r>
        <w:tab/>
      </w:r>
      <w:r>
        <w:tab/>
        <w:t>Position:</w:t>
      </w:r>
      <w:r>
        <w:tab/>
        <w:t>Post</w:t>
      </w:r>
    </w:p>
    <w:p w14:paraId="5F2A87EF" w14:textId="77777777" w:rsidR="00CB4BF7" w:rsidRDefault="00CB4BF7" w:rsidP="00CB4BF7">
      <w:pPr>
        <w:ind w:left="720" w:hanging="720"/>
      </w:pPr>
    </w:p>
    <w:p w14:paraId="52F7C3A8" w14:textId="3028B905" w:rsidR="00FE77DB" w:rsidRDefault="00CB4BF7" w:rsidP="00E75146">
      <w:pPr>
        <w:ind w:left="720" w:hanging="720"/>
      </w:pPr>
      <w:r>
        <w:t>Possess</w:t>
      </w:r>
      <w:r w:rsidR="00FE77DB">
        <w:t>ive</w:t>
      </w:r>
      <w:r w:rsidR="00FE77DB">
        <w:tab/>
      </w:r>
      <w:r w:rsidR="00FE77DB">
        <w:t>1/2/3 x sg/du/pl = 9 forms.</w:t>
      </w:r>
    </w:p>
    <w:p w14:paraId="0EDC6CE1" w14:textId="14883735" w:rsidR="00CB4BF7" w:rsidRDefault="00FE77DB" w:rsidP="00FE77DB">
      <w:pPr>
        <w:ind w:left="720" w:hanging="720"/>
      </w:pPr>
      <w:r>
        <w:t>person</w:t>
      </w:r>
      <w:r w:rsidR="00CB4BF7">
        <w:tab/>
      </w:r>
      <w:r w:rsidR="00CB4BF7">
        <w:tab/>
      </w:r>
      <w:r>
        <w:t>P</w:t>
      </w:r>
      <w:r w:rsidR="00CB4BF7">
        <w:t>osition:</w:t>
      </w:r>
      <w:r w:rsidR="00CB4BF7">
        <w:tab/>
        <w:t>Post</w:t>
      </w:r>
    </w:p>
    <w:p w14:paraId="6BF4F4BC" w14:textId="2F5DBA52" w:rsidR="005C1434" w:rsidRDefault="005C1434" w:rsidP="00CB4BF7"/>
    <w:p w14:paraId="5784319B" w14:textId="77777777" w:rsidR="005C1434" w:rsidRDefault="005C1434" w:rsidP="005C1434">
      <w:proofErr w:type="spellStart"/>
      <w:r>
        <w:t>Predestinative</w:t>
      </w:r>
      <w:proofErr w:type="spellEnd"/>
      <w:r>
        <w:tab/>
      </w:r>
      <w:r>
        <w:tab/>
        <w:t>1/2/3 x sg/du/pl = 9 forms.</w:t>
      </w:r>
    </w:p>
    <w:p w14:paraId="056FFBFA" w14:textId="784A4BF2" w:rsidR="005C1434" w:rsidRDefault="005C1434" w:rsidP="005C1434">
      <w:r>
        <w:tab/>
      </w:r>
      <w:r>
        <w:tab/>
      </w:r>
      <w:r>
        <w:tab/>
        <w:t xml:space="preserve">Used only with Nominative, Accusative and </w:t>
      </w:r>
      <w:proofErr w:type="spellStart"/>
      <w:r>
        <w:t>Genetive</w:t>
      </w:r>
      <w:proofErr w:type="spellEnd"/>
      <w:r>
        <w:t>.</w:t>
      </w:r>
    </w:p>
    <w:p w14:paraId="20EE96D3" w14:textId="6E7AF475" w:rsidR="005C1434" w:rsidRDefault="005C1434" w:rsidP="005C1434">
      <w:r>
        <w:tab/>
      </w:r>
      <w:r>
        <w:tab/>
      </w:r>
      <w:r>
        <w:tab/>
        <w:t>Unmarked for Number.</w:t>
      </w:r>
    </w:p>
    <w:p w14:paraId="39C1B687" w14:textId="23B77692" w:rsidR="005C1434" w:rsidRDefault="005C1434" w:rsidP="00CB4BF7">
      <w:r>
        <w:tab/>
      </w:r>
      <w:r>
        <w:tab/>
      </w:r>
      <w:r>
        <w:tab/>
        <w:t>Position:</w:t>
      </w:r>
      <w:r>
        <w:tab/>
        <w:t>Post</w:t>
      </w:r>
    </w:p>
    <w:p w14:paraId="4CBA061E" w14:textId="77777777" w:rsidR="00303405" w:rsidRDefault="00303405" w:rsidP="00303405">
      <w:pPr>
        <w:ind w:left="720" w:hanging="720"/>
      </w:pPr>
    </w:p>
    <w:p w14:paraId="17899487" w14:textId="77777777" w:rsidR="00303405" w:rsidRDefault="00303405" w:rsidP="00303405">
      <w:pPr>
        <w:ind w:left="720" w:hanging="720"/>
      </w:pPr>
      <w:r>
        <w:t>Non-index possessor</w:t>
      </w:r>
      <w:r>
        <w:tab/>
      </w:r>
      <w:r>
        <w:tab/>
        <w:t>None</w:t>
      </w:r>
    </w:p>
    <w:p w14:paraId="1413BA8A" w14:textId="77777777" w:rsidR="00303405" w:rsidRDefault="00303405" w:rsidP="00303405">
      <w:pPr>
        <w:ind w:left="720" w:hanging="720"/>
      </w:pPr>
      <w:r>
        <w:t>Numeral classifier</w:t>
      </w:r>
      <w:r>
        <w:tab/>
      </w:r>
      <w:r>
        <w:tab/>
        <w:t>None</w:t>
      </w:r>
    </w:p>
    <w:p w14:paraId="53E7FC26" w14:textId="77777777" w:rsidR="00303405" w:rsidRDefault="00303405" w:rsidP="00303405">
      <w:pPr>
        <w:ind w:left="720" w:hanging="720"/>
      </w:pPr>
      <w:r>
        <w:t>Article</w:t>
      </w:r>
      <w:r>
        <w:tab/>
      </w:r>
      <w:r>
        <w:tab/>
      </w:r>
      <w:r>
        <w:tab/>
      </w:r>
      <w:r>
        <w:tab/>
        <w:t>None</w:t>
      </w:r>
    </w:p>
    <w:p w14:paraId="05C12A9B" w14:textId="77777777" w:rsidR="00303405" w:rsidRDefault="00303405" w:rsidP="00303405">
      <w:pPr>
        <w:ind w:left="720" w:hanging="720"/>
      </w:pPr>
      <w:r>
        <w:lastRenderedPageBreak/>
        <w:t>Other</w:t>
      </w:r>
    </w:p>
    <w:p w14:paraId="5A0AA3F6" w14:textId="0B76CB1B" w:rsidR="003567A2" w:rsidRPr="00303405" w:rsidRDefault="00303405" w:rsidP="00335F37">
      <w:pPr>
        <w:ind w:left="720" w:hanging="720"/>
      </w:pPr>
      <w:r>
        <w:t>Other</w:t>
      </w:r>
    </w:p>
    <w:sectPr w:rsidR="003567A2" w:rsidRPr="00303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C"/>
    <w:rsid w:val="00002415"/>
    <w:rsid w:val="00004406"/>
    <w:rsid w:val="00005919"/>
    <w:rsid w:val="00006CF4"/>
    <w:rsid w:val="00015A9A"/>
    <w:rsid w:val="00022E16"/>
    <w:rsid w:val="00024C9D"/>
    <w:rsid w:val="00025A75"/>
    <w:rsid w:val="00025D76"/>
    <w:rsid w:val="000352AA"/>
    <w:rsid w:val="00035AEA"/>
    <w:rsid w:val="00040FEF"/>
    <w:rsid w:val="00041E79"/>
    <w:rsid w:val="0004266A"/>
    <w:rsid w:val="00051E1A"/>
    <w:rsid w:val="0005405E"/>
    <w:rsid w:val="000604AF"/>
    <w:rsid w:val="00060A59"/>
    <w:rsid w:val="000639DC"/>
    <w:rsid w:val="00064401"/>
    <w:rsid w:val="000649C9"/>
    <w:rsid w:val="00065BA0"/>
    <w:rsid w:val="00070D44"/>
    <w:rsid w:val="00072A90"/>
    <w:rsid w:val="000948ED"/>
    <w:rsid w:val="000A0637"/>
    <w:rsid w:val="000A10BE"/>
    <w:rsid w:val="000B126E"/>
    <w:rsid w:val="000B4065"/>
    <w:rsid w:val="000B4197"/>
    <w:rsid w:val="000B5E80"/>
    <w:rsid w:val="000B71AC"/>
    <w:rsid w:val="000C0CCB"/>
    <w:rsid w:val="000C491A"/>
    <w:rsid w:val="000C76BA"/>
    <w:rsid w:val="000D01B4"/>
    <w:rsid w:val="000D3147"/>
    <w:rsid w:val="000E7434"/>
    <w:rsid w:val="000E74E9"/>
    <w:rsid w:val="000F20B4"/>
    <w:rsid w:val="000F5EF6"/>
    <w:rsid w:val="000F68C4"/>
    <w:rsid w:val="00102F09"/>
    <w:rsid w:val="00110217"/>
    <w:rsid w:val="00114015"/>
    <w:rsid w:val="001149E8"/>
    <w:rsid w:val="0012055F"/>
    <w:rsid w:val="00124806"/>
    <w:rsid w:val="00132479"/>
    <w:rsid w:val="00132BE5"/>
    <w:rsid w:val="001330BD"/>
    <w:rsid w:val="00136D40"/>
    <w:rsid w:val="00146425"/>
    <w:rsid w:val="00161DED"/>
    <w:rsid w:val="001706BA"/>
    <w:rsid w:val="00172FCE"/>
    <w:rsid w:val="00183D85"/>
    <w:rsid w:val="00183E36"/>
    <w:rsid w:val="001842F4"/>
    <w:rsid w:val="001855FC"/>
    <w:rsid w:val="00195C86"/>
    <w:rsid w:val="00196599"/>
    <w:rsid w:val="00197128"/>
    <w:rsid w:val="001B0002"/>
    <w:rsid w:val="001B213E"/>
    <w:rsid w:val="001C16DF"/>
    <w:rsid w:val="001C3B7A"/>
    <w:rsid w:val="001D4C71"/>
    <w:rsid w:val="001D5F31"/>
    <w:rsid w:val="001D6D8F"/>
    <w:rsid w:val="001E3930"/>
    <w:rsid w:val="001E6C23"/>
    <w:rsid w:val="001F464E"/>
    <w:rsid w:val="0020286E"/>
    <w:rsid w:val="00207AA1"/>
    <w:rsid w:val="00212EA0"/>
    <w:rsid w:val="00213A9D"/>
    <w:rsid w:val="002140DF"/>
    <w:rsid w:val="002143C9"/>
    <w:rsid w:val="00231882"/>
    <w:rsid w:val="002334CD"/>
    <w:rsid w:val="00235EF0"/>
    <w:rsid w:val="002435BB"/>
    <w:rsid w:val="002467B6"/>
    <w:rsid w:val="002506F2"/>
    <w:rsid w:val="00251D71"/>
    <w:rsid w:val="00257F7C"/>
    <w:rsid w:val="0026376D"/>
    <w:rsid w:val="00264F26"/>
    <w:rsid w:val="00270C80"/>
    <w:rsid w:val="002742D2"/>
    <w:rsid w:val="002765FB"/>
    <w:rsid w:val="00281E78"/>
    <w:rsid w:val="0029090A"/>
    <w:rsid w:val="00296158"/>
    <w:rsid w:val="002A3A8F"/>
    <w:rsid w:val="002B3AB0"/>
    <w:rsid w:val="002C3784"/>
    <w:rsid w:val="002D0AAD"/>
    <w:rsid w:val="002D4450"/>
    <w:rsid w:val="002D4F08"/>
    <w:rsid w:val="002E259D"/>
    <w:rsid w:val="002E324C"/>
    <w:rsid w:val="002E51B3"/>
    <w:rsid w:val="002F3C5F"/>
    <w:rsid w:val="00303405"/>
    <w:rsid w:val="0030764B"/>
    <w:rsid w:val="00313EC4"/>
    <w:rsid w:val="00316555"/>
    <w:rsid w:val="00316635"/>
    <w:rsid w:val="00331066"/>
    <w:rsid w:val="00331606"/>
    <w:rsid w:val="00335254"/>
    <w:rsid w:val="00335F37"/>
    <w:rsid w:val="00341360"/>
    <w:rsid w:val="00344D89"/>
    <w:rsid w:val="003567A2"/>
    <w:rsid w:val="00365D3D"/>
    <w:rsid w:val="003664EC"/>
    <w:rsid w:val="003668A0"/>
    <w:rsid w:val="00371A63"/>
    <w:rsid w:val="00372292"/>
    <w:rsid w:val="00381DC7"/>
    <w:rsid w:val="00383031"/>
    <w:rsid w:val="003963F9"/>
    <w:rsid w:val="00396E50"/>
    <w:rsid w:val="003A1BB8"/>
    <w:rsid w:val="003B04FF"/>
    <w:rsid w:val="003B0BB1"/>
    <w:rsid w:val="003B0F51"/>
    <w:rsid w:val="003B5B8B"/>
    <w:rsid w:val="003B7E49"/>
    <w:rsid w:val="003C6CA7"/>
    <w:rsid w:val="003D395A"/>
    <w:rsid w:val="003D5A9A"/>
    <w:rsid w:val="003F0383"/>
    <w:rsid w:val="003F126A"/>
    <w:rsid w:val="003F1C35"/>
    <w:rsid w:val="003F3302"/>
    <w:rsid w:val="003F6672"/>
    <w:rsid w:val="0040066C"/>
    <w:rsid w:val="004115E8"/>
    <w:rsid w:val="00416F70"/>
    <w:rsid w:val="004266AF"/>
    <w:rsid w:val="0042711D"/>
    <w:rsid w:val="0043171A"/>
    <w:rsid w:val="00432B45"/>
    <w:rsid w:val="00444B29"/>
    <w:rsid w:val="004461DB"/>
    <w:rsid w:val="00455765"/>
    <w:rsid w:val="00456D53"/>
    <w:rsid w:val="004601C7"/>
    <w:rsid w:val="004700F6"/>
    <w:rsid w:val="004717F7"/>
    <w:rsid w:val="00473E6D"/>
    <w:rsid w:val="00480AC2"/>
    <w:rsid w:val="00480D87"/>
    <w:rsid w:val="00480EDE"/>
    <w:rsid w:val="00492137"/>
    <w:rsid w:val="00496154"/>
    <w:rsid w:val="004A516F"/>
    <w:rsid w:val="004A5E5B"/>
    <w:rsid w:val="004C3CDF"/>
    <w:rsid w:val="004C5586"/>
    <w:rsid w:val="004D0A5E"/>
    <w:rsid w:val="004D5A9E"/>
    <w:rsid w:val="004D623D"/>
    <w:rsid w:val="004E184B"/>
    <w:rsid w:val="004E2DCD"/>
    <w:rsid w:val="004E4B6D"/>
    <w:rsid w:val="004E6676"/>
    <w:rsid w:val="004E7231"/>
    <w:rsid w:val="004F193D"/>
    <w:rsid w:val="004F3698"/>
    <w:rsid w:val="004F3AE3"/>
    <w:rsid w:val="004F7932"/>
    <w:rsid w:val="00501673"/>
    <w:rsid w:val="005065AA"/>
    <w:rsid w:val="00512991"/>
    <w:rsid w:val="00513083"/>
    <w:rsid w:val="00520A7A"/>
    <w:rsid w:val="0052553D"/>
    <w:rsid w:val="0052771C"/>
    <w:rsid w:val="00532079"/>
    <w:rsid w:val="0053571D"/>
    <w:rsid w:val="00542099"/>
    <w:rsid w:val="00546C28"/>
    <w:rsid w:val="00546CF3"/>
    <w:rsid w:val="0055682B"/>
    <w:rsid w:val="00560649"/>
    <w:rsid w:val="00560A7F"/>
    <w:rsid w:val="005762E2"/>
    <w:rsid w:val="00576FFD"/>
    <w:rsid w:val="00591653"/>
    <w:rsid w:val="00592747"/>
    <w:rsid w:val="005933E0"/>
    <w:rsid w:val="005A07F2"/>
    <w:rsid w:val="005A72F5"/>
    <w:rsid w:val="005B46E0"/>
    <w:rsid w:val="005B7BC1"/>
    <w:rsid w:val="005C0235"/>
    <w:rsid w:val="005C1434"/>
    <w:rsid w:val="005C1A5F"/>
    <w:rsid w:val="005C42BD"/>
    <w:rsid w:val="005C6C97"/>
    <w:rsid w:val="005D4242"/>
    <w:rsid w:val="005D5D34"/>
    <w:rsid w:val="005D6A9C"/>
    <w:rsid w:val="005D6E05"/>
    <w:rsid w:val="005E66A3"/>
    <w:rsid w:val="005F1834"/>
    <w:rsid w:val="005F187D"/>
    <w:rsid w:val="005F393C"/>
    <w:rsid w:val="00603D50"/>
    <w:rsid w:val="00612713"/>
    <w:rsid w:val="0061414E"/>
    <w:rsid w:val="00614F13"/>
    <w:rsid w:val="00621556"/>
    <w:rsid w:val="0062273C"/>
    <w:rsid w:val="00623E7C"/>
    <w:rsid w:val="00625328"/>
    <w:rsid w:val="00625348"/>
    <w:rsid w:val="006277C5"/>
    <w:rsid w:val="00632127"/>
    <w:rsid w:val="00640A33"/>
    <w:rsid w:val="006415CF"/>
    <w:rsid w:val="006425CB"/>
    <w:rsid w:val="006440D0"/>
    <w:rsid w:val="00654668"/>
    <w:rsid w:val="006568D4"/>
    <w:rsid w:val="00673B82"/>
    <w:rsid w:val="00673E98"/>
    <w:rsid w:val="00676228"/>
    <w:rsid w:val="0068062F"/>
    <w:rsid w:val="00683056"/>
    <w:rsid w:val="0068557A"/>
    <w:rsid w:val="00697E37"/>
    <w:rsid w:val="006B0A44"/>
    <w:rsid w:val="006B5218"/>
    <w:rsid w:val="006B601C"/>
    <w:rsid w:val="006C49C8"/>
    <w:rsid w:val="006D3C42"/>
    <w:rsid w:val="006E0789"/>
    <w:rsid w:val="006E1C96"/>
    <w:rsid w:val="006E3295"/>
    <w:rsid w:val="006E7F51"/>
    <w:rsid w:val="006F69FC"/>
    <w:rsid w:val="007004FC"/>
    <w:rsid w:val="00700871"/>
    <w:rsid w:val="00701CD2"/>
    <w:rsid w:val="00703BCC"/>
    <w:rsid w:val="007057BC"/>
    <w:rsid w:val="007116B4"/>
    <w:rsid w:val="00712B3A"/>
    <w:rsid w:val="00713AAC"/>
    <w:rsid w:val="007161C5"/>
    <w:rsid w:val="0071787C"/>
    <w:rsid w:val="00730324"/>
    <w:rsid w:val="00741A83"/>
    <w:rsid w:val="00747A12"/>
    <w:rsid w:val="00747EEA"/>
    <w:rsid w:val="007524EF"/>
    <w:rsid w:val="0075686E"/>
    <w:rsid w:val="007612F2"/>
    <w:rsid w:val="007652D7"/>
    <w:rsid w:val="0077096A"/>
    <w:rsid w:val="00774809"/>
    <w:rsid w:val="0077663F"/>
    <w:rsid w:val="00780EFD"/>
    <w:rsid w:val="00786A04"/>
    <w:rsid w:val="00793122"/>
    <w:rsid w:val="00795378"/>
    <w:rsid w:val="00796955"/>
    <w:rsid w:val="00796BC1"/>
    <w:rsid w:val="0079762A"/>
    <w:rsid w:val="007A3E44"/>
    <w:rsid w:val="007A6579"/>
    <w:rsid w:val="007A754A"/>
    <w:rsid w:val="007A7BFE"/>
    <w:rsid w:val="007B351F"/>
    <w:rsid w:val="007C02A5"/>
    <w:rsid w:val="007C3046"/>
    <w:rsid w:val="007C69B3"/>
    <w:rsid w:val="007D05F1"/>
    <w:rsid w:val="007D54C3"/>
    <w:rsid w:val="007D6410"/>
    <w:rsid w:val="007E18C0"/>
    <w:rsid w:val="007E30BA"/>
    <w:rsid w:val="007E348B"/>
    <w:rsid w:val="007E479D"/>
    <w:rsid w:val="007E4E1C"/>
    <w:rsid w:val="007F3844"/>
    <w:rsid w:val="007F4393"/>
    <w:rsid w:val="007F53C0"/>
    <w:rsid w:val="008002F4"/>
    <w:rsid w:val="008010B3"/>
    <w:rsid w:val="008027F4"/>
    <w:rsid w:val="00803A16"/>
    <w:rsid w:val="00804424"/>
    <w:rsid w:val="008058E6"/>
    <w:rsid w:val="00805F3E"/>
    <w:rsid w:val="00806B34"/>
    <w:rsid w:val="00807F05"/>
    <w:rsid w:val="00810DC2"/>
    <w:rsid w:val="008127C9"/>
    <w:rsid w:val="00814909"/>
    <w:rsid w:val="0082022E"/>
    <w:rsid w:val="0082236E"/>
    <w:rsid w:val="00822A93"/>
    <w:rsid w:val="008267D7"/>
    <w:rsid w:val="00842B9A"/>
    <w:rsid w:val="0084372C"/>
    <w:rsid w:val="00843D7C"/>
    <w:rsid w:val="00843D91"/>
    <w:rsid w:val="008574F3"/>
    <w:rsid w:val="0086063A"/>
    <w:rsid w:val="00865CA6"/>
    <w:rsid w:val="00870EB0"/>
    <w:rsid w:val="0087292D"/>
    <w:rsid w:val="0087497B"/>
    <w:rsid w:val="0088199B"/>
    <w:rsid w:val="008821C7"/>
    <w:rsid w:val="00883C4A"/>
    <w:rsid w:val="008909D2"/>
    <w:rsid w:val="008970A8"/>
    <w:rsid w:val="008A21CD"/>
    <w:rsid w:val="008A2A62"/>
    <w:rsid w:val="008A3C45"/>
    <w:rsid w:val="008A43C1"/>
    <w:rsid w:val="008B12F7"/>
    <w:rsid w:val="008B1A4D"/>
    <w:rsid w:val="008B4F49"/>
    <w:rsid w:val="008C6077"/>
    <w:rsid w:val="008D46BC"/>
    <w:rsid w:val="008D69D6"/>
    <w:rsid w:val="008D7F1E"/>
    <w:rsid w:val="008E4B32"/>
    <w:rsid w:val="008E5A06"/>
    <w:rsid w:val="008F2F7E"/>
    <w:rsid w:val="008F6FB4"/>
    <w:rsid w:val="0090512D"/>
    <w:rsid w:val="00905B29"/>
    <w:rsid w:val="00906810"/>
    <w:rsid w:val="00915ECA"/>
    <w:rsid w:val="0093085E"/>
    <w:rsid w:val="00933BF6"/>
    <w:rsid w:val="0093613B"/>
    <w:rsid w:val="00941C18"/>
    <w:rsid w:val="00943F67"/>
    <w:rsid w:val="00951DA5"/>
    <w:rsid w:val="009574D8"/>
    <w:rsid w:val="00962362"/>
    <w:rsid w:val="009644EA"/>
    <w:rsid w:val="00971C4F"/>
    <w:rsid w:val="009734A4"/>
    <w:rsid w:val="0098410B"/>
    <w:rsid w:val="009846A5"/>
    <w:rsid w:val="00995831"/>
    <w:rsid w:val="009B05C3"/>
    <w:rsid w:val="009B268B"/>
    <w:rsid w:val="009B314D"/>
    <w:rsid w:val="009B3436"/>
    <w:rsid w:val="009B449E"/>
    <w:rsid w:val="009C5A98"/>
    <w:rsid w:val="009C5ED0"/>
    <w:rsid w:val="009C6971"/>
    <w:rsid w:val="009E1603"/>
    <w:rsid w:val="009F2484"/>
    <w:rsid w:val="009F3D7F"/>
    <w:rsid w:val="009F6750"/>
    <w:rsid w:val="00A03862"/>
    <w:rsid w:val="00A1246F"/>
    <w:rsid w:val="00A15A1E"/>
    <w:rsid w:val="00A15B42"/>
    <w:rsid w:val="00A15C2C"/>
    <w:rsid w:val="00A15D0C"/>
    <w:rsid w:val="00A21436"/>
    <w:rsid w:val="00A33E46"/>
    <w:rsid w:val="00A46340"/>
    <w:rsid w:val="00A51231"/>
    <w:rsid w:val="00A621CE"/>
    <w:rsid w:val="00A70926"/>
    <w:rsid w:val="00A72D04"/>
    <w:rsid w:val="00A731FD"/>
    <w:rsid w:val="00A96F52"/>
    <w:rsid w:val="00AA03B2"/>
    <w:rsid w:val="00AA16B9"/>
    <w:rsid w:val="00AA34DD"/>
    <w:rsid w:val="00AC0E9A"/>
    <w:rsid w:val="00AC25A7"/>
    <w:rsid w:val="00AC3E33"/>
    <w:rsid w:val="00AC4728"/>
    <w:rsid w:val="00AC78D6"/>
    <w:rsid w:val="00AD15A0"/>
    <w:rsid w:val="00AD6FB3"/>
    <w:rsid w:val="00AD79DD"/>
    <w:rsid w:val="00AE362D"/>
    <w:rsid w:val="00AE75A0"/>
    <w:rsid w:val="00AF175F"/>
    <w:rsid w:val="00AF3CD6"/>
    <w:rsid w:val="00B0555E"/>
    <w:rsid w:val="00B158A4"/>
    <w:rsid w:val="00B17977"/>
    <w:rsid w:val="00B233AE"/>
    <w:rsid w:val="00B331FF"/>
    <w:rsid w:val="00B33457"/>
    <w:rsid w:val="00B35A56"/>
    <w:rsid w:val="00B36982"/>
    <w:rsid w:val="00B427C2"/>
    <w:rsid w:val="00B51AE3"/>
    <w:rsid w:val="00B5668F"/>
    <w:rsid w:val="00B60C52"/>
    <w:rsid w:val="00B758A9"/>
    <w:rsid w:val="00B76453"/>
    <w:rsid w:val="00B85B4B"/>
    <w:rsid w:val="00BA19F1"/>
    <w:rsid w:val="00BA6871"/>
    <w:rsid w:val="00BB258D"/>
    <w:rsid w:val="00BB4F7B"/>
    <w:rsid w:val="00BC4B94"/>
    <w:rsid w:val="00BD1381"/>
    <w:rsid w:val="00BD7FFE"/>
    <w:rsid w:val="00BE40E8"/>
    <w:rsid w:val="00BF22AF"/>
    <w:rsid w:val="00BF2C99"/>
    <w:rsid w:val="00BF6A85"/>
    <w:rsid w:val="00C009F4"/>
    <w:rsid w:val="00C01633"/>
    <w:rsid w:val="00C01716"/>
    <w:rsid w:val="00C01D15"/>
    <w:rsid w:val="00C03A35"/>
    <w:rsid w:val="00C06797"/>
    <w:rsid w:val="00C12A9F"/>
    <w:rsid w:val="00C14F60"/>
    <w:rsid w:val="00C16AB7"/>
    <w:rsid w:val="00C2349A"/>
    <w:rsid w:val="00C25B76"/>
    <w:rsid w:val="00C25F9A"/>
    <w:rsid w:val="00C27749"/>
    <w:rsid w:val="00C410DF"/>
    <w:rsid w:val="00C445A4"/>
    <w:rsid w:val="00C44E4D"/>
    <w:rsid w:val="00C5401A"/>
    <w:rsid w:val="00C54867"/>
    <w:rsid w:val="00C61D62"/>
    <w:rsid w:val="00C64FB0"/>
    <w:rsid w:val="00C67A86"/>
    <w:rsid w:val="00C747D5"/>
    <w:rsid w:val="00C7550E"/>
    <w:rsid w:val="00C77ED8"/>
    <w:rsid w:val="00C844B3"/>
    <w:rsid w:val="00C86272"/>
    <w:rsid w:val="00C87393"/>
    <w:rsid w:val="00C8766D"/>
    <w:rsid w:val="00CA5F8B"/>
    <w:rsid w:val="00CB4BF7"/>
    <w:rsid w:val="00CB6C87"/>
    <w:rsid w:val="00CC19B3"/>
    <w:rsid w:val="00CC723F"/>
    <w:rsid w:val="00CD2001"/>
    <w:rsid w:val="00CD657F"/>
    <w:rsid w:val="00CD7F8D"/>
    <w:rsid w:val="00CE1298"/>
    <w:rsid w:val="00CF2902"/>
    <w:rsid w:val="00CF2B53"/>
    <w:rsid w:val="00CF3A1A"/>
    <w:rsid w:val="00D0635B"/>
    <w:rsid w:val="00D06A9D"/>
    <w:rsid w:val="00D06F71"/>
    <w:rsid w:val="00D15A39"/>
    <w:rsid w:val="00D278DD"/>
    <w:rsid w:val="00D3004D"/>
    <w:rsid w:val="00D301A1"/>
    <w:rsid w:val="00D310F6"/>
    <w:rsid w:val="00D311FF"/>
    <w:rsid w:val="00D323A9"/>
    <w:rsid w:val="00D33166"/>
    <w:rsid w:val="00D341D4"/>
    <w:rsid w:val="00D44CB1"/>
    <w:rsid w:val="00D518AD"/>
    <w:rsid w:val="00D51925"/>
    <w:rsid w:val="00D5265A"/>
    <w:rsid w:val="00D55549"/>
    <w:rsid w:val="00D55927"/>
    <w:rsid w:val="00D61213"/>
    <w:rsid w:val="00D66F7C"/>
    <w:rsid w:val="00D678E3"/>
    <w:rsid w:val="00D7267A"/>
    <w:rsid w:val="00D73468"/>
    <w:rsid w:val="00D80E67"/>
    <w:rsid w:val="00D8509F"/>
    <w:rsid w:val="00D8592C"/>
    <w:rsid w:val="00D97DC8"/>
    <w:rsid w:val="00DA755C"/>
    <w:rsid w:val="00DB406E"/>
    <w:rsid w:val="00DB4526"/>
    <w:rsid w:val="00DB5636"/>
    <w:rsid w:val="00DC1BA9"/>
    <w:rsid w:val="00DC44B3"/>
    <w:rsid w:val="00DC5020"/>
    <w:rsid w:val="00DD24EC"/>
    <w:rsid w:val="00DD3069"/>
    <w:rsid w:val="00DD448B"/>
    <w:rsid w:val="00DE4113"/>
    <w:rsid w:val="00DE5A49"/>
    <w:rsid w:val="00DF27EE"/>
    <w:rsid w:val="00DF43DF"/>
    <w:rsid w:val="00E0192F"/>
    <w:rsid w:val="00E03EF9"/>
    <w:rsid w:val="00E14F7A"/>
    <w:rsid w:val="00E24E3F"/>
    <w:rsid w:val="00E329A0"/>
    <w:rsid w:val="00E37220"/>
    <w:rsid w:val="00E51B6B"/>
    <w:rsid w:val="00E53FB2"/>
    <w:rsid w:val="00E62591"/>
    <w:rsid w:val="00E62D95"/>
    <w:rsid w:val="00E70F3F"/>
    <w:rsid w:val="00E75146"/>
    <w:rsid w:val="00E77963"/>
    <w:rsid w:val="00E80909"/>
    <w:rsid w:val="00E85553"/>
    <w:rsid w:val="00E873A5"/>
    <w:rsid w:val="00E937F3"/>
    <w:rsid w:val="00EA1193"/>
    <w:rsid w:val="00EA4004"/>
    <w:rsid w:val="00EB762E"/>
    <w:rsid w:val="00EC095C"/>
    <w:rsid w:val="00EC5293"/>
    <w:rsid w:val="00EC7962"/>
    <w:rsid w:val="00ED4F77"/>
    <w:rsid w:val="00ED69CA"/>
    <w:rsid w:val="00EE03B8"/>
    <w:rsid w:val="00EF50DA"/>
    <w:rsid w:val="00F071BE"/>
    <w:rsid w:val="00F10201"/>
    <w:rsid w:val="00F13EF6"/>
    <w:rsid w:val="00F161E9"/>
    <w:rsid w:val="00F173E4"/>
    <w:rsid w:val="00F175F4"/>
    <w:rsid w:val="00F20940"/>
    <w:rsid w:val="00F21050"/>
    <w:rsid w:val="00F22270"/>
    <w:rsid w:val="00F2446C"/>
    <w:rsid w:val="00F24DFD"/>
    <w:rsid w:val="00F27B8B"/>
    <w:rsid w:val="00F30AAE"/>
    <w:rsid w:val="00F31503"/>
    <w:rsid w:val="00F34A5C"/>
    <w:rsid w:val="00F43FD4"/>
    <w:rsid w:val="00F4423D"/>
    <w:rsid w:val="00F45BE0"/>
    <w:rsid w:val="00F5097B"/>
    <w:rsid w:val="00F5359A"/>
    <w:rsid w:val="00F55155"/>
    <w:rsid w:val="00F56205"/>
    <w:rsid w:val="00F66359"/>
    <w:rsid w:val="00F70BAE"/>
    <w:rsid w:val="00F87EB0"/>
    <w:rsid w:val="00F95A80"/>
    <w:rsid w:val="00FA3AED"/>
    <w:rsid w:val="00FA51C8"/>
    <w:rsid w:val="00FA586C"/>
    <w:rsid w:val="00FB7E27"/>
    <w:rsid w:val="00FD11F3"/>
    <w:rsid w:val="00FD2C6B"/>
    <w:rsid w:val="00FD6038"/>
    <w:rsid w:val="00FE2E10"/>
    <w:rsid w:val="00FE53DF"/>
    <w:rsid w:val="00FE77DB"/>
    <w:rsid w:val="00FE79D7"/>
    <w:rsid w:val="00FF113C"/>
    <w:rsid w:val="00F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F485"/>
  <w15:chartTrackingRefBased/>
  <w15:docId w15:val="{01040AF5-E9BD-427B-8335-5E13EAA7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40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pelmenium.sokurium@gmail.com</dc:creator>
  <cp:keywords/>
  <dc:description/>
  <cp:lastModifiedBy>pelmenium.sokurium@gmail.com</cp:lastModifiedBy>
  <cp:revision>9</cp:revision>
  <dcterms:created xsi:type="dcterms:W3CDTF">2018-04-02T13:18:00Z</dcterms:created>
  <dcterms:modified xsi:type="dcterms:W3CDTF">2018-05-30T08:12:00Z</dcterms:modified>
</cp:coreProperties>
</file>