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64"/>
          <w:szCs w:val="64"/>
        </w:rPr>
        <w:t xml:space="preserve">핑거페이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가맹점 연동 가이드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36"/>
          <w:szCs w:val="36"/>
        </w:rPr>
        <w:t xml:space="preserve">(컬처캐쉬)</w:t>
      </w:r>
    </w:p>
    <w:p>
      <w:pPr>
        <w:spacing w:before="40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Version  v01.0</w:t>
      </w:r>
    </w:p>
    <w:p>
      <w:pPr>
        <w:spacing w:before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2026.05</w:t>
      </w:r>
    </w:p>
    <w:p>
      <w:pPr>
        <w:spacing w:before="1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t xml:space="preserve">Copyright ⓒ 2026 FINGER Co, Ltd. All rights reserved</w:t>
      </w:r>
    </w:p>
    <w:p>
      <w:pPr>
        <w:spacing w:before="8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본 문서와 정보는 핑거 재산입니다. 모든 정보는 핑거 소유이며, 핑거의 사전 동의 없이 본 문서의 어떤 정보도 열람, 복사, 유용, 또는 타인과 공유되어서는 안됩니다.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제개정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819"/>
        <w:gridCol w:w="1928"/>
        <w:gridCol w:w="1927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변경내용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변경일자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v01.0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제정 (컬처캐쉬 결제수단 추가)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2026.05.15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핑거 e-개발팀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목차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연동 개요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1.1. 개요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1.2. 특징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1.3. 공통 입력값 제한 사항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1.4. 서비스 구조와 결제 처리 (컬처캐쉬 - 한국문화진흥)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설치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2.1. 요구사항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2.2. 방화벽 설정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2.3. 샘플소스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2.4. 승인 테스트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결제 연동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3.1. 결제 요청 페이지 작성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3.2. 인증 결과 수신 (returnUrl)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3.3. 승인 요청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3.4. 승인 결과 수신 (결제 완료)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결제 취소 연동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4.1. 결제 취소 요청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4.2. 결제 취소 결과 수신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4.3. 망취소 요청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4.4. 부분 취소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암호화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5.1. 결제 요청(승인) 시 암호화 구성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5.2. 결제 취소 시 암호화 구성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6. 결과 코드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6.1. 주의사항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6.2. 핑거페이 공통 결과 코드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6.3. 컬쳐랜드 (한국문화진흥) 결과 코드</w:t>
      </w:r>
    </w:p>
    <w:p>
      <w:p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7. 결제수단 코드 (참고)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 연동 개요</w:t>
      </w:r>
    </w:p>
    <w:p>
      <w:pPr>
        <w:pStyle w:val="Heading2"/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1.1. 개요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핑거의 지불결제 서비스를 이용하는 가맹점이 가맹점의 web 페이지에서 핑거페이의 [컬처캐쉬(문화상품권)] 결제수단을 사용하기 위한 연동 방법을 제공합니다.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컬처캐쉬는 한국문화진흥(주)의 컬쳐랜드 결제 시스템과 연동되며, 핑거페이 → 컬쳐랜드 ID/PW 인증 팝업을 통해 인증한 사용자에 한해 결제가 진행됩니다.</w:t>
      </w:r>
    </w:p>
    <w:p>
      <w:pPr>
        <w:pStyle w:val="Heading2"/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1.2. 특징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사용자의 PC에 별도의 모듈 설치(Non-ActiveX) 없이 사용 가능합니다.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SHA256 위변조 방지 + HTTPS(SSL) 통신을 이용한 보안 결제 시스템을 제공합니다.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Chrome, Edge, Firefox, Safari 등 주요 표준 브라우저에서 모두 사용 가능합니다.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PC / Mobile Web 환경 모두 지원합니다. (사용자 환경에 따라 컬쳐랜드 로그인 팝업이 자동으로 분기됩니다.)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결제수단 호출부터 승인/취소까지 인증결제(신용카드)와 동일한 인터페이스(Form POST)를 사용합니다.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1.3. 공통 입력값 제한 사항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 항목에 정의된 제한 사항은 모든 핑거페이 연동 구간에 동일하게 적용됩니다.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상품명(goodsNm)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특수문자 사용 제한 (인증결제 가이드 동일)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 일시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2025년 11월 05일(수) 13:30 적용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 제한 사유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처리 과정에서 SQL 인젝션 등 보안 취약점 발생 가능성 존재. 일부 특수문자는 핑거페이 내부 시스템에서 구분자/식별자로 사용되어 가맹점 사용 시 파싱 오류 및 결제 실패 발생 가능.</w:t>
            </w:r>
          </w:p>
        </w:tc>
      </w:tr>
    </w:tbl>
    <w:p>
      <w:pPr>
        <w:pBdr>
          <w:left w:val="single" w:color="C00000" w:sz="18" w:space="6"/>
        </w:pBdr>
        <w:shd w:fill="FFF1F0" w:color="auto" w:val="clear"/>
        <w:spacing w:after="60" w:before="60"/>
      </w:pPr>
      <w:r>
        <w:rPr>
          <w:rFonts w:ascii="맑은 고딕" w:cs="맑은 고딕" w:eastAsia="맑은 고딕" w:hAnsi="맑은 고딕"/>
          <w:color w:val="9C0000"/>
          <w:sz w:val="18"/>
          <w:szCs w:val="18"/>
        </w:rPr>
        <w:t xml:space="preserve">⚠ 본 제한 사항을 준수하지 않을 경우, 결제 요청 또는 승인 처리 과정에서 오류가 발생할 수 있습니다.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1.4. 서비스 구조와 결제 처리 (컬처캐쉬 - 한국문화진흥)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[1] 가맹점에서 SHA256으로 위변조 방지를 포함한 결제데이터를 생성합니다.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[2] 결제 요청 페이지에서 form 데이터를 핑거페이 결제 요청 URL 로 HTTPS POST 합니다. (payMethod=CULTURE)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[3] 핑거페이는 결제 요청을 받아 컬쳐랜드 ID/PW 로그인 팝업을 호출합니다. (PC: 500x520, Mobile: 380x640)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[4] 사용자는 컬쳐랜드 로그인 → 컬처캐쉬 잔액 확인 → 사용금액 입력 후 인증을 완료합니다.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[5] 컬쳐랜드는 인증결과(RetVal/HashNo/RequestAmount 등)를 핑거페이로 리턴합니다.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[6] 핑거페이는 인증결과(payData 포함)를 가맹점 returnUrl 로 전달합니다.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[7] 가맹점은 인증결과로 핑거페이 승인 요청 URL(approvalUrl) 에 승인을 요청합니다.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[8] 핑거페이 BACK(BLD)은 한국문화진흥에 8110(승인요청) 전문을 송신하고 8120(승인응답) 결과를 수신합니다.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[9] 핑거페이는 승인결과를 가맹점에게 응답합니다.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3213"/>
        <w:gridCol w:w="5622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전문/액션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 → 핑거페이(FRONT)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요청 (Form POST, payMethod=CULTURE)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핑거페이(FRONT) → 컬쳐랜드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ID/PW 로그인 팝업 호출 (MemberCode/LoginHashCode)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컬쳐랜드 → 핑거페이(FRONT)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ReturnUrl 콜백 (RetVal, UserID, CustID, HashNo, McashAmount, RequestAmount)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핑거페이(FRONT) → 가맹점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결과 전달 (returnUrl)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 → 핑거페이(FRONT)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요청 (approvalUrl)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핑거페이(BLD) → 한국문화진흥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8110 승인요청 전문 (Socket, SEED CBC 암호화)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⑦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한국문화진흥 → 핑거페이(BLD)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8120 승인응답 전문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⑧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핑거페이(FRONT) → 가맹점</w:t>
            </w:r>
          </w:p>
        </w:tc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결과 응답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 설치</w:t>
      </w:r>
    </w:p>
    <w:p>
      <w:pPr>
        <w:pStyle w:val="Heading2"/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2.1. 요구사항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하드웨어 요구사항: 특별한 하드웨어 요구사항은 없습니다.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Web server: SHA256 암호화값 생성 / httpClient(http Background) 통신이 가능한 웹서버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DBMS: 핑거에서는 결제 결과 DATA를 제공하며 DB 처리는 가맹점에서 관리하셔야 합니다. 이러한 경우 별도의 DBMS가 필요합니다.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팝업 허용: 컬쳐랜드 로그인 팝업이 차단되지 않도록 가맹점 도메인 기준 팝업 허용이 필요합니다.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2.2. 방화벽 설정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결제승인 / 결제취소에 대한 통신이 가능하도록 가맹점 → 핑거페이 구간 방화벽 설정이 필요합니다.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48"/>
        <w:gridCol w:w="1483"/>
        <w:gridCol w:w="2224"/>
      </w:tblGrid>
      <w:tr>
        <w:trPr>
          <w:tblHeader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연결대상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연결방향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결제승인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https://pay.fingerservice.co.kr
https://pay-dev.fingerservice.co.kr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INBOUND, OUTBOUND</w:t>
            </w:r>
          </w:p>
        </w:tc>
      </w:tr>
      <w:tr>
        <w:trPr>
          <w:tblHeader w:val="false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결제취소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https://pay.fingerservice.co.kr
https://pay-dev.fingerservice.co.kr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INBOUND, OUTBOUND</w:t>
            </w:r>
          </w:p>
        </w:tc>
      </w:tr>
    </w:tbl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핑거페이 ↔ 한국문화진흥(컬쳐랜드) 구간(Socket 5949)은 핑거페이 BACK(BLD)에서 처리하므로, 가맹점에서는 별도 방화벽 설정이 필요하지 않습니다.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2.3. 샘플소스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샘플소스는 가맹점 환경에 맞도록 수정하여 사용할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파일명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paySample.jsp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요청 테스트 파일 (payMethod=CULTURE 옵션 포함)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payResultSample.jsp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승인 요청 및 결과 처리 파일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cancelSample.jsp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취소 테스트 파일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cancelResultSample.jsp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취소 결과 수신 파일</w:t>
            </w:r>
          </w:p>
        </w:tc>
      </w:tr>
    </w:tbl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2.4. 승인 테스트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샘플 페이지(예: http://127.0.0.1/paySample.html)에서 결제수단으로 「문화상품권(컬처캐쉬)」를 선택합니다.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필수 입력값(MID, 상품명, 주문번호, 결제금액, 구매자 정보 등)을 입력하고 「결제하기」를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컬쳐랜드 로그인 팝업이 표시되면 테스트 계정으로 로그인 후 결제를 진행합니다.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정상적으로 가맹점 returnUrl 로 인증결과가 수신되는지 확인합니다.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approvalUrl 로 승인 요청 후 승인 결과(resultCd=0000)가 수신되는지 확인합니다.</w:t>
      </w:r>
    </w:p>
    <w:p>
      <w:pPr>
        <w:pBdr>
          <w:left w:val="single" w:color="C00000" w:sz="18" w:space="6"/>
        </w:pBdr>
        <w:shd w:fill="FFF1F0" w:color="auto" w:val="clear"/>
        <w:spacing w:after="60" w:before="60"/>
      </w:pPr>
      <w:r>
        <w:rPr>
          <w:rFonts w:ascii="맑은 고딕" w:cs="맑은 고딕" w:eastAsia="맑은 고딕" w:hAnsi="맑은 고딕"/>
          <w:color w:val="9C0000"/>
          <w:sz w:val="18"/>
          <w:szCs w:val="18"/>
        </w:rPr>
        <w:t xml:space="preserve">⚠ 취소 테스트를 위해 반드시 거래번호(TID)를 기록해 두어야 합니다.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 결제 연동</w:t>
      </w:r>
    </w:p>
    <w:p>
      <w:pPr>
        <w:pStyle w:val="Heading2"/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3.1. 결제 요청 페이지 작성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 요청 데이터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내부 처리용 데이터 별도 저장: form 데이터 처리가 필요한 경우 페이지 표시 전에 별도로 DB 또는 세션 등에 저장해 두시기 바랍니다.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merchantKey 값 설정: 웹 표준 결제 이용 시 패스워드 기능을 하는 코드로 MID 번호별로 부여됩니다.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가맹점에 제공된 웹 표준 키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merchantKey = "BoBwBC4hRuMxAztw9p85L7K+SB7Iswd1tdRwca7xQ2sFftC5nYAFgYkOctQ1ubHzACV0YzaWHJdqWAGZW34kPw==";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가맹점 Key 확인방법: 「가맹점정보 &gt;&gt; 일반정보 &gt;&gt; KEY관리」 에서 확인 가능</w:t>
      </w:r>
    </w:p>
    <w:p>
      <w:pPr>
        <w:pBdr>
          <w:left w:val="single" w:color="C00000" w:sz="18" w:space="6"/>
        </w:pBdr>
        <w:shd w:fill="FFF1F0" w:color="auto" w:val="clear"/>
        <w:spacing w:after="60" w:before="60"/>
      </w:pPr>
      <w:r>
        <w:rPr>
          <w:rFonts w:ascii="맑은 고딕" w:cs="맑은 고딕" w:eastAsia="맑은 고딕" w:hAnsi="맑은 고딕"/>
          <w:color w:val="9C0000"/>
          <w:sz w:val="18"/>
          <w:szCs w:val="18"/>
        </w:rPr>
        <w:t xml:space="preserve">⚠ 가맹점 Key는 외부에 노출되지 않도록 주의합니다.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Input 에 결제 요청 데이터 생성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Input tag 에 name 설정 (결제요청 스크립트 실행 시 사용됨)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필드명 대/소문자 구분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필드값에 특수문자가 포함될 경우 정상처리되지 않을 수 있으므로 사용을 삼가주시기 바랍니다.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보안을 위해 returnUrl 에 임의의 파라미터를 추가하여 가맹점에서 해당 값을 검증한 후 리다이렉트가 이루어지도록 설정하시기 바랍니다.</w:t>
      </w:r>
    </w:p>
    <w:p>
      <w:pPr>
        <w:pStyle w:val="ListParagraph"/>
        <w:numPr>
          <w:ilvl w:val="0"/>
          <w:numId w:val="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(일부 가맹점에서 필요에 의해 사용자가 변경하는 경우를 제외하고 모두 type="hidden" 을 사용)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id="sampleInput"&gt;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name="mid"        value="demotest0m"/&gt;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name="payMethod"  value="CULTURE"/&gt;   &lt;!-- 컬처캐쉬 --&gt;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name="payType"    value="AUTH"/&gt;      &lt;!-- 인증결제 --&gt;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name="goodsNm"    value="테스트상품"/&gt;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name="ordNo"      value="ORD20260515001"/&gt;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name="goodsAmt"   value="1000"/&gt;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name="ordNm"      value="홍길동"/&gt;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name="returnUrl"  value="https://merchant.example.com/cultureReturn.do"/&gt;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name="ediDate"    value=""/&gt;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type="hidden" name="hashString" value=""/&gt;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</w:tc>
      </w:tr>
    </w:tbl>
    <w:p>
      <w:pPr>
        <w:pBdr>
          <w:left w:val="single" w:color="C00000" w:sz="18" w:space="6"/>
        </w:pBdr>
        <w:shd w:fill="FFF1F0" w:color="auto" w:val="clear"/>
        <w:spacing w:after="60" w:before="60"/>
      </w:pPr>
      <w:r>
        <w:rPr>
          <w:rFonts w:ascii="맑은 고딕" w:cs="맑은 고딕" w:eastAsia="맑은 고딕" w:hAnsi="맑은 고딕"/>
          <w:color w:val="9C0000"/>
          <w:sz w:val="18"/>
          <w:szCs w:val="18"/>
        </w:rPr>
        <w:t xml:space="preserve">⚠ 가맹점 → 핑거페이로 결제 요청 시 Form POST 방식을 사용하며, &lt;form&gt; 태그에 action 속성 설정 및 submit 등의 모든 동작은 Import된 스크립트에 의해 자동 처리됩니다.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 요청 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https://pay.fingerservice.co.kr/payment/v1/view/request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https://pay-dev.fingerservice.co.kr/payment/v1/view/request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 요청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3854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Encoding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Content-type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HTTP/1.1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UTF-8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application/x-www-form-urlencoded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 요청 데이터 필드 (컬처캐쉬)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4536"/>
        <w:gridCol w:w="567"/>
        <w:gridCol w:w="1133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한글명칭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크기(최대)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payMethod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방법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CULTURE : 컬처캐쉬(문화상품권)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payType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유형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 : 인증결제 (컬처캐쉬는 AUTH 만 지원)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핑거에서 발급한 가맹점 ID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goodsNm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상품명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 이름 (특수문자 제한 사항 준수)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 번호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주문번호 Unique 한 값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goodsAmt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금액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숫자만 입력 (최소 100원 이상 권장)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ordNm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구매자명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한글 / 특수기호 입력가능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ordTel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구매자 전화번호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숫자만 허용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ordEmail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구매자 Email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형식에 맞도록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ordIp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구매자 IP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유저 접속 아이피 (IPv4, IPv6 지원). 컬쳐랜드 로그인 해쉬에 포함됨.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mbsReserved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예약 필드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가맹점에서 보낸 데이터 그대로 리턴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connCd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 타입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Default: userAgent 값을 확인하여 0001/0002 세팅
0001: PC Web
0002: Smartphone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returnUrl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받을 URL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절대경로 (모바일 환경 포함)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ediDate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요청 일시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yyyyMMddHHmmss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hashString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해시 String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SHA256 암호화
(mid + ediDate + goodsAmt + 가맹점KEY)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buyBook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도서/공연 결제 여부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 : 도서공연구매, N : 일반쇼핑 (현금영수증 발행 시 사용)
Default : N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bookAmount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도서/공연 금액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buyBook=Y 인 경우 필수. (bookAmount + shoppingAmount = goodsAmt)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shoppingAmount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일반쇼핑 금액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buyBook=Y 인 경우 필수.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[Table 1. 컬처캐쉬 결제 요청 데이터 필드]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컬처캐쉬는 다이렉트 결제(directType=1) 방식으로 자동 처리되어, 가맹점이 별도로 directType 파라미터를 전달하지 않아도 핑거페이 내부에서 컬쳐랜드 로그인 팝업이 즉시 호출됩니다.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신용카드(인증결제) 가이드의 directCardCode / ezpAuthCd / directCardQuota / 인앱 결제 파라미터는 컬처캐쉬에서는 사용되지 않으므로 전달하지 않거나 무시됩니다.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3.2. 인증 결과 수신 (returnUrl)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컬쳐랜드 로그인 팝업에서 사용자 인증이 완료되면 핑거페이가 인증 결과를 가맹점 returnUrl 로 전달합니다. 사용자가 컬쳐랜드 로그인 창을 닫거나 인증을 취소한 경우에는 실패 결과가 전달됩니다.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4819"/>
        <w:gridCol w:w="1205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한글명칭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크기(최대)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resultCd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[0000: 정상, 9999: 사용자 인증 취소, 기타: 실패]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resultMsg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메세지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메세지 (실패 시 실패 사유)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nonce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번호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번호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핑거페이 거래 아이디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수단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 : 컬처캐쉬(문화상품권)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spmCd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서브 결제 수단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 : 인증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 번호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goodsAmt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금액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요청 금액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mbsReserved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예약 필드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가맹점에서 보낸 데이터 그대로 리턴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ediDate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응답 일시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yyyyMMddHHmmss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payData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암호화 데이터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정보 암호화 데이터 (승인 요청 시 그대로 전달)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signData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데이터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SHA256 암호화
(tid + mid + ediDate + goodsAmt + ordNo + 가맹점KEY)
인증 데이터 정합성을 위해 가맹점에서 HASH 값 비교 권장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approvalUrl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요청 URL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단계에서 호출할 승인 요청 URL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netCancelUrl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망취소 요청 URL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실패 시 망취소 요청에 사용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mcashAmount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컬처캐쉬 잔액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(참고) 인증 시점의 컬처캐쉬 잔액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requestAmount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컬처캐쉬 사용 금액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사용자가 입력한 컬처캐쉬 사용 금액 (= 승인 요청 금액)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[Table 2. 컬처캐쉬 인증 응답 데이터 필드]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컬쳐랜드 로그인 응답의 RetVal="9999" 는 사용자 인증 취소(팝업 종료/비밀번호 취소 등) 케이스이며, 이 경우 핑거페이는 resultCd=9999 로 가맹점에 전달합니다.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3.3. 승인 요청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승인 요청 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https://pay.fingerservice.co.kr/payment/v1/approval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https://pay-dev.fingerservice.co.kr/payment/v1/approval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참고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응답값의 approvalUrl 과 동일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승인 요청 데이터 필드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4536"/>
        <w:gridCol w:w="567"/>
        <w:gridCol w:w="1133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한글명칭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크기(최대)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nonce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번호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결과에서 받은 nonce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아이디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결과에서 받은 tid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ediDate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요청 일시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yyyyMMddHHmmss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goodsAmt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금액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금액 (인증 시점 금액과 동일)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mbsReserved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예약 필드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가맹점에서 보낸 데이터 그대로 리턴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hashString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해시 String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SHA256 암호화
(mid + ediDate + goodsAmt + 가맹점KEY)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payData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암호화 데이터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인증결과에서 받은 payData (가공 없이 그대로 전달)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[Table 3. 컬처캐쉬 승인 요청 데이터 필드]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3.4. 승인 결과 수신 (결제 완료)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승인이 완료되면 결과를 가맹점으로 전달합니다. 핑거페이 BACK은 한국문화진흥에 8110(승인요청) 전문을 송신하고 8120(승인응답)을 수신하여 결과 데이터를 구성합니다.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4819"/>
        <w:gridCol w:w="1205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한글명칭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크기(최대)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resultCd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[0000: 정상, 기타: 실패]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resultMsg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메세지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메세지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아이디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수단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 : 컬처캐쉬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spmCd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서브 결제 수단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 : 인증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ediDate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응답 일시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yyyyMMddHHmmss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 번호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goodsNm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상품명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상품명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goodsAmt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금액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결과 금액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ordNm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구매자명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구매자 이름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mbsReserved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예약 필드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가맹점에서 보낸 데이터 그대로 리턴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trDt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trTm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시간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HHmmss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trxStCd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상태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 승인
1: 전취소
2: 후취소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[Table 4. 컬처캐쉬 결제 응답 데이터 필드]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컬처캐쉬 결제 추가 응답 데이터 필드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4819"/>
        <w:gridCol w:w="1205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한글명칭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크기(최대)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fnNm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결제사명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한국문화진흥 (컬쳐랜드)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controlCode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컬쳐랜드 거래번호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한국문화진흥 거래번호 (8120 응답의 ControlCode)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memberCode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컬쳐랜드 가맹점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MemberCode (한국문화진흥에 등록된 가맹점 코드)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컬쳐랜드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사용자의 컬쳐랜드 ID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custId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컬쳐랜드 고객키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컬쳐랜드 고객 일련번호 (취소 시 사용)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authAmount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금액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한국문화진흥 8120 응답의 AuthAmount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mcashAmount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후 잔액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(참고) 결제 후 컬처캐쉬 잔액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buyBook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도서공연 구매 여부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 / N (요청값 그대로 응답)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[Table 5. 컬처캐쉬 결제 추가 응답 데이터 필드]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승인 요청 후 결제결과(responseBody)를 받아 내부처리(DB 저장 등) 하시기 바랍니다.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수신 시 전송 필드명을 명확히 하여 처리하시기 바랍니다. (필드명 대/소문자 구분)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승인에 실패하였을 경우 실패 시 전달되는 데이터만 전송됩니다.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4. 결제 취소 연동</w:t>
      </w:r>
    </w:p>
    <w:p>
      <w:pPr>
        <w:pStyle w:val="Heading2"/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4.1. 결제 취소 요청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컬처캐쉬 결제 취소는 핑거페이 BACK이 한국문화진흥에 8210(취소요청) 전문을 송신하여 처리됩니다. 전체 취소와 부분 취소(취소 후 재승인 방식)가 모두 지원됩니다.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 취소 요청 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https://pay.fingerservice.co.kr/payment/v1/cancel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https://pay-dev.fingerservice.co.kr/payment/v1/cancel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 취소 요청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3854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Encoding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Content-type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HTTP/1.1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UTF-8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application/x-www-form-urlencoded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결제 취소 요청 데이터 필드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4536"/>
        <w:gridCol w:w="567"/>
        <w:gridCol w:w="1133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한글명칭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크기(최대)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아이디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원거래 핑거페이 거래 아이디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 번호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원거래 주문번호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ccAmt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금액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숫자만 입력 (전체취소: 결제금액과 동일, 부분취소: 취소할 금액)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ccId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취소자 아이디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한글/특수기호 입력가능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ccNm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취소자명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취소자 이름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ccMsg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사유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사유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ccIp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아이피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아이피 (IPv4, IPv6 지원)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partCanFlg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취소 여부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 전체취소
1: 부분취소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mbsReserved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예약 필드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가맹점에서 보낸 데이터 그대로 리턴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ediDate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요청 일시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yyyyMMddHHmmss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hashString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해시 String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SHA256 암호화 (mid + ediDate + ccAmt + 가맹점KEY)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buyBook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도서/공연 결제 여부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원거래 시 Y 였던 경우, 부분취소 재승인 시에도 동일하게 전달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bookAmount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도서/공연 금액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buyBook=Y &amp; 부분취소 시 필수. (재승인 금액 = 잔여 결제 금액 기준)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shoppingAmount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일반쇼핑 금액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buyBook=Y &amp; 부분취소 시 필수.</w:t>
            </w:r>
          </w:p>
        </w:tc>
        <w:tc>
          <w:tcPr>
            <w:tcW w:type="dxa" w:w="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[Table 6. 컬처캐쉬 결제 취소 요청 데이터 필드]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4.2. 결제 취소 결과 수신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결제 취소가 완료되면 결과를 가맹점에 전달합니다.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4819"/>
        <w:gridCol w:w="1205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한글명칭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크기(최대)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resultCd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[0000: 정상, 기타: 실패]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resultMsg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메세지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메시지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거래 아이디 (부분취소 시 신규 재승인 거래 아이디)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원거래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원거래 아이디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아이디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trDt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trTm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취소시간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HHmmss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trxStCd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상태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 승인
1: 전취소
2: 후취소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수단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 : 컬처캐쉬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spmCd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서브 결제 수단 코드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 : 인증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ccAmt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금액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취소 결과 금액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 번호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 번호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partCanFlg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취소 여부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 전체취소
1: 부분취소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netCanFlg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망취소 여부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 일반취소
1: 망취소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controlCode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거래번호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한국문화진흥 8220 응답의 CancelControlCode
(부분취소 시 8420 응답의 ReControlCode)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mbsReserved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상점예약필드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가맹점에서 보낸 데이터 그대로 리턴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ediDate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 응답 일시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yyyyMMddHHmmss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[Table 7. 컬처캐쉬 결제취소 응답 데이터 필드]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결제 취소 요청 후 취소결과(responseBody)를 받아 내부처리(DB 저장 등) 하시기 바랍니다.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수신 시 전송 필드명을 명확히 하여 처리하시기 바랍니다. (필드명 대/소문자 구분)</w:t>
      </w:r>
    </w:p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결제취소에 실패하였을 경우 실패 시 전달되는 데이터만 전송됩니다.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4.3. 망취소 요청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승인 응답 미수신 등 핑거페이 ↔ 한국문화진흥 구간 통신 장애가 의심되는 경우, 가맹점은 망취소 URL 로 거래의 강제 취소를 요청할 수 있습니다. (핑거페이 BACK은 한국문화진흥에 8710(망상취소요청) 전문을 송신합니다.)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망취소 요청 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https://pay.fingerservice.co.kr/payment/v1/netCancel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https://pay-dev.fingerservice.co.kr/payment/v1/netCancel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망취소 요청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3854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Encoding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Content-type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HTTP/1.1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UTF-8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application/x-www-form-urlencoded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요청 데이터 필드는 [Table 6. 컬처캐쉬 결제 취소 요청 데이터 필드] 와 동일하며, 응답 데이터 필드도 [Table 7. 컬처캐쉬 결제취소 응답 데이터 필드] 와 동일합니다. (망취소 응답에는 netCanFlg=1 로 전달됩니다.)</w:t>
      </w:r>
    </w:p>
    <w:p>
      <w:pPr>
        <w:pBdr>
          <w:left w:val="single" w:color="C00000" w:sz="18" w:space="6"/>
        </w:pBdr>
        <w:shd w:fill="FFF1F0" w:color="auto" w:val="clear"/>
        <w:spacing w:after="60" w:before="60"/>
      </w:pPr>
      <w:r>
        <w:rPr>
          <w:rFonts w:ascii="맑은 고딕" w:cs="맑은 고딕" w:eastAsia="맑은 고딕" w:hAnsi="맑은 고딕"/>
          <w:color w:val="9C0000"/>
          <w:sz w:val="18"/>
          <w:szCs w:val="18"/>
        </w:rPr>
        <w:t xml:space="preserve">⚠ 망취소는 정상적인 통신/응답을 받지 못한 경우에만 사용해야 합니다. 이미 정상 승인 응답을 받은 거래에 대해서는 일반 결제취소(/payment/v1/cancel)를 사용하시기 바랍니다.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4.4. 부분 취소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컬처캐쉬는 한국문화진흥의 「취소 후 재승인」 방식으로 부분취소를 지원합니다. 가맹점에서 partCanFlg=1, ccAmt=취소금액 으로 결제취소(/payment/v1/cancel) 를 요청하면, 핑거페이 BACK이 8410(부분취소요청) 전문으로 한국문화진흥에 송신합니다. 8420 응답의 ReControlCode 가 신규 거래 식별자로 매핑되며, 가맹점에는 위 [Table 7] 의 응답 형태로 전달됩니다.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방식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부분취소(partCanFlg=1) → 한국문화진흥 8410 (취소 후 잔여금액 재승인)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재승인 거래 아이디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응답의 tid (= 8420 응답의 ReControlCode 매핑)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원거래 식별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응답의 otid (원래 결제 시 발급된 핑거페이 tid)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금액 검증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ccAmt + 잔여금액 = 원결제금액 이어야 함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도서공연 결제(buyBook=Y)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재승인 금액 기준으로 bookAmount + shoppingAmount = 잔여금액 (= 원금액 - 취소금액) 이어야 함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 암호화</w:t>
      </w:r>
    </w:p>
    <w:p>
      <w:pPr>
        <w:pStyle w:val="Heading2"/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5.1. 결제 요청(승인) 시 암호화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암호화 방식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hashString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Hex(SHA256)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 + ediDate + goodsAmt + 상점키(merchantKey)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mid          = "demotest0m";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ediDate      = "20260515151115";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goodsAmt     = "1000";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merchantKey  = "BoBwBC4hRuMxAztw9p85L7K+SB7Iswd1tdRwca7xQ2sFftC5nYAFgYkOctQ1ubHzACV0YzaWHJdqWAGZW34kPw==";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암호화값 : 4684f4b322ae388e2e4c9a60309c66a472db61140e5cb8da085b1bd6dbb6f0c1</w:t>
            </w:r>
          </w:p>
        </w:tc>
      </w:tr>
    </w:tbl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5.2. 결제 취소 시 암호화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암호화 방식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hashString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Hex(SHA256)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 + ediDate + ccAmt + 상점키(merchantKey)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mid          = "demotest0m";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ediDate      = "20260515151115";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ccAmt        = "1000";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merchantKey  = "BoBwBC4hRuMxAztw9p85L7K+SB7Iswd1tdRwca7xQ2sFftC5nYAFgYkOctQ1ubHzACV0YzaWHJdqWAGZW34kPw==";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암호화값 : 4684f4b322ae388e2e4c9a60309c66a472db61140e5cb8da085b1bd6dbb6f0c1</w:t>
            </w:r>
          </w:p>
        </w:tc>
      </w:tr>
    </w:tbl>
    <w:p>
      <w:pPr>
        <w:pBdr>
          <w:left w:val="single" w:color="2E75B6" w:sz="18" w:space="6"/>
        </w:pBdr>
        <w:shd w:fill="F2F2F2" w:color="auto" w:val="clear"/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핑거페이 ↔ 한국문화진흥 구간(8110/8210/8410/8710)은 SEED CBC 암호화로 처리되지만, 이는 핑거페이 BACK 내부 구현 사항으로 가맹점이 직접 처리하지 않습니다.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 결과 코드</w:t>
      </w:r>
    </w:p>
    <w:p>
      <w:pPr>
        <w:pStyle w:val="Heading2"/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6.1. 주의사항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가이드에 기재되어 있지 않은 결과 코드는 한국문화진흥(컬쳐랜드)에서 전달된 코드를 그대로 전달합니다. 해당 사항에 포함되는 건은 개인정보 확인이 필요할 수 있으며, 사용자가 컬쳐랜드 고객센터를 통해 직접 확인이 필요할 수 있습니다.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6.2. 핑거페이 공통 결과 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정상처리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통신 연결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1110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전문 전송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1111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전문 수신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1214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조회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1215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수정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1402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전문 파싱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1403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전문 검증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미등록 가맹점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1511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 필수 전달 정보 오류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1518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가맹점 서비스 불가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지불수단 오류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1603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지불수단 미입력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1604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필수입력값 미입력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1614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거래금액 합계오류 (도서공연/일반쇼핑 금액 등)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1650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TID 미입력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1651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결제 요청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1652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TID 길이 오류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1653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TID 날짜 오류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1654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TID 가맹점ID 불일치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1655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TID 지불수단 오류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1656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TID 결제매체 오류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1681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주문번호(MOID) 중복 또는 이미 처리된 주문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 미입력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1711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상점 키 없음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성공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2003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2004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 취소된 거래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요청금액 0원 이하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금액 불일치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해당거래 없음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완료 거래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불가능 거래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기한 초과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입금액보다 취소금액이 큽니다.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부분취소 불가능 가맹점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2032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취소금액이 취소가능금액보다 큼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3174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해쉬값 검증에 실패하였습니다.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F101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필수값 누락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F201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종료 (컬쳐랜드 로그인 팝업 종료/취소)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F210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이용할 수 없는 결제수단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F405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인증정보 암호화 오류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F407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signData 검증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F408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해시값 검증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F409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tid 불일치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F410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mid 불일치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F411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결제금액 불일치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F901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BLD 통신 장애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F902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F903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실패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F999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9999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인증 취소 (컬쳐랜드 로그인 RetVal=9999)</w:t>
            </w:r>
          </w:p>
        </w:tc>
      </w:tr>
    </w:tbl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 컬쳐랜드 (한국문화진흥) 결과 코드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한국문화진흥에서 전달되는 컬쳐랜드 자체 응답 코드입니다. 핑거페이 BACK은 해당 코드를 핑거페이 결과 코드와 함께 응답에 포함합니다.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0000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정상처리 (컬쳐랜드 승인/취소 성공)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9999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인증 취소 (로그인 팝업 단계)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한국문화진흥 [최신]쇼핑몰에러코드정의 참고
(예: 잔액 부족, 사용제한 ID, 결제 한도 초과 등)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7. 결제수단 코드 (참고)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응답에 포함되는 pmCd / spmCd 코드 매핑입니다. 신규 결제수단인 「컬처캐쉬」는 pmCd=32 / spmCd=01 로 처리됩니다.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3442"/>
        <w:gridCol w:w="1377"/>
        <w:gridCol w:w="3442"/>
      </w:tblGrid>
      <w:tr>
        <w:trPr>
          <w:tblHeader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pmCd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결제수단명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spmCd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서브 결제수단명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신용카드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인증결제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가상계좌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인증결제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컬처캐쉬 (문화상품권)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인증결제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Copyright ⓒ 2026 FINGER Co, Ltd.    </w:t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핑거페이 가맹점 연동 가이드 (컬처캐쉬)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핑거페이 가맹점 연동 가이드 (컬처캐쉬) v01.0</dc:title>
  <dc:creator>FINGER</dc:creator>
  <dc:description>FingerPay merchant integration guide for Culture Cash (CULTUREGIFT) payment method.</dc:description>
  <cp:lastModifiedBy>Un-named</cp:lastModifiedBy>
  <cp:revision>1</cp:revision>
  <dcterms:created xsi:type="dcterms:W3CDTF">2026-05-15T07:06:03.995Z</dcterms:created>
  <dcterms:modified xsi:type="dcterms:W3CDTF">2026-05-15T07:06:03.996Z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