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入戏多人互动剧产品设计</w:t>
      </w:r>
    </w:p>
    <w:p>
      <w:pPr>
        <w:pStyle w:val="Subtitle"/>
      </w:pPr>
      <w:r>
        <w:t>角色协作  私有线索  共同抉择</w:t>
      </w:r>
    </w:p>
    <w:p>
      <w:r>
        <w:t>2026 年 10 月 8 日  |  产品版本 2.0  |  Flutter + Python + Elixir  |  统一修订 C1</w:t>
      </w:r>
    </w:p>
    <w:p>
      <w:r>
        <w:t>本次更新将“单人分支短剧”调整为“分角色协作的多人互动剧”。观众作为角色进入同一个房间，在预制影像和场景中探索、交换线索、使用道具并共同决定剧情。WebSocket 实时房间成为首版核心；Python AI 主持人提供受限提示和叙事，主线结果由明确规则决定。</w:t>
      </w:r>
    </w:p>
    <w:p>
      <w:r>
        <w:t>本文件替代原 1.0 产品与工程混合文档中的产品范围。工程实现以配套《入戏多人互动剧技术设计》1.0 为准。六份文档按职责共同定义 C1 基线；不代表应用、样片素材或代码已经实现。</w:t>
      </w:r>
    </w:p>
    <w:p>
      <w:pPr>
        <w:pStyle w:val="Heading2"/>
      </w:pPr>
      <w:r>
        <w:t>版本变化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312"/>
        <w:gridCol w:w="4968"/>
      </w:tblGrid>
      <w:tr>
        <w:trPr>
          <w:cantSplit/>
          <w:tblHeader/>
        </w:trPr>
        <w:tc>
          <w:tcPr>
            <w:tcW w:type="dxa" w:w="165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31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原 1.0</w:t>
            </w:r>
          </w:p>
        </w:tc>
        <w:tc>
          <w:tcPr>
            <w:tcW w:type="dxa" w:w="496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本版 2.0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体验主体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个人选择一条路线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固定角色的多人协作房间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首版通信</w:t>
            </w:r>
          </w:p>
        </w:tc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HTTP 单人推进</w:t>
            </w:r>
          </w:p>
        </w:tc>
        <w:tc>
          <w:tcPr>
            <w:tcW w:type="dxa" w:w="49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WS 行动与推送，HTTP 账号、资源与恢复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剧情状态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个人线索和关系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共享场景、角色私有线索、物品所有权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多人玩法</w:t>
            </w:r>
          </w:p>
        </w:tc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后续共同观影投票</w:t>
            </w:r>
          </w:p>
        </w:tc>
        <w:tc>
          <w:tcPr>
            <w:tcW w:type="dxa" w:w="49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首版就有角色分工、探索、协作与投票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AI 主持人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主要用于编辑侧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编辑辅助加玩家侧有边界的提示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存档与回溯</w:t>
            </w:r>
          </w:p>
        </w:tc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个人自由回溯</w:t>
            </w:r>
          </w:p>
        </w:tc>
        <w:tc>
          <w:tcPr>
            <w:tcW w:type="dxa" w:w="49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整房间保存；通关后原班组新开路线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文档职责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产品与技术混写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本文件讲体验和验收；技术文档讲协议与实现</w:t>
            </w:r>
          </w:p>
        </w:tc>
      </w:tr>
    </w:tbl>
    <w:p>
      <w:pPr>
        <w:spacing w:after="0"/>
      </w:pPr>
    </w:p>
    <w:p>
      <w:pPr>
        <w:pStyle w:val="Heading1"/>
      </w:pPr>
      <w:r>
        <w:t>1 依据与产品边界</w:t>
      </w:r>
    </w:p>
    <w:p>
      <w:r>
        <w:t>用户提供的回旋加速 AI 全栈工程师 JD 描述互动短剧、分支剧情、Android/iOS 开发、原生问题排查及使用 Agent 独立交付。JD 并未限定单人，也未明确要求多人。本次多人方向是结合用户提出的 TRPG、剧本杀、多人密室思路作出的产品设计，不应表述为该公司已经确认的需求。[P1]</w:t>
      </w:r>
    </w:p>
    <w:p>
      <w:r>
        <w:t>点点穿书官网与商店信息支持其互动小说产品定位；官网显示的运营主体为海南玖玖发网络科技有限公司。JD 将其列为团队既有产品，但本设计不据此推断企业股权关系、内部架构或原产品整体转型。[P2][P3]</w:t>
      </w:r>
    </w:p>
    <w:p>
      <w:r>
        <w:t>建议面向熟人组局和小型互动叙事体验。用户购买的是一场有角色分工、有共同结局的体验，而不是自由聊天机器人。平台可逐渐承载不同剧目，但首版只验证一部原创三人样片。</w:t>
      </w:r>
    </w:p>
    <w:p>
      <w:pPr>
        <w:pStyle w:val="Heading2"/>
      </w:pPr>
      <w:r>
        <w:t>核心产品承诺</w:t>
      </w:r>
    </w:p>
    <w:p>
      <w:r>
        <w:t>三名玩家各自掌握不同信息；至少一个关键进展需要跨角色合作；每个正式选择都有可理解的后果。私人秘密由玩家决定是否公开，普通客户端收不到别人的私有信息。中断后能恢复原房间，不因断线重复消耗道具或投票。</w:t>
      </w:r>
    </w:p>
    <w:p>
      <w:r>
        <w:t>通用内容格式允许 2—4 人，但每部剧声明固定 seat_count。首部样片必须三人开局，不支持两人兼任两个角色、四人挤进三角色，也不使用未经设计的 AI 补位。平台未来分别增加二人和四人剧本，而非自动缩放人数。</w:t>
      </w:r>
    </w:p>
    <w:p>
      <w:pPr>
        <w:pStyle w:val="Heading1"/>
      </w:pPr>
      <w:r>
        <w:t>2 用户角色与体验闭环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888"/>
        <w:gridCol w:w="4608"/>
      </w:tblGrid>
      <w:tr>
        <w:trPr>
          <w:cantSplit/>
          <w:tblHeader/>
        </w:trPr>
        <w:tc>
          <w:tcPr>
            <w:tcW w:type="dxa" w:w="144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用户</w:t>
            </w:r>
          </w:p>
        </w:tc>
        <w:tc>
          <w:tcPr>
            <w:tcW w:type="dxa" w:w="388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460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完成体验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组局者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选择剧目并邀请朋友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建房、分配或协商角色、全员准备后开始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参与者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以自己的角色理解并影响故事</w:t>
            </w:r>
          </w:p>
        </w:tc>
        <w:tc>
          <w:tcPr>
            <w:tcW w:type="dxa" w:w="46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观看角色片段、调查、共享线索、投票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内容编辑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制作可重复游玩的协作故事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配置阶段、角色、行动、可见性和结局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运营与支持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判断体验为什么中断</w:t>
            </w:r>
          </w:p>
        </w:tc>
        <w:tc>
          <w:tcPr>
            <w:tcW w:type="dxa" w:w="46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定位房间、阶段、网络、内容和客户端问题</w:t>
            </w:r>
          </w:p>
        </w:tc>
      </w:tr>
    </w:tbl>
    <w:p>
      <w:pPr>
        <w:spacing w:after="0"/>
      </w:pPr>
    </w:p>
    <w:p>
      <w:r>
        <w:t>玩家闭环：选择剧目 → 加入私人房间 → 选择角色 → 准备 → 共同开场 → 角色探索 → 交流与协作 → 集体抉择 → 结局与复盘。首版完整体验目标 10—15 分钟，其中影像约 3—5 分钟，其余为探索和讨论；该目标需实际试玩校准。</w:t>
      </w:r>
    </w:p>
    <w:p>
      <w:r>
        <w:t>内容闭环：原创剧本 → 角色与信息分配 → 行动及阶段配置 → 媒体绑定 → 自动验证 → 多角色预览 → 审核发布 → 试玩反馈。不能只通过单视角预览就批准多人内容。</w:t>
      </w:r>
    </w:p>
    <w:p>
      <w:pPr>
        <w:pStyle w:val="Heading1"/>
      </w:pPr>
      <w:r>
        <w:t>3 首版与后续范围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392"/>
        <w:gridCol w:w="4248"/>
      </w:tblGrid>
      <w:tr>
        <w:trPr>
          <w:cantSplit/>
          <w:tblHeader/>
        </w:trPr>
        <w:tc>
          <w:tcPr>
            <w:tcW w:type="dxa" w:w="129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39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包含</w:t>
            </w:r>
          </w:p>
        </w:tc>
        <w:tc>
          <w:tcPr>
            <w:tcW w:type="dxa" w:w="424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暂不包含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M0 技术切片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三端连接、准备、秘密线索、断线恢复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复杂 UI、AI 和支付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M1 首版可玩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三角色样片、三个阶段、三结局、文字交流、固定提示、内容后台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公开匹配、语音、AI 扮演缺席玩家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M2 展示完整度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受限 AI 提示、诊断、制作辅助、移动端回归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AI 自由修改主线规则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M3 商业化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付费整房体验、更多剧本、必要运营流程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未验证的规模和收入承诺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长期探索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二人或四人剧目、语音、主持人自由裁定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不自动列入当前工期</w:t>
            </w:r>
          </w:p>
        </w:tc>
      </w:tr>
    </w:tbl>
    <w:p>
      <w:pPr>
        <w:spacing w:after="0"/>
      </w:pPr>
    </w:p>
    <w:p>
      <w:r>
        <w:t>客户端首版为 Flutter Android/iOS，编辑后台为 Flutter Web。WS 传行动、房间状态和文字消息；视频仍通过 CDN。语音不是通过现有 JSON WS 发送音频，若后续加入应单独评估 WebRTC 服务。</w:t>
      </w:r>
    </w:p>
    <w:p>
      <w:r>
        <w:t>单人不是另一条完整产品线：编辑后台允许测试者模拟多个角色用于制作与回归，但不把此模式作为普通玩家单人闯关入口。</w:t>
      </w:r>
    </w:p>
    <w:p>
      <w:pPr>
        <w:pStyle w:val="Heading1"/>
      </w:pPr>
      <w:r>
        <w:t>4 房间与成员规则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820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产品规则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创建和邀请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登录后创建私人房间；邀请码有效期 24 小时，可轮换撤销；开局或大厅关闭时立即失效；人数由剧目决定。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选角和准备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角色唯一；大厅双方同意后原子交换，30 秒请求过期，成功后双方取消准备；所有人准备才能由房主开始。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开局快照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锁定剧目版本、三名成员和角色；开始后不允许换人或旁观。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房主权力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负责邀请、开局和请求暂停；无权看秘密、篡改道具或强行决定结局。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成员掉线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ending 前在线成员仍可进行普通探索；掉线 120 秒后自动暂停，期限内返回则继续。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暂停恢复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内容未被 blocked、未超恢复期且全员重新在线并点击继续后恢复；剩余时长保留，不重新给满时间。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长时间中断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ending 前自动暂停后 5 分钟未恢复，转 suspended；原班组可在 24 小时内回来继续。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房主掉线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连续 30 秒离线，管理权转给最早加入且在线的成员；角色与线索不变。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主动退出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二次确认后退出；尚未结算活动局立即 suspended，首版不支持补位；可重新加入原席位。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房间过期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suspended 超过 24 小时结束为 abandoned，不记通关，不触发结局奖励。</w:t>
            </w:r>
          </w:p>
        </w:tc>
      </w:tr>
    </w:tbl>
    <w:p>
      <w:pPr>
        <w:spacing w:after="0"/>
      </w:pPr>
    </w:p>
    <w:p>
      <w:r>
        <w:t>主动暂停仅房主可发起，需全员确认；每阶段一次，最长 5 分钟。掉线触发的自动暂停优先于主动暂停限制。结算前无人在线时无需等待 120 秒，立即保存为 suspended。大厅 30 分钟无人操作自动关闭。公共剧本重玩从新房间开始，未通关时不能通过回溯反复试探秘密结果。</w:t>
      </w:r>
    </w:p>
    <w:p>
      <w:pPr>
        <w:pStyle w:val="Heading1"/>
      </w:pPr>
      <w:r>
        <w:t>5 阶段与行动规则</w:t>
      </w:r>
    </w:p>
    <w:p>
      <w:r>
        <w:t>每局按 briefing、exploration、decision 三个阶段推进，之后进入 ending。briefing 展示共同开场和各自角色说明；全员点“已了解”才进入探索。exploration 有三分钟基准时间，玩家执行角色行动、讨论并公开线索；时间结束或全员确认后关闭探索行动，先播放公共中场并确认，再进入决策。decision 用 45 秒投票选择最终方案。定时参数由剧目版本冻结，暂停时冻结剩余时间。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104"/>
      </w:tblGrid>
      <w:tr>
        <w:trPr>
          <w:cantSplit/>
          <w:tblHeader/>
        </w:trPr>
        <w:tc>
          <w:tcPr>
            <w:tcW w:type="dxa" w:w="151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行动</w:t>
            </w:r>
          </w:p>
        </w:tc>
        <w:tc>
          <w:tcPr>
            <w:tcW w:type="dxa" w:w="432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玩家体验</w:t>
            </w:r>
          </w:p>
        </w:tc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调查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点击角色可调查点，获取一条线索或道具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同一个调查点本角色只能有效获得一次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公开线索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展示给整个房间并进入共享线索板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不可撤回；弹窗明确提示会公开内容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请求提示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先给不剧透的方向，必要时给固定后备提示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仅探索与决策可请求；每角色每阶段最多两次成功提示，失败不消耗次数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交付道具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指定在线队友，发送交付请求，对方确认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一次只能有一个有效交付；超时或拒绝后仍归原持有者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协作操作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按角色权限提交证据或使用共享设施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满足既定条件才产生效果；提交失败不消耗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共同抉择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各人投一票，截止前可改票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人数和候选项开始时冻结；其他人看不到未公布票型</w:t>
            </w:r>
          </w:p>
        </w:tc>
      </w:tr>
    </w:tbl>
    <w:p>
      <w:pPr>
        <w:spacing w:after="0"/>
      </w:pPr>
    </w:p>
    <w:p>
      <w:r>
        <w:t>投票选择得票最多的方案；平票按剧本声明的 tie_priority；全部弃权使用 default_option。不是必须超过半数才生效。首版等到截止再结算，不因一度全员投票便提前结束。掉线玩家仍属于本轮选民，未投算弃权；若触发房间暂停则计时一起暂停。截止后的投票明确拒绝，不自动挪到下一轮。</w:t>
      </w:r>
    </w:p>
    <w:p>
      <w:pPr>
        <w:pStyle w:val="Heading1"/>
      </w:pPr>
      <w:r>
        <w:t>6 原创样片设计</w:t>
      </w:r>
    </w:p>
    <w:p>
      <w:r>
        <w:t>样片沿用原创名称《末班车的第七位乘客》，改成三人协作。末班车即将离站，一段未来留言要求众人检查车上的异常装置。三名角色需要拼合记录、解锁控制柜并决定是否公开异常。题材采用虚构悬疑，不借用已有影视作品的角色、台词或画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040"/>
        <w:gridCol w:w="3456"/>
      </w:tblGrid>
      <w:tr>
        <w:trPr>
          <w:cantSplit/>
          <w:tblHeader/>
        </w:trPr>
        <w:tc>
          <w:tcPr>
            <w:tcW w:type="dxa" w:w="144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504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独有信息与行动</w:t>
            </w:r>
          </w:p>
        </w:tc>
        <w:tc>
          <w:tcPr>
            <w:tcW w:type="dxa" w:w="345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协作价值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调查员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调查监控获得 C1；可公开 C1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C1 公开后，乘务员才获得控制柜解锁操作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乘客</w:t>
            </w:r>
          </w:p>
        </w:tc>
        <w:tc>
          <w:tcPr>
            <w:tcW w:type="dxa" w:w="50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调查手机获得 C2；可交给乘务员</w:t>
            </w:r>
          </w:p>
        </w:tc>
        <w:tc>
          <w:tcPr>
            <w:tcW w:type="dxa" w:w="34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C2 是私有时间码；成功交付后才可被乘务员使用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乘务员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依据 C1 与收到的 C2 解锁柜子，获得 C3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C3 是最终证据；公开 C3 使“公开异常”成为有效选项</w:t>
            </w:r>
          </w:p>
        </w:tc>
      </w:tr>
    </w:tbl>
    <w:p>
      <w:pPr>
        <w:spacing w:after="0"/>
      </w:pPr>
    </w:p>
    <w:p>
      <w:r>
        <w:t>开局变量：C1 未发现、C2 未发现、C3 未发现、evidence_shared=false。探索阶段始终保留每人的非关键调查或讨论能力；不强迫没有任务的玩家纯等待。关键链路为调查员公开 C1 → 乘客交付 C2 → 乘务员接受并解锁 → 乘务员公开 C3。只有公开 C3 后，最终候选才增加“公开异常”。</w:t>
      </w:r>
    </w:p>
    <w:p>
      <w:r>
        <w:t>决策可选“离开列车”“继续等待”，有证据时另有“公开异常”。分别进入 E3 余音、E2 错过、E1 真相。以得票最多选项结算；平票优先离开，其次等待，再次公开。无票默认离开。此规则刻意明确，避免 AI 临时决定谁赢或哪条路线有效。</w:t>
      </w:r>
    </w:p>
    <w:p>
      <w:pPr>
        <w:pStyle w:val="Heading2"/>
      </w:pPr>
      <w:r>
        <w:t>素材与数据清单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5256"/>
      </w:tblGrid>
      <w:tr>
        <w:trPr>
          <w:cantSplit/>
          <w:tblHeader/>
        </w:trPr>
        <w:tc>
          <w:tcPr>
            <w:tcW w:type="dxa" w:w="165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资产</w:t>
            </w:r>
          </w:p>
        </w:tc>
        <w:tc>
          <w:tcPr>
            <w:tcW w:type="dxa" w:w="302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初始数量</w:t>
            </w:r>
          </w:p>
        </w:tc>
        <w:tc>
          <w:tcPr>
            <w:tcW w:type="dxa" w:w="525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视频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8 段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共同开场 1、角色私有片段 3、中场 1、结局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字幕与首帧</w:t>
            </w:r>
          </w:p>
        </w:tc>
        <w:tc>
          <w:tcPr>
            <w:tcW w:type="dxa" w:w="30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各 8 份</w:t>
            </w:r>
          </w:p>
        </w:tc>
        <w:tc>
          <w:tcPr>
            <w:tcW w:type="dxa" w:w="52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字幕、弱网占位、静态说明降级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剧情数据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 图、3 角色、3 阶段、3 结局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角色权限、行动和公开条件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线索与道具</w:t>
            </w:r>
          </w:p>
        </w:tc>
        <w:tc>
          <w:tcPr>
            <w:tcW w:type="dxa" w:w="30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C1、C2、C3 三份正式资产</w:t>
            </w:r>
          </w:p>
        </w:tc>
        <w:tc>
          <w:tcPr>
            <w:tcW w:type="dxa" w:w="52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私有展示、交付和公开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声音与界面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配乐 1、提示音 4、封面 1、结局卡 3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来源与使用许可登记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提示文本</w:t>
            </w:r>
          </w:p>
        </w:tc>
        <w:tc>
          <w:tcPr>
            <w:tcW w:type="dxa" w:w="30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探索与决策按角色配置两级提示</w:t>
            </w:r>
          </w:p>
        </w:tc>
        <w:tc>
          <w:tcPr>
            <w:tcW w:type="dxa" w:w="52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AI 不可用时仍能完整游玩</w:t>
            </w:r>
          </w:p>
        </w:tc>
      </w:tr>
    </w:tbl>
    <w:p>
      <w:pPr>
        <w:spacing w:after="0"/>
      </w:pPr>
    </w:p>
    <w:p>
      <w:r>
        <w:t>这是制作预算，不是已经生成的资产。首版可以使用合法静帧动效和少量实拍降低成本，但三角色必须各有可验证的视频资源与私有内容。探索地图先采用线索卡和场景热点，不做自由移动 3D 世界。</w:t>
      </w:r>
    </w:p>
    <w:p>
      <w:pPr>
        <w:pStyle w:val="Heading1"/>
      </w:pPr>
      <w:r>
        <w:t>7 页面与交互设计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104"/>
      </w:tblGrid>
      <w:tr>
        <w:trPr>
          <w:cantSplit/>
          <w:tblHeader/>
        </w:trPr>
        <w:tc>
          <w:tcPr>
            <w:tcW w:type="dxa" w:w="144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439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核心元素</w:t>
            </w:r>
          </w:p>
        </w:tc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状态处理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剧集详情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人数、预计时长、角色简介、创建和加入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人数不匹配不能开局；不显示角色秘密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房间大厅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邀请码、成员、选角、准备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断线标识、角色占用、邀请码失效提示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剧情舞台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视频、字幕、当前阶段、队友状态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暂停、缓冲、等待、同步恢复状态必须区分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探索面板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场景热点、我的线索、共享线索、道具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私有与公开明确标记；公开与交付需确认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讨论面板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房间文字消息、系统事件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不在视频上方持续滚动遮挡；可折叠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决策面板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候选、剩余时间、我的投票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不展示实时票型；允许修改并确认成功状态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结局复盘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结局、公开事件时间线、再来一局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不自动公开未共享秘密；退出后仍可看自己的记录</w:t>
            </w:r>
          </w:p>
        </w:tc>
      </w:tr>
    </w:tbl>
    <w:p>
      <w:pPr>
        <w:spacing w:after="0"/>
      </w:pPr>
    </w:p>
    <w:p>
      <w:r>
        <w:t>移动端竖屏以剧情画面为主体，下半屏用可展开面板承载线索和行动；探索时面板可接近全屏，播放时收起。角色私有视频不强求同帧同步，公共开场和结局使用共同时间锚。玩家独立打开线索时暂停本地画面，不随意暂停所有人。</w:t>
      </w:r>
    </w:p>
    <w:p>
      <w:r>
        <w:t>延续简洁系统风格，深色底 #101416、正文 #F4F5F6、强调色 #F3AD47；不用紫色。选择和交付的点击目标至少 48dp，私有状态不用颜色单独表达。支持大字号、读屏和减少动效；低端机减少背景模糊。</w:t>
      </w:r>
    </w:p>
    <w:p>
      <w:pPr>
        <w:pStyle w:val="Heading1"/>
      </w:pPr>
      <w:r>
        <w:t>8 掉线 播放与提示体验</w:t>
      </w:r>
    </w:p>
    <w:p>
      <w:r>
        <w:t>发送行动后先显示“提交中”，仅应用服务端授权视图事件后才改变道具或线索；回执先到只显示已提交正在同步。请求超时显示“正在确认”，不能让玩家再次扣除或领取。断网时可继续查看已收到的私有和公共信息，但不能离线公开、投票、交付或改变剧情。恢复连接期间显示同步状态。</w:t>
      </w:r>
    </w:p>
    <w:p>
      <w:r>
        <w:t>普通视频缓冲不立即暂停全房间；公共片段阶段等待全员完成确认。公共视频 30 秒仍无法播放时，玩家可打开同视角字幕或图文摘要并确认完成。只有服务器曾授权的视频才能获得降级文本，不能通过此入口读未解锁片段。</w:t>
      </w:r>
    </w:p>
    <w:p>
      <w:r>
        <w:t>AI 提示优先引用该玩家已知信息，不直接告诉他其他角色尚未公开的秘密。提示八秒未成功就回退固定提示，且不得影响探索计时或房间操作。固定规则已足以决定主线，因此关闭 AI 后整局仍然可玩。</w:t>
      </w:r>
    </w:p>
    <w:p>
      <w:pPr>
        <w:pStyle w:val="Heading1"/>
      </w:pPr>
      <w:r>
        <w:t>9 内容后台与运营</w:t>
      </w:r>
    </w:p>
    <w:p>
      <w:r>
        <w:t>后台首版提供角色表、阶段表、行动表、线索可见性表和只读剧情关系图，不必先做复杂拖拽编辑器。每个资源必须指定 public 或 role 范围；未知范围默认拒绝发布。编辑能同时查看三个模拟玩家视角，对照每次行动前后的可见信息。</w:t>
      </w:r>
    </w:p>
    <w:p>
      <w:r>
        <w:t>流程为草稿 → 自动验证 → 人工三角色试玩 → 审核 → 冻结版本 → 发布。修改已审核内容使审批失效；发布版本不可原地变更。现有房间保持原版本，回滚只改变新房间使用的版本。紧急安全下架冻结尚未结算的活动房间并给出说明，不静默换剧情。</w:t>
      </w:r>
    </w:p>
    <w:p>
      <w:r>
        <w:t>验证至少覆盖人数与角色匹配、行动前置条件、共享与私有信息、道具唯一所有权、每阶段超时路径、所有结局可达、缺席或失败时可中断恢复，以及素材状态和权利来源。编辑、审核、发布权限分别记录，个人演示可由一人分别使用预配置的后台账号身份。</w:t>
      </w:r>
    </w:p>
    <w:p>
      <w:pPr>
        <w:pStyle w:val="Heading1"/>
      </w:pPr>
      <w:r>
        <w:t>10 商业化与成本边界</w:t>
      </w:r>
    </w:p>
    <w:p>
      <w:r>
        <w:t>演示样片免费，不把支付接入作为第一条纵向切片的阻塞项。后续优先“组局者购买一场房间体验”，房间权益允许该场锁定成员参与，加入者无需重复购买；是否允许复玩及有效期必须在购买前明确。真实退款、恢复购买、平台核验和对账在商业化阶段实现。</w:t>
      </w:r>
    </w:p>
    <w:p>
      <w:r>
        <w:t>iOS 数字内容支付按发行地区和产品分类核查平台规则，不默认使用外部收款。支付成功与资金可提现分开看待，具体结算时间以实际支付渠道约定为准。该部分沿用旧版支付边界，工程细则见技术文档商业化扩展章节。[P4]</w:t>
      </w:r>
    </w:p>
    <w:p>
      <w:r>
        <w:t>多人会增加视频分发份数、房间存储、连接和 AI 使用成本。限制每阶段提示次数，AI 不参与逐帧或逐点击处理。初期按房间完成率和单局成本试算，不用在线连接数直接换算营收。</w:t>
      </w:r>
    </w:p>
    <w:p>
      <w:pPr>
        <w:pStyle w:val="Heading1"/>
      </w:pPr>
      <w:r>
        <w:t>11 需求与验收矩阵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376"/>
        <w:gridCol w:w="6696"/>
      </w:tblGrid>
      <w:tr>
        <w:trPr>
          <w:cantSplit/>
          <w:tblHeader/>
        </w:trPr>
        <w:tc>
          <w:tcPr>
            <w:tcW w:type="dxa" w:w="86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7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669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三人建房选角开局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三台客户端角色唯一，全员准备后只能开始一次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角色信息隔离</w:t>
            </w:r>
          </w:p>
        </w:tc>
        <w:tc>
          <w:tcPr>
            <w:tcW w:type="dxa" w:w="66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抓包和重连补发都不含其他角色私有 C1/C2/C3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协作行动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完整执行公开 C1、交付 C2、解锁并公开 C3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P04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道具与投票一致性</w:t>
            </w:r>
          </w:p>
        </w:tc>
        <w:tc>
          <w:tcPr>
            <w:tcW w:type="dxa" w:w="66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重复点击不重复交付；截止只结算一次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P05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阶段推进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准备、探索、决策、结局规则与计时准确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P06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中断恢复</w:t>
            </w:r>
          </w:p>
        </w:tc>
        <w:tc>
          <w:tcPr>
            <w:tcW w:type="dxa" w:w="66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掉线、进程重启、主动退出符合第 4 章规则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P07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播放与降级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双端能看公共和私有视频，弱网可用授权摘要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P08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提示与交流</w:t>
            </w:r>
          </w:p>
        </w:tc>
        <w:tc>
          <w:tcPr>
            <w:tcW w:type="dxa" w:w="66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固定提示和文字交流可用；AI 失败不阻塞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P09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制作与发布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错误图被拦截；三个视角预览；旧房间版本不变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P10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复盘与诊断</w:t>
            </w:r>
          </w:p>
        </w:tc>
        <w:tc>
          <w:tcPr>
            <w:tcW w:type="dxa" w:w="66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通关、未完成和中断分开记录，日志可定位问题</w:t>
            </w:r>
          </w:p>
        </w:tc>
      </w:tr>
    </w:tbl>
    <w:p>
      <w:pPr>
        <w:spacing w:after="0"/>
      </w:pPr>
    </w:p>
    <w:p>
      <w:r>
        <w:t>试玩目标是三人都能指出一次自己的有效贡献，而不是只有房主操作。观察建房到全员准备转化、有效开局到结局比例、掉线恢复成功率、角色无操作时长与卡顿。初期 3—5 组熟人测试即可发现明显问题，不将小样本结论包装成统计显著增长。</w:t>
      </w:r>
    </w:p>
    <w:p>
      <w:pPr>
        <w:pStyle w:val="Heading1"/>
      </w:pPr>
      <w:r>
        <w:t>12 实施计划与文档关系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96"/>
        <w:gridCol w:w="3312"/>
      </w:tblGrid>
      <w:tr>
        <w:trPr>
          <w:cantSplit/>
          <w:tblHeader/>
        </w:trPr>
        <w:tc>
          <w:tcPr>
            <w:tcW w:type="dxa" w:w="17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89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交付</w:t>
            </w:r>
          </w:p>
        </w:tc>
        <w:tc>
          <w:tcPr>
            <w:tcW w:type="dxa" w:w="331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时间规划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纵向切片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三端 WS、私有线索、共享动作、重连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第 1—2 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规则闭环</w:t>
            </w:r>
          </w:p>
        </w:tc>
        <w:tc>
          <w:tcPr>
            <w:tcW w:type="dxa" w:w="48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三个角色、阶段、道具、投票和持久化</w:t>
            </w:r>
          </w:p>
        </w:tc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第 3—4 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移动体验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视频、面板、交流、暂停与弱网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第 5—6 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内容工具</w:t>
            </w:r>
          </w:p>
        </w:tc>
        <w:tc>
          <w:tcPr>
            <w:tcW w:type="dxa" w:w="48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多角色预览、校验、素材流水线</w:t>
            </w:r>
          </w:p>
        </w:tc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第 7—8 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AI 与可靠性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提示、任务租约、故障演练和观测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第 9—10 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完整演示</w:t>
            </w:r>
          </w:p>
        </w:tc>
        <w:tc>
          <w:tcPr>
            <w:tcW w:type="dxa" w:w="48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实机回归、内容修订、发布与演示</w:t>
            </w:r>
          </w:p>
        </w:tc>
        <w:tc>
          <w:tcPr>
            <w:tcW w:type="dxa" w:w="33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第 11—12 周；另留 2—4 周学习缓冲</w:t>
            </w:r>
          </w:p>
        </w:tc>
      </w:tr>
    </w:tbl>
    <w:p>
      <w:pPr>
        <w:spacing w:after="0"/>
      </w:pPr>
    </w:p>
    <w:p>
      <w:r>
        <w:t>以上为个人全职开发的工作量规划，不是交付保证；三端测试设备、iOS 构建环境和素材制作需要单独落实。编码任务按配套技术设计拆分，先证明三人协作与恢复，不先堆叠商城、匹配和开放聊天。</w:t>
      </w:r>
    </w:p>
    <w:p>
      <w:r>
        <w:t>产品文档负责玩法、用户能看见什么、异常时怎么体验。技术文档负责服务边界、状态机与并发；数据文档负责物理模型；接口文档负责线上契约；UI 文档负责呈现；测试文档负责验收证据。如需求变更，先修改 P 编号及产品规则，再更新对应技术章节与 fixture。</w:t>
      </w:r>
    </w:p>
    <w:p>
      <w:pPr>
        <w:pStyle w:val="Heading2"/>
      </w:pPr>
      <w:r>
        <w:t>来源与未确认项</w:t>
      </w:r>
    </w:p>
    <w:p>
      <w:r>
        <w:t>[P1] 用户提供的 image(2).png 招聘截图，以及本次会话的多人协作方向。JD 是岗位事实来源，多人玩法是本方案选择。</w:t>
      </w:r>
    </w:p>
    <w:p>
      <w:r>
        <w:t>[P2] 点点穿书官网 https://www.ddcsai.com/ 。[P3] App Store 点点穿书页面 https://apps.apple.com/cn/app/id1661119750 。背景信息沿用 2026 年 10 月 8 日已核查资料。</w:t>
      </w:r>
    </w:p>
    <w:p>
      <w:r>
        <w:t>[P4] Apple App Review Guidelines https://developer.apple.com/app-store/review/guidelines/ 。真实支付上线前按当时规则重新核查。</w:t>
      </w:r>
    </w:p>
    <w:p>
      <w:r>
        <w:t>尚需向目标团队确认：独立 App 或原产品模块、是否需要多人、现有账号与内容协议、素材生产方式、最低系统版本和上线流程。独立样片不依赖这些内部信息即可开发。</w:t>
      </w:r>
    </w:p>
    <w:p>
      <w:r>
        <w:br w:type="page"/>
      </w:r>
    </w:p>
    <w:p>
      <w:pPr>
        <w:pStyle w:val="Heading1"/>
      </w:pPr>
      <w:r>
        <w:t>13 统一规则补充</w:t>
      </w:r>
    </w:p>
    <w:p>
      <w:pPr>
        <w:pStyle w:val="Heading2"/>
      </w:pPr>
      <w:r>
        <w:t>媒体与结束边界</w:t>
      </w:r>
    </w:p>
    <w:p>
      <w:r>
        <w:t>briefing 先确认公共开场，再解锁各自角色片段；所有人完成本人所需片段后进入探索。三分钟探索结束后仍使用 exploration 阶段，子状态切为 interlude，关闭调查、共享、交付和提示；播放一段公共中场，全员确认后才生成 decision 阶段及 45 秒截止。中场最多等待五分钟，到时未确认则 suspended，恢复后仍需确认。暂停冻结这个媒体等待窗口。八段资产的数量保持不变。</w:t>
      </w:r>
    </w:p>
    <w:p>
      <w:pPr>
        <w:pStyle w:val="Heading2"/>
      </w:pPr>
      <w:r>
        <w:t>结局不再阻塞</w:t>
      </w:r>
    </w:p>
    <w:p>
      <w:r>
        <w:t>进入 ending 即结局已确定，最多五分钟后 finished。此窗口不暂停；掉线、全员离线或退出均不再挂起已结算房间。退出仅关闭本机页面，未看完者可在保留期内恢复本人结局。大厅闲置 30 分钟关闭为 abandoned，不记通关。</w:t>
      </w:r>
    </w:p>
    <w:p>
      <w:pPr>
        <w:pStyle w:val="Heading2"/>
      </w:pPr>
      <w:r>
        <w:t>身份与恢复</w:t>
      </w:r>
    </w:p>
    <w:p>
      <w:r>
        <w:t>游客首次进入获得恢复码，可主动保存；恢复码用于换机、刷新凭证过期或灾难恢复后找回原身份，device_id 不能找回身份。未保存恢复码且本地凭证失效时不能保证找回。备份恢复最多可能丢失 RPO 窗口内数据，恢复点之后新建身份也可能不存在，须明确说明。后台首版由部署管理员创建受控账号并签发一次性登录码，不开放公众注册。</w:t>
      </w:r>
    </w:p>
    <w:p>
      <w:pPr>
        <w:pStyle w:val="Heading2"/>
      </w:pPr>
      <w:r>
        <w:t>候选与数据期限</w:t>
      </w:r>
    </w:p>
    <w:p>
      <w:r>
        <w:t>未解锁的“公开异常”可显示安全提示“需公开关键证据”，不向未获授权者暴露 C3 名称或具体前置条件。只有 eligible=true 的冻结选项可投票。复盘保留终态后 180 天；聊天与提示正文保留终态后 7 天。它们是本轮设计默认值，正式上线前与隐私说明一起确认。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产品 2.0  · C1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入戏 / 多人互动剧产品设计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入戏多人互动剧产品设计</dc:title>
  <dc:subject/>
  <dc:creator/>
  <cp:keywords/>
  <dc:description>六文档统一性修订 C1；2026-10-08。软件验收未执行。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