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ACDE5">
      <w:r>
        <w:pict>
          <v:shape id="_x0000_s2055" o:spid="_x0000_s2055" o:spt="75" alt="未标题-1" type="#_x0000_t75" style="position:absolute;left:0pt;margin-left:-88.25pt;margin-top:-71.5pt;height:512.9pt;width:595.35pt;z-index:-251644928;mso-width-relative:page;mso-height-relative:page;" filled="f" o:preferrelative="t" stroked="f" coordsize="21600,21600">
            <v:path/>
            <v:fill on="f" focussize="0,0"/>
            <v:stroke on="f" joinstyle="miter"/>
            <v:imagedata r:id="rId12" o:title="未标题-1"/>
            <o:lock v:ext="edit" aspectratio="t"/>
          </v:shape>
        </w:pict>
      </w:r>
      <w:r>
        <mc:AlternateContent>
          <mc:Choice Requires="wpg">
            <w:drawing>
              <wp:anchor distT="0" distB="0" distL="114300" distR="114300" simplePos="0" relativeHeight="251664384" behindDoc="0" locked="0" layoutInCell="1" allowOverlap="1">
                <wp:simplePos x="0" y="0"/>
                <wp:positionH relativeFrom="column">
                  <wp:posOffset>-448945</wp:posOffset>
                </wp:positionH>
                <wp:positionV relativeFrom="paragraph">
                  <wp:posOffset>-155575</wp:posOffset>
                </wp:positionV>
                <wp:extent cx="1628775" cy="598170"/>
                <wp:effectExtent l="0" t="0" r="9525" b="11430"/>
                <wp:wrapNone/>
                <wp:docPr id="1073742880" name="组合 1073742879"/>
                <wp:cNvGraphicFramePr/>
                <a:graphic xmlns:a="http://schemas.openxmlformats.org/drawingml/2006/main">
                  <a:graphicData uri="http://schemas.microsoft.com/office/word/2010/wordprocessingGroup">
                    <wpg:wgp>
                      <wpg:cNvGrpSpPr/>
                      <wpg:grpSpPr>
                        <a:xfrm>
                          <a:off x="0" y="0"/>
                          <a:ext cx="1629289" cy="598390"/>
                          <a:chOff x="4618" y="1134"/>
                          <a:chExt cx="7537" cy="2886"/>
                        </a:xfrm>
                      </wpg:grpSpPr>
                      <pic:pic xmlns:pic="http://schemas.openxmlformats.org/drawingml/2006/picture">
                        <pic:nvPicPr>
                          <pic:cNvPr id="1073742881" name="图像" descr="图像"/>
                          <pic:cNvPicPr>
                            <a:picLocks noChangeAspect="1"/>
                          </pic:cNvPicPr>
                        </pic:nvPicPr>
                        <pic:blipFill>
                          <a:blip r:embed="rId13">
                            <a:clrChange>
                              <a:clrFrom>
                                <a:srgbClr val="FFFFFF"/>
                              </a:clrFrom>
                              <a:clrTo>
                                <a:srgbClr val="FFFFFF">
                                  <a:alpha val="0"/>
                                </a:srgbClr>
                              </a:clrTo>
                            </a:clrChange>
                          </a:blip>
                          <a:srcRect r="9856"/>
                          <a:stretch>
                            <a:fillRect/>
                          </a:stretch>
                        </pic:blipFill>
                        <pic:spPr>
                          <a:xfrm>
                            <a:off x="4618" y="1160"/>
                            <a:ext cx="2767" cy="2860"/>
                          </a:xfrm>
                          <a:prstGeom prst="rect">
                            <a:avLst/>
                          </a:prstGeom>
                          <a:noFill/>
                          <a:ln w="12700">
                            <a:noFill/>
                          </a:ln>
                        </pic:spPr>
                      </pic:pic>
                      <pic:pic xmlns:pic="http://schemas.openxmlformats.org/drawingml/2006/picture">
                        <pic:nvPicPr>
                          <pic:cNvPr id="1073742882" name="图片 30" descr="东湖智库logo"/>
                          <pic:cNvPicPr>
                            <a:picLocks noChangeAspect="1"/>
                          </pic:cNvPicPr>
                        </pic:nvPicPr>
                        <pic:blipFill>
                          <a:blip r:embed="rId14">
                            <a:clrChange>
                              <a:clrFrom>
                                <a:srgbClr val="FFFFFF"/>
                              </a:clrFrom>
                              <a:clrTo>
                                <a:srgbClr val="FFFFFF">
                                  <a:alpha val="0"/>
                                </a:srgbClr>
                              </a:clrTo>
                            </a:clrChange>
                          </a:blip>
                          <a:srcRect r="29938"/>
                          <a:stretch>
                            <a:fillRect/>
                          </a:stretch>
                        </pic:blipFill>
                        <pic:spPr>
                          <a:xfrm>
                            <a:off x="8266" y="1134"/>
                            <a:ext cx="3889" cy="2842"/>
                          </a:xfrm>
                          <a:prstGeom prst="rect">
                            <a:avLst/>
                          </a:prstGeom>
                          <a:noFill/>
                          <a:ln w="9525">
                            <a:noFill/>
                          </a:ln>
                        </pic:spPr>
                      </pic:pic>
                    </wpg:wgp>
                  </a:graphicData>
                </a:graphic>
              </wp:anchor>
            </w:drawing>
          </mc:Choice>
          <mc:Fallback>
            <w:pict>
              <v:group id="组合 1073742879" o:spid="_x0000_s1026" o:spt="203" style="position:absolute;left:0pt;margin-left:-35.35pt;margin-top:-12.25pt;height:47.1pt;width:128.25pt;z-index:251664384;mso-width-relative:page;mso-height-relative:page;" coordorigin="4618,1134" coordsize="7537,2886" o:gfxdata="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">
                <o:lock v:ext="edit" aspectratio="f"/>
                <v:shape id="图像" o:spid="_x0000_s1026" o:spt="75" alt="图像" type="#_x0000_t75" style="position:absolute;left:4618;top:1160;height:2860;width:2767;" filled="f" o:preferrelative="t" stroked="f" coordsize="21600,21600" o:gfxdata="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B&#10;K67CAAAA4wAAAA8AAAAAAAAAAQAgAAAAIgAAAGRycy9kb3ducmV2LnhtbFBLAQIUABQAAAAIAIdO&#10;4kAzLwWeOwAAADkAAAAQAAAAAAAAAAEAIAAAABEBAABkcnMvc2hhcGV4bWwueG1sUEsFBgAAAAAG&#10;AAYAWwEAALsDAAAAAA==&#10;">
                  <v:fill on="f" focussize="0,0"/>
                  <v:stroke on="f" weight="1pt"/>
                  <v:imagedata r:id="rId13" cropright="6459f" chromakey="#FFFFFF" o:title=""/>
                  <o:lock v:ext="edit" aspectratio="t"/>
                </v:shape>
                <v:shape id="图片 30" o:spid="_x0000_s1026" o:spt="75" alt="东湖智库logo" type="#_x0000_t75" style="position:absolute;left:8266;top:1134;height:2842;width:3889;" filled="f" o:preferrelative="t" stroked="f" coordsize="21600,21600" o:gfxdata="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az46MQAAADjAAAADwAAAAAAAAABACAAAAAiAAAAZHJzL2Rvd25yZXYueG1sUEsBAhQAFAAAAAgA&#10;h07iQDMvBZ47AAAAOQAAABAAAAAAAAAAAQAgAAAAEwEAAGRycy9zaGFwZXhtbC54bWxQSwUGAAAA&#10;AAYABgBbAQAAvQMAAAAA&#10;">
                  <v:fill on="f" focussize="0,0"/>
                  <v:stroke on="f"/>
                  <v:imagedata r:id="rId14" cropright="19620f" chromakey="#FFFFFF" o:title=""/>
                  <o:lock v:ext="edit" aspectratio="t"/>
                </v:shape>
              </v:group>
            </w:pict>
          </mc:Fallback>
        </mc:AlternateContent>
      </w:r>
    </w:p>
    <w:p w14:paraId="6F842019">
      <w:pPr>
        <w:sectPr>
          <w:headerReference r:id="rId3" w:type="default"/>
          <w:pgSz w:w="11906" w:h="16838"/>
          <w:pgMar w:top="1440" w:right="1800" w:bottom="1440" w:left="1800" w:header="851" w:footer="992" w:gutter="0"/>
          <w:cols w:space="425" w:num="1"/>
          <w:docGrid w:type="lines" w:linePitch="312" w:charSpace="0"/>
        </w:sectPr>
      </w:pPr>
      <w:r>
        <w:pict>
          <v:rect id="_x0000_s2056" o:spid="_x0000_s2056" o:spt="1" style="position:absolute;left:0pt;margin-left:39.1pt;margin-top:471.95pt;height:38.4pt;width:356.1pt;z-index:251670528;mso-width-relative:page;mso-height-relative:page;" filled="f" stroked="f" coordsize="21600,21600">
            <v:path/>
            <v:fill on="f" focussize="0,0"/>
            <v:stroke on="f"/>
            <v:imagedata o:title=""/>
            <o:lock v:ext="edit"/>
            <v:textbox style="mso-fit-shape-to-text:t;">
              <w:txbxContent>
                <w:p w14:paraId="5AA682A5">
                  <w:pPr>
                    <w:pStyle w:val="10"/>
                    <w:rPr>
                      <w:rFonts w:ascii="Times New Roman" w:cstheme="minorBidi"/>
                      <w:color w:val="808080"/>
                      <w:kern w:val="2"/>
                      <w:sz w:val="36"/>
                      <w:szCs w:val="36"/>
                      <w:lang w:val="zh-CN"/>
                    </w:rPr>
                  </w:pPr>
                  <w:r>
                    <w:rPr>
                      <w:rFonts w:hint="eastAsia" w:ascii="Times New Roman" w:cstheme="minorBidi"/>
                      <w:color w:val="808080"/>
                      <w:kern w:val="2"/>
                      <w:sz w:val="36"/>
                      <w:szCs w:val="36"/>
                      <w:lang w:val="zh-CN"/>
                    </w:rPr>
                    <w:t>中国移动通信集团湖北有限公司</w:t>
                  </w:r>
                  <w:r>
                    <w:rPr>
                      <w:rFonts w:hint="eastAsia" w:ascii="Times New Roman" w:cstheme="minorBidi"/>
                      <w:color w:val="808080"/>
                      <w:kern w:val="2"/>
                      <w:sz w:val="36"/>
                      <w:szCs w:val="36"/>
                    </w:rPr>
                    <w:t xml:space="preserve"> </w:t>
                  </w:r>
                  <w:r>
                    <w:rPr>
                      <w:rFonts w:hint="eastAsia" w:ascii="Times New Roman" w:cstheme="minorBidi"/>
                      <w:color w:val="808080"/>
                      <w:kern w:val="2"/>
                      <w:sz w:val="36"/>
                      <w:szCs w:val="36"/>
                      <w:lang w:val="zh-CN"/>
                    </w:rPr>
                    <w:t>东湖智库</w:t>
                  </w:r>
                </w:p>
                <w:p w14:paraId="40EED7AC">
                  <w:pPr>
                    <w:jc w:val="center"/>
                    <w:rPr>
                      <w:b/>
                      <w:bCs/>
                      <w:color w:val="808080"/>
                      <w:sz w:val="36"/>
                      <w:szCs w:val="36"/>
                      <w:lang w:val="zh-CN"/>
                    </w:rPr>
                  </w:pPr>
                </w:p>
              </w:txbxContent>
            </v:textbox>
          </v:rect>
        </w:pict>
      </w:r>
      <w:r>
        <w:pict>
          <v:rect id="_x0000_s2057" o:spid="_x0000_s2057" o:spt="1" style="position:absolute;left:0pt;margin-left:69.85pt;margin-top:139.45pt;height:69.6pt;width:294.35pt;mso-wrap-style:none;z-index:251669504;mso-width-relative:page;mso-height-relative:page;" filled="f" stroked="f" coordsize="21600,21600">
            <v:path/>
            <v:fill on="f" focussize="0,0"/>
            <v:stroke on="f"/>
            <v:imagedata o:title=""/>
            <o:lock v:ext="edit"/>
            <v:textbox style="mso-fit-shape-to-text:t;">
              <w:txbxContent>
                <w:p w14:paraId="6BC76078">
                  <w:pPr>
                    <w:pStyle w:val="21"/>
                    <w:rPr>
                      <w:b/>
                      <w:bCs/>
                      <w:sz w:val="84"/>
                    </w:rPr>
                  </w:pPr>
                  <w:bookmarkStart w:id="62" w:name="_Title#3910760528"/>
                  <w:r>
                    <w:rPr>
                      <w:rFonts w:hint="eastAsia"/>
                      <w:b/>
                      <w:bCs/>
                      <w:sz w:val="84"/>
                      <w:lang w:val="zh-CN"/>
                    </w:rPr>
                    <w:t>[一周资讯速递]</w:t>
                  </w:r>
                  <w:bookmarkEnd w:id="62"/>
                </w:p>
              </w:txbxContent>
            </v:textbox>
          </v:rect>
        </w:pict>
      </w:r>
      <w:r>
        <mc:AlternateContent>
          <mc:Choice Requires="wps">
            <w:drawing>
              <wp:anchor distT="0" distB="0" distL="114300" distR="114300" simplePos="0" relativeHeight="251665408" behindDoc="0" locked="0" layoutInCell="1" allowOverlap="1">
                <wp:simplePos x="0" y="0"/>
                <wp:positionH relativeFrom="column">
                  <wp:posOffset>1786890</wp:posOffset>
                </wp:positionH>
                <wp:positionV relativeFrom="paragraph">
                  <wp:posOffset>2816860</wp:posOffset>
                </wp:positionV>
                <wp:extent cx="2002155" cy="588645"/>
                <wp:effectExtent l="0" t="0" r="0" b="0"/>
                <wp:wrapNone/>
                <wp:docPr id="1" name="文本框 1"/>
                <wp:cNvGraphicFramePr/>
                <a:graphic xmlns:a="http://schemas.openxmlformats.org/drawingml/2006/main">
                  <a:graphicData uri="http://schemas.microsoft.com/office/word/2010/wordprocessingShape">
                    <wps:wsp>
                      <wps:cNvSpPr txBox="1"/>
                      <wps:spPr>
                        <a:xfrm>
                          <a:off x="3051175" y="4228465"/>
                          <a:ext cx="2002155" cy="588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04D3B1">
                            <w:pPr>
                              <w:jc w:val="center"/>
                              <w:rPr>
                                <w:b/>
                                <w:bCs/>
                                <w:color w:val="808080"/>
                                <w:sz w:val="52"/>
                                <w:szCs w:val="52"/>
                                <w:lang w:val="zh-CN"/>
                              </w:rPr>
                            </w:pPr>
                            <w:r>
                              <w:rPr>
                                <w:rFonts w:hint="eastAsia"/>
                                <w:b/>
                                <w:bCs/>
                                <w:color w:val="808080"/>
                                <w:sz w:val="52"/>
                                <w:szCs w:val="52"/>
                                <w:lang w:val="zh-CN"/>
                              </w:rPr>
                              <w:t>（</w:t>
                            </w:r>
                            <w:r>
                              <w:rPr>
                                <w:rFonts w:hint="eastAsia"/>
                                <w:b/>
                                <w:bCs/>
                                <w:color w:val="808080"/>
                                <w:sz w:val="52"/>
                                <w:szCs w:val="52"/>
                              </w:rPr>
                              <w:t>4</w:t>
                            </w:r>
                            <w:r>
                              <w:rPr>
                                <w:rFonts w:hint="eastAsia"/>
                                <w:b/>
                                <w:bCs/>
                                <w:color w:val="808080"/>
                                <w:sz w:val="52"/>
                                <w:szCs w:val="52"/>
                                <w:lang w:val="zh-CN"/>
                              </w:rPr>
                              <w:t>.</w:t>
                            </w:r>
                            <w:r>
                              <w:rPr>
                                <w:rFonts w:hint="eastAsia"/>
                                <w:b/>
                                <w:bCs/>
                                <w:color w:val="808080"/>
                                <w:sz w:val="52"/>
                                <w:szCs w:val="52"/>
                              </w:rPr>
                              <w:t>24</w:t>
                            </w:r>
                            <w:r>
                              <w:rPr>
                                <w:rFonts w:hint="eastAsia"/>
                                <w:b/>
                                <w:bCs/>
                                <w:color w:val="808080"/>
                                <w:sz w:val="52"/>
                                <w:szCs w:val="52"/>
                                <w:lang w:val="zh-CN"/>
                              </w:rPr>
                              <w:t>-</w:t>
                            </w:r>
                            <w:r>
                              <w:rPr>
                                <w:rFonts w:hint="eastAsia"/>
                                <w:b/>
                                <w:bCs/>
                                <w:color w:val="808080"/>
                                <w:sz w:val="52"/>
                                <w:szCs w:val="52"/>
                              </w:rPr>
                              <w:t>5</w:t>
                            </w:r>
                            <w:r>
                              <w:rPr>
                                <w:rFonts w:hint="eastAsia"/>
                                <w:b/>
                                <w:bCs/>
                                <w:color w:val="808080"/>
                                <w:sz w:val="52"/>
                                <w:szCs w:val="52"/>
                                <w:lang w:val="zh-CN"/>
                              </w:rPr>
                              <w:t>.</w:t>
                            </w:r>
                            <w:r>
                              <w:rPr>
                                <w:rFonts w:hint="eastAsia"/>
                                <w:b/>
                                <w:bCs/>
                                <w:color w:val="808080"/>
                                <w:sz w:val="52"/>
                                <w:szCs w:val="52"/>
                              </w:rPr>
                              <w:t>8</w:t>
                            </w:r>
                            <w:r>
                              <w:rPr>
                                <w:rFonts w:hint="eastAsia"/>
                                <w:b/>
                                <w:bCs/>
                                <w:color w:val="808080"/>
                                <w:sz w:val="52"/>
                                <w:szCs w:val="52"/>
                                <w:lang w:val="zh-CN"/>
                              </w:rPr>
                              <w:t>）</w:t>
                            </w:r>
                          </w:p>
                          <w:p w14:paraId="5439D6CF">
                            <w:pPr>
                              <w:rPr>
                                <w:sz w:val="32"/>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7pt;margin-top:221.8pt;height:46.35pt;width:157.65pt;z-index:251665408;mso-width-relative:page;mso-height-relative:page;" filled="f" stroked="f" coordsize="21600,21600" o:gfxdata="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sFNbNwAAAALAQAADwAAAAAA&#10;AAABACAAAAAiAAAAZHJzL2Rvd25yZXYueG1sUEsBAhQAFAAAAAgAh07iQBh/4vpIAgAAcgQAAA4A&#10;AAAAAAAAAQAgAAAAKwEAAGRycy9lMm9Eb2MueG1sUEsFBgAAAAAGAAYAWQEAAOUFAAAAAA==&#10;">
                <v:fill on="f" focussize="0,0"/>
                <v:stroke on="f" weight="0.5pt"/>
                <v:imagedata o:title=""/>
                <o:lock v:ext="edit" aspectratio="f"/>
                <v:textbox>
                  <w:txbxContent>
                    <w:p w14:paraId="0004D3B1">
                      <w:pPr>
                        <w:jc w:val="center"/>
                        <w:rPr>
                          <w:b/>
                          <w:bCs/>
                          <w:color w:val="808080"/>
                          <w:sz w:val="52"/>
                          <w:szCs w:val="52"/>
                          <w:lang w:val="zh-CN"/>
                        </w:rPr>
                      </w:pPr>
                      <w:r>
                        <w:rPr>
                          <w:rFonts w:hint="eastAsia"/>
                          <w:b/>
                          <w:bCs/>
                          <w:color w:val="808080"/>
                          <w:sz w:val="52"/>
                          <w:szCs w:val="52"/>
                          <w:lang w:val="zh-CN"/>
                        </w:rPr>
                        <w:t>（</w:t>
                      </w:r>
                      <w:r>
                        <w:rPr>
                          <w:rFonts w:hint="eastAsia"/>
                          <w:b/>
                          <w:bCs/>
                          <w:color w:val="808080"/>
                          <w:sz w:val="52"/>
                          <w:szCs w:val="52"/>
                        </w:rPr>
                        <w:t>4</w:t>
                      </w:r>
                      <w:r>
                        <w:rPr>
                          <w:rFonts w:hint="eastAsia"/>
                          <w:b/>
                          <w:bCs/>
                          <w:color w:val="808080"/>
                          <w:sz w:val="52"/>
                          <w:szCs w:val="52"/>
                          <w:lang w:val="zh-CN"/>
                        </w:rPr>
                        <w:t>.</w:t>
                      </w:r>
                      <w:r>
                        <w:rPr>
                          <w:rFonts w:hint="eastAsia"/>
                          <w:b/>
                          <w:bCs/>
                          <w:color w:val="808080"/>
                          <w:sz w:val="52"/>
                          <w:szCs w:val="52"/>
                        </w:rPr>
                        <w:t>24</w:t>
                      </w:r>
                      <w:r>
                        <w:rPr>
                          <w:rFonts w:hint="eastAsia"/>
                          <w:b/>
                          <w:bCs/>
                          <w:color w:val="808080"/>
                          <w:sz w:val="52"/>
                          <w:szCs w:val="52"/>
                          <w:lang w:val="zh-CN"/>
                        </w:rPr>
                        <w:t>-</w:t>
                      </w:r>
                      <w:r>
                        <w:rPr>
                          <w:rFonts w:hint="eastAsia"/>
                          <w:b/>
                          <w:bCs/>
                          <w:color w:val="808080"/>
                          <w:sz w:val="52"/>
                          <w:szCs w:val="52"/>
                        </w:rPr>
                        <w:t>5</w:t>
                      </w:r>
                      <w:r>
                        <w:rPr>
                          <w:rFonts w:hint="eastAsia"/>
                          <w:b/>
                          <w:bCs/>
                          <w:color w:val="808080"/>
                          <w:sz w:val="52"/>
                          <w:szCs w:val="52"/>
                          <w:lang w:val="zh-CN"/>
                        </w:rPr>
                        <w:t>.</w:t>
                      </w:r>
                      <w:r>
                        <w:rPr>
                          <w:rFonts w:hint="eastAsia"/>
                          <w:b/>
                          <w:bCs/>
                          <w:color w:val="808080"/>
                          <w:sz w:val="52"/>
                          <w:szCs w:val="52"/>
                        </w:rPr>
                        <w:t>8</w:t>
                      </w:r>
                      <w:r>
                        <w:rPr>
                          <w:rFonts w:hint="eastAsia"/>
                          <w:b/>
                          <w:bCs/>
                          <w:color w:val="808080"/>
                          <w:sz w:val="52"/>
                          <w:szCs w:val="52"/>
                          <w:lang w:val="zh-CN"/>
                        </w:rPr>
                        <w:t>）</w:t>
                      </w:r>
                    </w:p>
                    <w:p w14:paraId="5439D6CF">
                      <w:pPr>
                        <w:rPr>
                          <w:sz w:val="32"/>
                          <w:szCs w:val="28"/>
                        </w:rPr>
                      </w:pPr>
                    </w:p>
                  </w:txbxContent>
                </v:textbox>
              </v:shape>
            </w:pict>
          </mc:Fallback>
        </mc:AlternateContent>
      </w:r>
    </w:p>
    <w:p w14:paraId="783AB7AB">
      <w:pPr>
        <w:jc w:val="center"/>
      </w:pPr>
      <w:bookmarkStart w:id="0" w:name="OLE_LINK56"/>
    </w:p>
    <w:sdt>
      <w:sdtPr>
        <w:rPr>
          <w:rFonts w:ascii="宋体" w:hAnsi="宋体" w:cs="Times New Roman"/>
          <w:szCs w:val="32"/>
        </w:rPr>
        <w:id w:val="147478816"/>
        <w15:color w:val="DBDBDB"/>
        <w:docPartObj>
          <w:docPartGallery w:val="Table of Contents"/>
          <w:docPartUnique/>
        </w:docPartObj>
      </w:sdtPr>
      <w:sdtEndPr>
        <w:rPr>
          <w:rFonts w:ascii="宋体" w:hAnsi="宋体" w:cs="Times New Roman"/>
          <w:szCs w:val="32"/>
        </w:rPr>
      </w:sdtEndPr>
      <w:sdtContent>
        <w:p w14:paraId="7FA52463">
          <w:pPr>
            <w:spacing w:line="400" w:lineRule="atLeast"/>
            <w:jc w:val="center"/>
          </w:pPr>
          <w:bookmarkStart w:id="1" w:name="OLE_LINK6"/>
          <w:r>
            <w:rPr>
              <w:rFonts w:hint="eastAsia" w:ascii="黑体" w:hAnsi="黑体" w:eastAsia="黑体" w:cs="黑体"/>
              <w:b/>
              <w:bCs/>
              <w:sz w:val="40"/>
              <w:szCs w:val="56"/>
            </w:rPr>
            <w:t>目   录</w:t>
          </w:r>
        </w:p>
        <w:p w14:paraId="36E0490F">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b/>
              <w:bCs/>
              <w:iCs w:val="0"/>
              <w:caps/>
              <w:color w:val="4874CB" w:themeColor="accent1"/>
              <w:kern w:val="2"/>
              <w:sz w:val="32"/>
              <w:szCs w:val="32"/>
              <w:lang w:val="en-US" w:eastAsia="zh-CN" w:bidi="ar-SA"/>
              <w14:textFill>
                <w14:solidFill>
                  <w14:schemeClr w14:val="accent1"/>
                </w14:solidFill>
              </w14:textFill>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TOC \o "1-3" \h \u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
              <w:bCs/>
              <w:iCs w:val="0"/>
              <w:caps/>
              <w:color w:val="4874CB" w:themeColor="accent1"/>
              <w:kern w:val="2"/>
              <w:sz w:val="32"/>
              <w:szCs w:val="32"/>
              <w:lang w:val="en-US" w:eastAsia="zh-CN" w:bidi="ar-SA"/>
              <w14:textFill>
                <w14:solidFill>
                  <w14:schemeClr w14:val="accent1"/>
                </w14:solidFill>
              </w14:textFill>
            </w:rPr>
            <w:fldChar w:fldCharType="begin"/>
          </w:r>
          <w:r>
            <w:rPr>
              <w:rFonts w:hint="eastAsia" w:ascii="仿宋_GB2312" w:hAnsi="仿宋_GB2312" w:eastAsia="仿宋_GB2312" w:cs="仿宋_GB2312"/>
              <w:b/>
              <w:bCs/>
              <w:iCs w:val="0"/>
              <w:caps/>
              <w:color w:val="4874CB" w:themeColor="accent1"/>
              <w:kern w:val="2"/>
              <w:sz w:val="32"/>
              <w:szCs w:val="32"/>
              <w:lang w:val="en-US" w:eastAsia="zh-CN" w:bidi="ar-SA"/>
              <w14:textFill>
                <w14:solidFill>
                  <w14:schemeClr w14:val="accent1"/>
                </w14:solidFill>
              </w14:textFill>
            </w:rPr>
            <w:instrText xml:space="preserve"> HYPERLINK \l _Toc32424 </w:instrText>
          </w:r>
          <w:r>
            <w:rPr>
              <w:rFonts w:hint="eastAsia" w:ascii="仿宋_GB2312" w:hAnsi="仿宋_GB2312" w:eastAsia="仿宋_GB2312" w:cs="仿宋_GB2312"/>
              <w:b/>
              <w:bCs/>
              <w:iCs w:val="0"/>
              <w:caps/>
              <w:color w:val="4874CB" w:themeColor="accent1"/>
              <w:kern w:val="2"/>
              <w:sz w:val="32"/>
              <w:szCs w:val="32"/>
              <w:lang w:val="en-US" w:eastAsia="zh-CN" w:bidi="ar-SA"/>
              <w14:textFill>
                <w14:solidFill>
                  <w14:schemeClr w14:val="accent1"/>
                </w14:solidFill>
              </w14:textFill>
            </w:rPr>
            <w:fldChar w:fldCharType="separate"/>
          </w:r>
          <w:r>
            <w:rPr>
              <w:rFonts w:hint="eastAsia" w:ascii="仿宋_GB2312" w:hAnsi="仿宋_GB2312" w:eastAsia="仿宋_GB2312" w:cs="仿宋_GB2312"/>
              <w:b/>
              <w:bCs/>
              <w:iCs w:val="0"/>
              <w:caps/>
              <w:color w:val="4874CB" w:themeColor="accent1"/>
              <w:kern w:val="2"/>
              <w:sz w:val="32"/>
              <w:szCs w:val="32"/>
              <w:lang w:val="en-US" w:eastAsia="zh-CN" w:bidi="ar-SA"/>
              <w14:textFill>
                <w14:solidFill>
                  <w14:schemeClr w14:val="accent1"/>
                </w14:solidFill>
              </w14:textFill>
            </w:rPr>
            <w:t>政策速递（4.24-5.8）</w:t>
          </w:r>
          <w:r>
            <w:rPr>
              <w:rFonts w:hint="eastAsia" w:ascii="仿宋_GB2312" w:hAnsi="仿宋_GB2312" w:eastAsia="仿宋_GB2312" w:cs="仿宋_GB2312"/>
              <w:b/>
              <w:bCs/>
              <w:iCs w:val="0"/>
              <w:caps/>
              <w:color w:val="4874CB" w:themeColor="accent1"/>
              <w:kern w:val="2"/>
              <w:sz w:val="32"/>
              <w:szCs w:val="32"/>
              <w:lang w:val="en-US" w:eastAsia="zh-CN" w:bidi="ar-SA"/>
              <w14:textFill>
                <w14:solidFill>
                  <w14:schemeClr w14:val="accent1"/>
                </w14:solidFill>
              </w14:textFill>
            </w:rPr>
            <w:fldChar w:fldCharType="end"/>
          </w:r>
        </w:p>
        <w:p w14:paraId="01CAA4EC">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pP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 xml:space="preserve">01 </w: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begin"/>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instrText xml:space="preserve"> HYPERLINK \l _Toc30554 </w:instrTex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separate"/>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重点 · 关注</w: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end"/>
          </w:r>
        </w:p>
        <w:p w14:paraId="75085BD2">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_Toc9865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中共中央政治局召开会议 全面实施</w:t>
          </w:r>
          <w:bookmarkStart w:id="63" w:name="_GoBack"/>
          <w:r>
            <w:rPr>
              <w:rFonts w:hint="eastAsia" w:ascii="仿宋_GB2312" w:eastAsia="仿宋_GB2312" w:cs="仿宋_GB2312"/>
              <w:sz w:val="24"/>
              <w:szCs w:val="24"/>
              <w:lang w:eastAsia="zh-CN"/>
            </w:rPr>
            <w:t>“</w:t>
          </w:r>
          <w:bookmarkEnd w:id="63"/>
          <w:r>
            <w:rPr>
              <w:rFonts w:hint="eastAsia" w:ascii="仿宋_GB2312" w:hAnsi="仿宋_GB2312" w:eastAsia="仿宋_GB2312" w:cs="仿宋_GB2312"/>
              <w:sz w:val="24"/>
              <w:szCs w:val="24"/>
            </w:rPr>
            <w:t>人工智能+</w:t>
          </w:r>
          <w:r>
            <w:rPr>
              <w:rFonts w:hint="eastAsia" w:ascii="仿宋_GB2312" w:eastAsia="仿宋_GB2312" w:cs="仿宋_GB2312"/>
              <w:sz w:val="24"/>
              <w:szCs w:val="24"/>
              <w:lang w:eastAsia="zh-CN"/>
            </w:rPr>
            <w:t>”</w:t>
          </w:r>
          <w:r>
            <w:rPr>
              <w:rFonts w:hint="eastAsia" w:ascii="仿宋_GB2312" w:hAnsi="仿宋_GB2312" w:eastAsia="仿宋_GB2312" w:cs="仿宋_GB2312"/>
              <w:sz w:val="24"/>
              <w:szCs w:val="24"/>
            </w:rPr>
            <w:t>行动，发展智能经济新形态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_Toc9865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4</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EAB2B96">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_Toc6492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人工智能终端智能化分级系列国标正式发布：手机、电脑、电视等七类终端有了</w:t>
          </w:r>
          <w:r>
            <w:rPr>
              <w:rFonts w:hint="eastAsia" w:ascii="仿宋_GB2312" w:eastAsia="仿宋_GB2312" w:cs="仿宋_GB2312"/>
              <w:sz w:val="24"/>
              <w:szCs w:val="24"/>
              <w:lang w:eastAsia="zh-CN"/>
            </w:rPr>
            <w:t>“</w:t>
          </w:r>
          <w:r>
            <w:rPr>
              <w:rFonts w:hint="eastAsia" w:ascii="仿宋_GB2312" w:hAnsi="仿宋_GB2312" w:eastAsia="仿宋_GB2312" w:cs="仿宋_GB2312"/>
              <w:sz w:val="24"/>
              <w:szCs w:val="24"/>
            </w:rPr>
            <w:t>智商评级</w:t>
          </w:r>
          <w:r>
            <w:rPr>
              <w:rFonts w:hint="eastAsia" w:ascii="仿宋_GB2312" w:eastAsia="仿宋_GB2312" w:cs="仿宋_GB2312"/>
              <w:sz w:val="24"/>
              <w:szCs w:val="24"/>
              <w:lang w:eastAsia="zh-CN"/>
            </w:rPr>
            <w:t>”</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_Toc6492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2B18FEA">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_Toc6962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丁薛祥出席第九届数字中国建设峰会开幕式并发表主旨讲话</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_Toc6962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6</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778840D">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_Toc13424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四、 余英出席2026全球数字合作交流会开幕式，数据领域国际合作上海综合试点启动</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_Toc13424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AE0CAF2">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pP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 xml:space="preserve">02 </w:t>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begin"/>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instrText xml:space="preserve"> HYPERLINK \l _Toc17252 </w:instrText>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separate"/>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政策 · 速递</w:t>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end"/>
          </w:r>
        </w:p>
        <w:p w14:paraId="72D4DC59">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fldChar w:fldCharType="begin"/>
          </w:r>
          <w:r>
            <w:rPr>
              <w:rFonts w:hint="eastAsia" w:ascii="仿宋_GB2312" w:hAnsi="仿宋_GB2312" w:eastAsia="仿宋_GB2312" w:cs="仿宋_GB2312"/>
              <w:b/>
              <w:bCs/>
              <w:sz w:val="24"/>
              <w:szCs w:val="24"/>
            </w:rPr>
            <w:instrText xml:space="preserve"> HYPERLINK \l _Toc8626 </w:instrText>
          </w:r>
          <w:r>
            <w:rPr>
              <w:rFonts w:hint="eastAsia" w:ascii="仿宋_GB2312" w:hAnsi="仿宋_GB2312" w:eastAsia="仿宋_GB2312" w:cs="仿宋_GB2312"/>
              <w:b/>
              <w:bCs/>
              <w:sz w:val="24"/>
              <w:szCs w:val="24"/>
            </w:rPr>
            <w:fldChar w:fldCharType="separate"/>
          </w:r>
          <w:r>
            <w:rPr>
              <w:rFonts w:hint="eastAsia" w:ascii="仿宋_GB2312" w:hAnsi="仿宋_GB2312" w:eastAsia="仿宋_GB2312" w:cs="仿宋_GB2312"/>
              <w:b/>
              <w:bCs/>
              <w:sz w:val="24"/>
              <w:szCs w:val="24"/>
            </w:rPr>
            <w:t>中 央</w:t>
          </w:r>
          <w:r>
            <w:rPr>
              <w:rFonts w:hint="eastAsia" w:ascii="仿宋_GB2312" w:hAnsi="仿宋_GB2312" w:eastAsia="仿宋_GB2312" w:cs="仿宋_GB2312"/>
              <w:b/>
              <w:bCs/>
              <w:sz w:val="24"/>
              <w:szCs w:val="24"/>
            </w:rPr>
            <w:fldChar w:fldCharType="end"/>
          </w:r>
        </w:p>
        <w:p w14:paraId="7BB14985">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_Toc21437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《关于联合实施2026年“模数共振”行动的通知》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_Toc21437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61A2A49">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_Toc19307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《关于促进人工智能与能源双向赋能的行动方案》</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_Toc19307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098453D">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_Toc7394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《碳达峰碳中和综合评价考核办法》</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_Toc7394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A94637F">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_Toc6441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四、 《数字中国发展报告（2025年）》</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_Toc6441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11</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108A28C6">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_Toc17341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五、 《工业场景数据要素应用参考指引》</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_Toc17341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B3F5928">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_Toc20860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六、 《关于公布2025年度数字化转型典型案例（“数字三品”方向）名单的通知》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_Toc20860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54B0ACED">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_Toc31935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七、 《关于公布2025年元宇宙典型案例的通知》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_Toc31935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5FE649E9">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fldChar w:fldCharType="begin"/>
          </w:r>
          <w:r>
            <w:rPr>
              <w:rFonts w:hint="eastAsia" w:ascii="仿宋_GB2312" w:hAnsi="仿宋_GB2312" w:eastAsia="仿宋_GB2312" w:cs="仿宋_GB2312"/>
              <w:b/>
              <w:bCs/>
              <w:sz w:val="24"/>
              <w:szCs w:val="24"/>
            </w:rPr>
            <w:instrText xml:space="preserve"> HYPERLINK \l _Toc18084 </w:instrText>
          </w:r>
          <w:r>
            <w:rPr>
              <w:rFonts w:hint="eastAsia" w:ascii="仿宋_GB2312" w:hAnsi="仿宋_GB2312" w:eastAsia="仿宋_GB2312" w:cs="仿宋_GB2312"/>
              <w:b/>
              <w:bCs/>
              <w:sz w:val="24"/>
              <w:szCs w:val="24"/>
            </w:rPr>
            <w:fldChar w:fldCharType="separate"/>
          </w:r>
          <w:r>
            <w:rPr>
              <w:rFonts w:hint="eastAsia" w:ascii="仿宋_GB2312" w:hAnsi="仿宋_GB2312" w:eastAsia="仿宋_GB2312" w:cs="仿宋_GB2312"/>
              <w:b/>
              <w:bCs/>
              <w:sz w:val="24"/>
              <w:szCs w:val="24"/>
            </w:rPr>
            <w:t>湖北省</w:t>
          </w:r>
          <w:r>
            <w:rPr>
              <w:rFonts w:hint="eastAsia" w:ascii="仿宋_GB2312" w:hAnsi="仿宋_GB2312" w:eastAsia="仿宋_GB2312" w:cs="仿宋_GB2312"/>
              <w:b/>
              <w:bCs/>
              <w:sz w:val="24"/>
              <w:szCs w:val="24"/>
            </w:rPr>
            <w:fldChar w:fldCharType="end"/>
          </w:r>
        </w:p>
        <w:p w14:paraId="1A45A5FD">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_Toc27225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《开局起步“十五五”湖北专场新闻发布会问答摘要》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_Toc27225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14</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C822897">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_Toc3516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《关于组织开展2026年省级创新型产业集群申报认定工作的通知》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_Toc3516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8B7BE9C">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《湖北省推进政务服务中心综合改革工作方案（试行）》</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16</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08B5B39">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pP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 xml:space="preserve">03 </w:t>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begin"/>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instrText xml:space="preserve"> HYPERLINK \l _Toc15391 </w:instrText>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separate"/>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热点 · 资讯</w:t>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end"/>
          </w:r>
        </w:p>
        <w:p w14:paraId="2FE4762D">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_Toc5745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李殿勋主持召开省政府专题会议研究推进“文化旅游+”专项行动</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_Toc5745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5A62839">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_Toc17693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李殿勋出席开局起步“十五五”湖北专场新闻发布会</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_Toc17693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64581D4">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_Toc798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李殿勋主持召开省政府专题会议研究推进“科技金融+”专项行动</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_Toc798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0E4261F">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_Toc8767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四、 湖北全面启动数创企业培育伙伴行动</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_Toc8767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FCF96C8">
          <w:pPr>
            <w:pStyle w:val="9"/>
            <w:keepNext w:val="0"/>
            <w:keepLines w:val="0"/>
            <w:pageBreakBefore w:val="0"/>
            <w:widowControl w:val="0"/>
            <w:tabs>
              <w:tab w:val="right" w:leader="dot" w:pos="8960"/>
            </w:tabs>
            <w:kinsoku/>
            <w:wordWrap/>
            <w:overflowPunct/>
            <w:topLinePunct w:val="0"/>
            <w:autoSpaceDE/>
            <w:autoSpaceDN/>
            <w:bidi w:val="0"/>
            <w:adjustRightInd/>
            <w:snapToGrid/>
            <w:spacing w:before="120" w:after="120" w:line="400" w:lineRule="exact"/>
            <w:ind w:firstLine="0" w:firstLineChars="0"/>
            <w:textAlignment w:val="auto"/>
            <w:rPr>
              <w:rFonts w:hint="eastAsia" w:ascii="仿宋_GB2312" w:hAnsi="仿宋_GB2312" w:eastAsia="仿宋_GB2312" w:cs="仿宋_GB2312"/>
              <w:color w:val="FFC000"/>
              <w:sz w:val="32"/>
              <w:szCs w:val="32"/>
              <w:lang w:val="en-US" w:eastAsia="zh-CN"/>
            </w:rPr>
          </w:pPr>
          <w:r>
            <w:rPr>
              <w:rFonts w:hint="eastAsia" w:ascii="仿宋_GB2312" w:hAnsi="仿宋_GB2312" w:eastAsia="仿宋_GB2312" w:cs="仿宋_GB2312"/>
              <w:color w:val="FFC000"/>
              <w:sz w:val="32"/>
              <w:szCs w:val="32"/>
              <w:lang w:val="en-US" w:eastAsia="zh-CN"/>
            </w:rPr>
            <w:fldChar w:fldCharType="begin"/>
          </w:r>
          <w:r>
            <w:rPr>
              <w:rFonts w:hint="eastAsia" w:ascii="仿宋_GB2312" w:hAnsi="仿宋_GB2312" w:eastAsia="仿宋_GB2312" w:cs="仿宋_GB2312"/>
              <w:color w:val="FFC000"/>
              <w:sz w:val="32"/>
              <w:szCs w:val="32"/>
              <w:lang w:val="en-US" w:eastAsia="zh-CN"/>
            </w:rPr>
            <w:instrText xml:space="preserve"> HYPERLINK \l _Toc21472 </w:instrText>
          </w:r>
          <w:r>
            <w:rPr>
              <w:rFonts w:hint="eastAsia" w:ascii="仿宋_GB2312" w:hAnsi="仿宋_GB2312" w:eastAsia="仿宋_GB2312" w:cs="仿宋_GB2312"/>
              <w:color w:val="FFC000"/>
              <w:sz w:val="32"/>
              <w:szCs w:val="32"/>
              <w:lang w:val="en-US" w:eastAsia="zh-CN"/>
            </w:rPr>
            <w:fldChar w:fldCharType="separate"/>
          </w:r>
          <w:r>
            <w:rPr>
              <w:rFonts w:hint="eastAsia" w:ascii="仿宋_GB2312" w:hAnsi="仿宋_GB2312" w:eastAsia="仿宋_GB2312" w:cs="仿宋_GB2312"/>
              <w:color w:val="FFC000"/>
              <w:sz w:val="32"/>
              <w:szCs w:val="32"/>
              <w:lang w:val="en-US" w:eastAsia="zh-CN"/>
            </w:rPr>
            <w:t>AI技术趋势</w:t>
          </w:r>
          <w:r>
            <w:rPr>
              <w:rFonts w:hint="eastAsia" w:ascii="仿宋_GB2312" w:hAnsi="仿宋_GB2312" w:eastAsia="仿宋_GB2312" w:cs="仿宋_GB2312"/>
              <w:color w:val="FFC000"/>
              <w:sz w:val="32"/>
              <w:szCs w:val="32"/>
              <w:lang w:val="en-US" w:eastAsia="zh-CN"/>
            </w:rPr>
            <w:fldChar w:fldCharType="end"/>
          </w:r>
        </w:p>
        <w:p w14:paraId="7221D7B1">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pP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t xml:space="preserve">01 </w: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begin"/>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instrText xml:space="preserve"> HYPERLINK \l _Toc672 </w:instrTex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separate"/>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t>最新技术趋势新闻</w: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end"/>
          </w:r>
        </w:p>
        <w:p w14:paraId="64981EE8">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_Toc6502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全球AI动态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_Toc6502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606F760">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_Toc25133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从业者经验分享——Agent元年与全球AI博弈</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_Toc25133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5393F826">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_Toc15870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湖北地区动态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_Toc15870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5649D1C0">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pP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t xml:space="preserve">02 </w: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begin"/>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instrText xml:space="preserve"> HYPERLINK \l _Toc12233 </w:instrTex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separate"/>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t>前沿技术深度解析</w: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end"/>
          </w:r>
        </w:p>
        <w:p w14:paraId="19BCD016">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_Toc5024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背景：芯片限制下的</w:t>
          </w:r>
          <w:r>
            <w:rPr>
              <w:rFonts w:hint="eastAsia" w:ascii="仿宋_GB2312" w:eastAsia="仿宋_GB2312" w:cs="仿宋_GB2312"/>
              <w:sz w:val="24"/>
              <w:szCs w:val="24"/>
              <w:lang w:eastAsia="zh-CN"/>
            </w:rPr>
            <w:t>“</w:t>
          </w:r>
          <w:r>
            <w:rPr>
              <w:rFonts w:hint="eastAsia" w:ascii="仿宋_GB2312" w:hAnsi="仿宋_GB2312" w:eastAsia="仿宋_GB2312" w:cs="仿宋_GB2312"/>
              <w:sz w:val="24"/>
              <w:szCs w:val="24"/>
            </w:rPr>
            <w:t>算法突围</w:t>
          </w:r>
          <w:r>
            <w:rPr>
              <w:rFonts w:hint="eastAsia" w:ascii="仿宋_GB2312" w:eastAsia="仿宋_GB2312" w:cs="仿宋_GB2312"/>
              <w:sz w:val="24"/>
              <w:szCs w:val="24"/>
              <w:lang w:eastAsia="zh-CN"/>
            </w:rPr>
            <w:t>”</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_Toc5024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4BB39A9">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_Toc8613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国产AI芯片生态现状</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_Toc8613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B4AE745">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_Toc23401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政策协同：从中央到地方的算力保障体系</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_Toc23401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26EAE13">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_Toc4433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四、 湖北机遇：制造业+算力的双重优势</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_Toc4433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34</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DD91476">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_Toc23023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五、 挑战与展望</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_Toc23023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130FFC87">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pPr>
          <w:r>
            <w:rPr>
              <w:rFonts w:hint="eastAsia" w:ascii="仿宋_GB2312" w:hAnsi="仿宋_GB2312" w:eastAsia="仿宋_GB2312" w:cs="仿宋_GB2312"/>
              <w:sz w:val="24"/>
              <w:szCs w:val="24"/>
            </w:rPr>
            <w:fldChar w:fldCharType="end"/>
          </w:r>
        </w:p>
      </w:sdtContent>
    </w:sdt>
    <w:bookmarkEnd w:id="1"/>
    <w:p w14:paraId="67577E90"/>
    <w:p w14:paraId="42041B83">
      <w:pPr>
        <w:pStyle w:val="10"/>
        <w:wordWrap w:val="0"/>
        <w:snapToGrid w:val="0"/>
        <w:spacing w:before="500"/>
        <w:outlineLvl w:val="0"/>
        <w:rPr>
          <w:rFonts w:hAnsi="Arial"/>
          <w:sz w:val="44"/>
        </w:rPr>
        <w:sectPr>
          <w:headerReference r:id="rId6" w:type="first"/>
          <w:footerReference r:id="rId9" w:type="first"/>
          <w:headerReference r:id="rId4" w:type="default"/>
          <w:footerReference r:id="rId7" w:type="default"/>
          <w:headerReference r:id="rId5" w:type="even"/>
          <w:footerReference r:id="rId8" w:type="even"/>
          <w:pgSz w:w="11906" w:h="16838"/>
          <w:pgMar w:top="1440" w:right="1466" w:bottom="1440" w:left="1480" w:header="851" w:footer="992" w:gutter="0"/>
          <w:cols w:space="720" w:num="1"/>
          <w:docGrid w:type="lines" w:linePitch="312" w:charSpace="0"/>
        </w:sectPr>
      </w:pPr>
    </w:p>
    <w:p w14:paraId="540D4665">
      <w:pPr>
        <w:pStyle w:val="10"/>
        <w:wordWrap w:val="0"/>
        <w:snapToGrid w:val="0"/>
        <w:spacing w:before="500"/>
        <w:outlineLvl w:val="0"/>
        <w:rPr>
          <w:rFonts w:hAnsi="Arial"/>
          <w:sz w:val="44"/>
        </w:rPr>
      </w:pPr>
      <w:bookmarkStart w:id="2" w:name="_Toc32424"/>
      <w:r>
        <w:rPr>
          <w:rFonts w:hint="eastAsia" w:hAnsi="Arial"/>
          <w:sz w:val="44"/>
        </w:rPr>
        <w:t>政策速递（</w:t>
      </w:r>
      <w:bookmarkEnd w:id="0"/>
      <w:r>
        <w:rPr>
          <w:rFonts w:hint="eastAsia" w:hAnsi="Arial"/>
          <w:sz w:val="44"/>
        </w:rPr>
        <w:t>4.24-5.8）</w:t>
      </w:r>
      <w:bookmarkEnd w:id="2"/>
    </w:p>
    <w:p w14:paraId="1C527326">
      <w:pPr>
        <w:wordWrap w:val="0"/>
        <w:jc w:val="center"/>
      </w:pPr>
      <w:r>
        <w:rPr>
          <w:rFonts w:hint="eastAsia" w:ascii="楷体_GB2312" w:eastAsia="楷体_GB2312"/>
          <w:sz w:val="28"/>
        </w:rPr>
        <w:t>中国移动通信集团湖北有限公司 东湖智库</w:t>
      </w:r>
    </w:p>
    <w:p w14:paraId="22184635">
      <w:pPr>
        <w:wordWrap w:val="0"/>
        <w:ind w:firstLine="638" w:firstLineChars="228"/>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为抢抓产业变革机遇，加快转型升级步伐，长江研究院东湖智库整理社会各级工作领域政策、研究、热点资讯最新进展，特别推出“一周政策速递”专题进行推送。</w:t>
      </w:r>
    </w:p>
    <w:p w14:paraId="184A2B16">
      <w:pPr>
        <w:wordWrap w:val="0"/>
        <w:snapToGrid w:val="0"/>
        <w:spacing w:line="360" w:lineRule="auto"/>
        <w:ind w:firstLine="304" w:firstLineChars="145"/>
      </w:pPr>
    </w:p>
    <w:p w14:paraId="70639792">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3" w:name="_Toc30794"/>
      <w:bookmarkStart w:id="4" w:name="_Toc30554"/>
      <w:r>
        <w:rPr>
          <w:rFonts w:hint="eastAsia" w:ascii="微软雅黑" w:hAnsi="微软雅黑" w:eastAsia="微软雅黑" w:cs="微软雅黑"/>
          <w:b/>
          <w:bCs/>
          <w:sz w:val="36"/>
          <w:szCs w:val="36"/>
        </w:rPr>
        <mc:AlternateContent>
          <mc:Choice Requires="wps">
            <w:drawing>
              <wp:anchor distT="0" distB="0" distL="114300" distR="114300" simplePos="0" relativeHeight="251668480"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9"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285.15pt;margin-top:13.8pt;height:0.45pt;width:155.35pt;z-index:251668480;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Oz4ZPX&#10;AAAACQEAAA8AAAAAAAAAAQAgAAAAIgAAAGRycy9kb3ducmV2LnhtbFBLAQIUABQAAAAIAIdO4kCk&#10;pWOq6AEAANMDAAAOAAAAAAAAAAEAIAAAACYBAABkcnMvZTJvRG9jLnhtbFBLBQYAAAAABgAGAFkB&#10;AACA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7456"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0"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1.9pt;margin-top:13.7pt;height:0pt;width:159.2pt;z-index:25166745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q2ZzDWAAAACAEA&#10;AA8AAAAAAAAAAQAgAAAAIgAAAGRycy9kb3ducmV2LnhtbFBLAQIUABQAAAAIAIdO4kA7vwRH4wEA&#10;ANEDAAAOAAAAAAAAAAEAIAAAACU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重点 · 关注</w:t>
      </w:r>
      <w:bookmarkEnd w:id="3"/>
      <w:bookmarkEnd w:id="4"/>
      <w:bookmarkStart w:id="5" w:name="OLE_LINK24"/>
    </w:p>
    <w:bookmarkEnd w:id="5"/>
    <w:p w14:paraId="37BABF2A">
      <w:pPr>
        <w:wordWrap w:val="0"/>
        <w:snapToGrid w:val="0"/>
        <w:ind w:firstLine="304" w:firstLineChars="145"/>
        <w:jc w:val="center"/>
      </w:pPr>
    </w:p>
    <w:p w14:paraId="1244834E">
      <w:pPr>
        <w:wordWrap w:val="0"/>
        <w:snapToGrid w:val="0"/>
        <w:ind w:firstLine="304" w:firstLineChars="145"/>
        <w:jc w:val="center"/>
      </w:pPr>
      <w:r>
        <w:rPr>
          <w:rFonts w:hint="eastAsia"/>
        </w:rPr>
        <w:drawing>
          <wp:inline distT="0" distB="0" distL="114300" distR="114300">
            <wp:extent cx="489585" cy="408305"/>
            <wp:effectExtent l="0" t="0" r="5715" b="10795"/>
            <wp:docPr id="11" name="图片 11"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标1"/>
                    <pic:cNvPicPr>
                      <a:picLocks noChangeAspect="1"/>
                    </pic:cNvPicPr>
                  </pic:nvPicPr>
                  <pic:blipFill>
                    <a:blip r:embed="rId15"/>
                    <a:stretch>
                      <a:fillRect/>
                    </a:stretch>
                  </pic:blipFill>
                  <pic:spPr>
                    <a:xfrm>
                      <a:off x="0" y="0"/>
                      <a:ext cx="489585" cy="408305"/>
                    </a:xfrm>
                    <a:prstGeom prst="rect">
                      <a:avLst/>
                    </a:prstGeom>
                  </pic:spPr>
                </pic:pic>
              </a:graphicData>
            </a:graphic>
          </wp:inline>
        </w:drawing>
      </w:r>
    </w:p>
    <w:p w14:paraId="696E0107">
      <w:pPr>
        <w:wordWrap w:val="0"/>
        <w:snapToGrid w:val="0"/>
        <w:ind w:firstLine="304" w:firstLineChars="145"/>
        <w:jc w:val="center"/>
      </w:pPr>
    </w:p>
    <w:p w14:paraId="7E710115">
      <w:pPr>
        <w:pStyle w:val="5"/>
        <w:numPr>
          <w:ilvl w:val="0"/>
          <w:numId w:val="3"/>
        </w:numPr>
        <w:ind w:left="432" w:hanging="432"/>
        <w:rPr>
          <w:rFonts w:hint="eastAsia"/>
          <w:sz w:val="32"/>
        </w:rPr>
      </w:pPr>
      <w:bookmarkStart w:id="6" w:name="_Toc9865"/>
      <w:r>
        <w:rPr>
          <w:rFonts w:hint="eastAsia"/>
          <w:sz w:val="32"/>
        </w:rPr>
        <w:t>中共中央政治局召开会议 全面实施</w:t>
      </w:r>
      <w:r>
        <w:rPr>
          <w:rFonts w:hint="eastAsia"/>
          <w:sz w:val="32"/>
          <w:lang w:eastAsia="zh-CN"/>
        </w:rPr>
        <w:t>“</w:t>
      </w:r>
      <w:r>
        <w:rPr>
          <w:rFonts w:hint="eastAsia"/>
          <w:sz w:val="32"/>
        </w:rPr>
        <w:t>人工智能+</w:t>
      </w:r>
      <w:r>
        <w:rPr>
          <w:rFonts w:hint="eastAsia"/>
          <w:sz w:val="32"/>
          <w:lang w:eastAsia="zh-CN"/>
        </w:rPr>
        <w:t>”</w:t>
      </w:r>
      <w:r>
        <w:rPr>
          <w:rFonts w:hint="eastAsia"/>
          <w:sz w:val="32"/>
        </w:rPr>
        <w:t>行动，发展智能经济新形态</w:t>
      </w:r>
      <w:bookmarkEnd w:id="6"/>
    </w:p>
    <w:p w14:paraId="5043827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28日，中共中央政治局召开会议分析研究当前经济形势和经济工作，习近平总书记主持会议。会议认为，今年以来我国经济起步有力，主要指标好于预期，但持续稳中向好基础仍需巩固，要以更大力度和更实举措推进经济工作。会议指出，要坚持稳中求进工作总基调，完整准确全面贯彻新发展理念，实施积极财政政策和适度宽松货币政策，增强经济发展内生动力。会议强调，要优化财政支出结构，保持流动性充裕，做好宏观政策取向一致性评估；挖掘内需潜力，推动消费升级，加强水网、新型电网等基础设施规划建设；加快建设现代化产业体系，实施</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人工智能+</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行动，深化国资国企改革；防范化解房地产、地方政府债务等重点领域风险；强化就业优先政策，加强民生建设，抓好农业生产，做好安全生产等工作。会议同时强调要深入开展树立和践行正确政绩观学习教育，转化为推动高质量发展实效。</w:t>
      </w:r>
    </w:p>
    <w:p w14:paraId="48F097D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发文日期:2026年4月28日</w:t>
      </w:r>
    </w:p>
    <w:p w14:paraId="50FE3566">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发文单位:新华社</w:t>
      </w:r>
    </w:p>
    <w:p w14:paraId="4353748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"https://www.gov.cn/yaowen/liebiao/202604/content_7067187.htm" </w:instrText>
      </w:r>
      <w:r>
        <w:fldChar w:fldCharType="separate"/>
      </w:r>
      <w:r>
        <w:rPr>
          <w:rStyle w:val="17"/>
          <w:rFonts w:hint="eastAsia"/>
        </w:rPr>
        <w:t>https://www.gov.cn/yaowen/liebiao/202604/content_7067187.htm</w:t>
      </w:r>
      <w:r>
        <w:rPr>
          <w:rStyle w:val="17"/>
          <w:rFonts w:hint="eastAsia"/>
        </w:rPr>
        <w:fldChar w:fldCharType="end"/>
      </w:r>
    </w:p>
    <w:p w14:paraId="73AA3D26"/>
    <w:p w14:paraId="5CCA9528">
      <w:pPr>
        <w:pStyle w:val="5"/>
        <w:numPr>
          <w:ilvl w:val="0"/>
          <w:numId w:val="3"/>
        </w:numPr>
        <w:ind w:left="432" w:hanging="432"/>
        <w:rPr>
          <w:rFonts w:hint="eastAsia"/>
          <w:sz w:val="32"/>
        </w:rPr>
      </w:pPr>
      <w:bookmarkStart w:id="7" w:name="_Toc6492"/>
      <w:bookmarkStart w:id="8" w:name="_Toc214013977"/>
      <w:r>
        <w:rPr>
          <w:rFonts w:hint="eastAsia"/>
          <w:sz w:val="32"/>
        </w:rPr>
        <w:t>人工智能终端智能化分级系列国标正式发布：手机、电脑、电视等七类终端有了</w:t>
      </w:r>
      <w:r>
        <w:rPr>
          <w:rFonts w:hint="eastAsia"/>
          <w:sz w:val="32"/>
          <w:lang w:eastAsia="zh-CN"/>
        </w:rPr>
        <w:t>“</w:t>
      </w:r>
      <w:r>
        <w:rPr>
          <w:rFonts w:hint="eastAsia"/>
          <w:sz w:val="32"/>
        </w:rPr>
        <w:t>智商评级</w:t>
      </w:r>
      <w:bookmarkEnd w:id="7"/>
      <w:r>
        <w:rPr>
          <w:rFonts w:hint="eastAsia"/>
          <w:sz w:val="32"/>
          <w:lang w:eastAsia="zh-CN"/>
        </w:rPr>
        <w:t>”</w:t>
      </w:r>
    </w:p>
    <w:p w14:paraId="5E823B7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2026年5月8日，工业和信息化部、国家市场监督管理总局、商务部联合发布《人工智能终端智能化分级》系列国家标准（GB/Z 177-2026）。该标准采用</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2+N</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架构，共九个部分。</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指《第1部分：参考框架》和《第2部分：总体要求》，明确智能化概念、等级划分和测试方法。</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N</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面向手机、电脑、电视、眼镜、汽车座舱、音箱、耳机七大品类，分别制定分级标准。</w:t>
      </w:r>
    </w:p>
    <w:p w14:paraId="2D3BAB0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分级体系从L1响应级、L2工具级、L3辅助级到L4协同级，智能化水平依次提高。归口单位为全国信息技术标准化技术委员会（TC28）人工智能分会（TC28SC42）。该标准是中国首个针对AI终端智能化水平进行系统性分级的国家标准体系，旨在构建统一的AI终端智能评价体系，推动AI终端产业规范发展。</w:t>
      </w:r>
    </w:p>
    <w:p w14:paraId="40DC4402">
      <w:pPr>
        <w:pStyle w:val="4"/>
        <w:wordWrap w:val="0"/>
        <w:spacing w:line="400" w:lineRule="exact"/>
        <w:rPr>
          <w:rFonts w:hint="eastAsia" w:ascii="仿宋_GB2312" w:hAnsi="Arial" w:eastAsia="仿宋_GB2312" w:cs="仿宋_GB2312"/>
          <w:sz w:val="20"/>
          <w:lang w:bidi="ar"/>
        </w:rPr>
      </w:pPr>
      <w:r>
        <w:rPr>
          <w:rFonts w:hint="eastAsia" w:ascii="仿宋_GB2312" w:hAnsi="Arial" w:eastAsia="仿宋_GB2312" w:cs="仿宋_GB2312"/>
          <w:sz w:val="20"/>
          <w:lang w:bidi="ar"/>
        </w:rPr>
        <w:t>发文日期: 2026年</w:t>
      </w:r>
      <w:r>
        <w:rPr>
          <w:rFonts w:hint="eastAsia" w:ascii="仿宋_GB2312" w:hAnsi="Arial" w:eastAsia="仿宋_GB2312" w:cs="仿宋_GB2312"/>
          <w:sz w:val="20"/>
          <w:lang w:val="en-US" w:eastAsia="zh-CN" w:bidi="ar"/>
        </w:rPr>
        <w:t>5</w:t>
      </w:r>
      <w:r>
        <w:rPr>
          <w:rFonts w:hint="eastAsia" w:ascii="仿宋_GB2312" w:hAnsi="Arial" w:eastAsia="仿宋_GB2312" w:cs="仿宋_GB2312"/>
          <w:sz w:val="20"/>
          <w:lang w:bidi="ar"/>
        </w:rPr>
        <w:t>月</w:t>
      </w:r>
      <w:r>
        <w:rPr>
          <w:rFonts w:hint="eastAsia" w:ascii="仿宋_GB2312" w:hAnsi="Arial" w:eastAsia="仿宋_GB2312" w:cs="仿宋_GB2312"/>
          <w:sz w:val="20"/>
          <w:lang w:val="en-US" w:eastAsia="zh-CN" w:bidi="ar"/>
        </w:rPr>
        <w:t>8</w:t>
      </w:r>
      <w:r>
        <w:rPr>
          <w:rFonts w:hint="eastAsia" w:ascii="仿宋_GB2312" w:hAnsi="Arial" w:eastAsia="仿宋_GB2312" w:cs="仿宋_GB2312"/>
          <w:sz w:val="20"/>
          <w:lang w:bidi="ar"/>
        </w:rPr>
        <w:t>日</w:t>
      </w:r>
    </w:p>
    <w:p w14:paraId="1F8CC296">
      <w:pPr>
        <w:pStyle w:val="4"/>
        <w:wordWrap w:val="0"/>
        <w:spacing w:line="400" w:lineRule="exact"/>
        <w:rPr>
          <w:rFonts w:hint="default" w:ascii="仿宋_GB2312" w:hAnsi="Arial" w:eastAsia="仿宋_GB2312" w:cs="仿宋_GB2312"/>
          <w:sz w:val="20"/>
          <w:lang w:val="en-US" w:eastAsia="zh-CN" w:bidi="ar"/>
        </w:rPr>
      </w:pPr>
      <w:r>
        <w:rPr>
          <w:rFonts w:hint="eastAsia" w:ascii="仿宋_GB2312" w:hAnsi="Arial" w:eastAsia="仿宋_GB2312" w:cs="仿宋_GB2312"/>
          <w:sz w:val="20"/>
          <w:lang w:bidi="ar"/>
        </w:rPr>
        <w:t>发文单位:</w:t>
      </w:r>
      <w:r>
        <w:rPr>
          <w:rFonts w:hint="eastAsia" w:ascii="仿宋_GB2312" w:hAnsi="Arial" w:eastAsia="仿宋_GB2312" w:cs="仿宋_GB2312"/>
          <w:sz w:val="20"/>
          <w:lang w:val="en-US" w:eastAsia="zh-CN" w:bidi="ar"/>
        </w:rPr>
        <w:t>工业和信息化部</w:t>
      </w:r>
    </w:p>
    <w:p w14:paraId="2B538B99">
      <w:pPr>
        <w:pStyle w:val="4"/>
        <w:wordWrap w:val="0"/>
        <w:spacing w:line="400" w:lineRule="exact"/>
      </w:pPr>
      <w:r>
        <w:rPr>
          <w:rFonts w:hint="eastAsia" w:ascii="仿宋_GB2312" w:hAnsi="Arial" w:eastAsia="仿宋_GB2312" w:cs="仿宋_GB2312"/>
          <w:sz w:val="20"/>
          <w:lang w:bidi="ar"/>
        </w:rPr>
        <w:t>原文链接:</w:t>
      </w:r>
      <w:r>
        <w:rPr>
          <w:rFonts w:ascii="宋体" w:hAnsi="宋体" w:eastAsia="宋体"/>
          <w:color w:val="808080"/>
          <w:sz w:val="18"/>
        </w:rPr>
        <w:t>https://www.xinhuanet.com</w:t>
      </w:r>
    </w:p>
    <w:p w14:paraId="699BC3C5">
      <w:pPr>
        <w:pStyle w:val="4"/>
        <w:wordWrap w:val="0"/>
        <w:spacing w:line="400" w:lineRule="exact"/>
      </w:pPr>
    </w:p>
    <w:p w14:paraId="5F81BBF1">
      <w:pPr>
        <w:pStyle w:val="5"/>
        <w:numPr>
          <w:ilvl w:val="0"/>
          <w:numId w:val="3"/>
        </w:numPr>
        <w:ind w:left="432" w:hanging="432"/>
        <w:rPr>
          <w:rFonts w:hint="eastAsia"/>
          <w:sz w:val="32"/>
        </w:rPr>
      </w:pPr>
      <w:bookmarkStart w:id="9" w:name="_Toc6962"/>
      <w:r>
        <w:rPr>
          <w:rFonts w:hint="eastAsia"/>
          <w:sz w:val="32"/>
        </w:rPr>
        <w:t>丁薛祥出席第九届数字中国建设峰会开幕式并发表主旨讲话</w:t>
      </w:r>
      <w:bookmarkEnd w:id="9"/>
    </w:p>
    <w:p w14:paraId="0F14017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29日，第九届数字中国建设峰会在福州开幕，中共中央政治局常委、国务院副总理丁薛祥出席开幕式并发表主旨讲话。他指出，深入推进数字中国建设是事关中国式现代化全局的战略任务，在党中央决策部署下，我国数字基础设施不断完善，数据要素潜能持续释放，新业态新模式蓬勃发展。当前，以人工智能为代表的数智技术正重塑全球发展格局，数字经济已迈入智能经济新阶段，需把握发展大势，为中国式现代化注入动力。</w:t>
      </w:r>
    </w:p>
    <w:p w14:paraId="0D880D5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围绕人工智能发展，丁薛祥提出五点看法：一是坚持自主创新，多路线布局前沿技术，全链条攻关核心技术，巩固领先地位；二是坚持应用牵引，发挥产业体系、数据资源、应用场景优势，实施“人工智能+”行动，促进与实体经济融合，培育新质生产力；三是坚持生态协同，推动创新链产业链上下游协作，完善繁荣人工智能生态；四是坚持开放共赢，落实全球人工智能治理倡议，深化算力、数据、人才等国际合作；五是坚持安全可控，统筹发展和安全，完善制度加强监管，确保人工智能健康有序发展</w:t>
      </w:r>
      <w:r>
        <w:rPr>
          <w:rFonts w:ascii="仿宋_GB2312" w:hAnsi="仿宋_GB2312" w:eastAsia="仿宋_GB2312" w:cs="仿宋_GB2312"/>
          <w:sz w:val="32"/>
          <w:szCs w:val="32"/>
        </w:rPr>
        <w:t>。</w:t>
      </w:r>
    </w:p>
    <w:p w14:paraId="377397EB">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2026年4月29日</w:t>
      </w:r>
    </w:p>
    <w:p w14:paraId="6897F4C0">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新华社</w:t>
      </w:r>
    </w:p>
    <w:p w14:paraId="2895568C">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 xml:space="preserve">原文链接: </w:t>
      </w:r>
      <w:r>
        <w:fldChar w:fldCharType="begin"/>
      </w:r>
      <w:r>
        <w:instrText xml:space="preserve"> HYPERLINK "https://www.gov.cn/yaowen/liebiao/202604/content_7067424.htm" </w:instrText>
      </w:r>
      <w:r>
        <w:fldChar w:fldCharType="separate"/>
      </w:r>
      <w:r>
        <w:rPr>
          <w:rStyle w:val="17"/>
          <w:rFonts w:hint="eastAsia"/>
        </w:rPr>
        <w:t>https://www.gov.cn/yaowen/liebiao/202604/content_7067424.htm</w:t>
      </w:r>
      <w:r>
        <w:rPr>
          <w:rStyle w:val="17"/>
          <w:rFonts w:hint="eastAsia"/>
        </w:rPr>
        <w:fldChar w:fldCharType="end"/>
      </w:r>
    </w:p>
    <w:p w14:paraId="38F5345B">
      <w:pPr>
        <w:pStyle w:val="4"/>
        <w:wordWrap w:val="0"/>
        <w:spacing w:line="400" w:lineRule="exact"/>
        <w:rPr>
          <w:rFonts w:ascii="仿宋_GB2312" w:hAnsi="Arial" w:eastAsia="仿宋_GB2312" w:cs="仿宋_GB2312"/>
          <w:sz w:val="20"/>
          <w:lang w:bidi="ar"/>
        </w:rPr>
      </w:pPr>
    </w:p>
    <w:p w14:paraId="623CC86F">
      <w:pPr>
        <w:pStyle w:val="5"/>
        <w:numPr>
          <w:ilvl w:val="0"/>
          <w:numId w:val="3"/>
        </w:numPr>
        <w:ind w:left="432" w:hanging="432"/>
        <w:rPr>
          <w:rFonts w:hint="eastAsia"/>
          <w:sz w:val="32"/>
        </w:rPr>
      </w:pPr>
      <w:bookmarkStart w:id="10" w:name="_Toc13424"/>
      <w:r>
        <w:rPr>
          <w:sz w:val="32"/>
        </w:rPr>
        <w:t>余英</w:t>
      </w:r>
      <w:r>
        <w:rPr>
          <w:rFonts w:hint="eastAsia"/>
          <w:sz w:val="32"/>
        </w:rPr>
        <w:t>出席</w:t>
      </w:r>
      <w:r>
        <w:rPr>
          <w:sz w:val="32"/>
        </w:rPr>
        <w:t>2026全球数字合作交流会</w:t>
      </w:r>
      <w:r>
        <w:rPr>
          <w:rFonts w:hint="eastAsia"/>
          <w:sz w:val="32"/>
        </w:rPr>
        <w:t>开幕式，</w:t>
      </w:r>
      <w:r>
        <w:rPr>
          <w:sz w:val="32"/>
        </w:rPr>
        <w:t>数据领域国际合作上海综合试点启动</w:t>
      </w:r>
      <w:bookmarkEnd w:id="10"/>
    </w:p>
    <w:p w14:paraId="50E24189">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2026年</w:t>
      </w:r>
      <w:r>
        <w:rPr>
          <w:rFonts w:hint="eastAsia" w:ascii="仿宋_GB2312" w:hAnsi="仿宋_GB2312" w:eastAsia="仿宋_GB2312" w:cs="仿宋_GB2312"/>
          <w:sz w:val="32"/>
          <w:szCs w:val="32"/>
        </w:rPr>
        <w:t>5</w:t>
      </w:r>
      <w:r>
        <w:rPr>
          <w:rFonts w:ascii="仿宋_GB2312" w:hAnsi="仿宋_GB2312" w:eastAsia="仿宋_GB2312" w:cs="仿宋_GB2312"/>
          <w:sz w:val="32"/>
          <w:szCs w:val="32"/>
        </w:rPr>
        <w:t>月</w:t>
      </w:r>
      <w:r>
        <w:rPr>
          <w:rFonts w:hint="eastAsia" w:ascii="仿宋_GB2312" w:hAnsi="仿宋_GB2312" w:eastAsia="仿宋_GB2312" w:cs="仿宋_GB2312"/>
          <w:sz w:val="32"/>
          <w:szCs w:val="32"/>
        </w:rPr>
        <w:t>6</w:t>
      </w:r>
      <w:r>
        <w:rPr>
          <w:rFonts w:ascii="仿宋_GB2312" w:hAnsi="仿宋_GB2312" w:eastAsia="仿宋_GB2312" w:cs="仿宋_GB2312"/>
          <w:sz w:val="32"/>
          <w:szCs w:val="32"/>
        </w:rPr>
        <w:t>日，上海开幕的2026全球数字合作交流会暨全球数据周活动，国家数据局党组成员、副局长余英在致辞中指出，国家数据局正式启动首批国家数据领域国际合作试点，上海率先启动，并形成了内容扎实、路径清晰的《实施方案》，围绕设施领先、规则互认、载体赋能、场景融合提出17项具体任务。面向2030年，上海着力构建设施领先、规则互认、载体赋能、场景融合的国际数据合作新体系，紧扣释放数据价值、繁荣数字经济、推进数字出海服务，打造“高标准跨境数据新基座、高质量规则互认新体系、高能级国际合作新载体、高协同出海服务新生态”的工作格局，为参与全球数字治理、推动数据跨境便捷流动探索创新。 上海将以试点工作为抓手，全方位推进数据领域国际合作： 打造互联互通的数据基础设施。布局内外融通、安全开放的数据跨境流动服务基础设施，在现有国际数据中心、区块链网络布局基础上，推进国际网络、跨境存算、“总对总”数据跨境服务设施建设，筑牢数据跨境流通底座。建立互认互信的数据标准。近日，国家服务业扩大开放综合试点地区（上海）数据出境负面清单发布，负面清单的覆盖范围从自贸区扩展至全市。未来，上海还将持续优化数据跨境流动机制，推动更多城市间的数字规则对话与项目合作</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搭建集成创新的国际合作载体。上海将落实试点要求，推进临港、浦东、虹桥等区域打造高水平国际数据合作示范区，同时在金融科技、数字技术、数字内容、数据合规等领域，结合区域产业特色培育数字出海服务集群。</w:t>
      </w:r>
    </w:p>
    <w:p w14:paraId="12F8FE3D">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2026年5月6日</w:t>
      </w:r>
    </w:p>
    <w:p w14:paraId="753E18FD">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人民网</w:t>
      </w:r>
    </w:p>
    <w:p w14:paraId="6A518FE7">
      <w:pPr>
        <w:pStyle w:val="4"/>
        <w:wordWrap w:val="0"/>
        <w:spacing w:line="400" w:lineRule="exact"/>
      </w:pPr>
      <w:r>
        <w:rPr>
          <w:rFonts w:hint="eastAsia" w:ascii="仿宋_GB2312" w:hAnsi="Arial" w:eastAsia="仿宋_GB2312" w:cs="仿宋_GB2312"/>
          <w:sz w:val="20"/>
          <w:lang w:bidi="ar"/>
        </w:rPr>
        <w:t>原文链接:</w:t>
      </w:r>
      <w:r>
        <w:t xml:space="preserve"> </w:t>
      </w:r>
      <w:r>
        <w:fldChar w:fldCharType="begin"/>
      </w:r>
      <w:r>
        <w:instrText xml:space="preserve"> HYPERLINK "http://sh.people.com.cn/n2/2026/0506/c134768-41572527.html" </w:instrText>
      </w:r>
      <w:r>
        <w:fldChar w:fldCharType="separate"/>
      </w:r>
      <w:r>
        <w:rPr>
          <w:rStyle w:val="17"/>
          <w:rFonts w:ascii="Times New Roman" w:hAnsi="Times New Roman" w:eastAsia="宋体"/>
        </w:rPr>
        <w:t>http://sh.people.com.cn/n2/2026/0506/c134768-41572527.html</w:t>
      </w:r>
      <w:r>
        <w:rPr>
          <w:rStyle w:val="17"/>
          <w:rFonts w:ascii="Times New Roman" w:hAnsi="Times New Roman" w:eastAsia="宋体"/>
        </w:rPr>
        <w:fldChar w:fldCharType="end"/>
      </w:r>
    </w:p>
    <w:p w14:paraId="3F1F2FDE">
      <w:pPr>
        <w:pStyle w:val="4"/>
        <w:wordWrap w:val="0"/>
        <w:spacing w:line="400" w:lineRule="exact"/>
        <w:rPr>
          <w:rFonts w:ascii="仿宋_GB2312" w:hAnsi="Arial" w:eastAsia="仿宋_GB2312" w:cs="仿宋_GB2312"/>
          <w:sz w:val="20"/>
          <w:lang w:bidi="ar"/>
        </w:rPr>
      </w:pPr>
    </w:p>
    <w:p w14:paraId="2A7C35D6">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11" w:name="_Toc17252"/>
      <w:r>
        <w:rPr>
          <w:rFonts w:hint="eastAsia" w:ascii="微软雅黑" w:hAnsi="微软雅黑" w:eastAsia="微软雅黑" w:cs="微软雅黑"/>
          <w:b/>
          <w:bCs/>
          <w:sz w:val="36"/>
          <w:szCs w:val="36"/>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12"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tUBP1wAAAAkB&#10;AAAPAAAAAAAAAAEAIAAAACIAAABkcnMvZG93bnJldi54bWxQSwECFAAUAAAACACHTuJA5j0BR+MB&#10;AADTAwAADgAAAAAAAAABACAAAAAmAQAAZHJzL2Uyb0RvYy54bWxQSwUGAAAAAAYABgBZAQAAewUA&#10;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1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KALPDztAQAA3g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0iYsOHNgaeJPX789ff/B&#10;ZldZnT5gTUn3bhvHG4ZtzFSPKlqmjA5f6HEhT3TYsWh7Omsrj4kJctLoX88X15wJit0srov01YCS&#10;0ULE9E56y7LRcKNdZg41HN5josqU+islu41j/YjDBNAaKho/gdtAVNDty1v0RrcbbUx+gXG/uzeR&#10;HYBW4WpzO3uzzvwI96+0XGQN2A15JTQsSSehfetalk6BNHL0N3huwcqWMyPpK2WLAKFOoM0lmVTa&#10;OOogSzyImq2db09F6+KnsZcexxXNe/Xnvbz+/S1X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q&#10;XrTK1gAAAAYBAAAPAAAAAAAAAAEAIAAAACIAAABkcnMvZG93bnJldi54bWxQSwECFAAUAAAACACH&#10;TuJAoAs8PO0BAADeAwAADgAAAAAAAAABACAAAAAlAQAAZHJzL2Uyb0RvYy54bWxQSwUGAAAAAAYA&#10;BgBZAQAAhA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政策 · 速递</w:t>
      </w:r>
      <w:bookmarkEnd w:id="8"/>
      <w:bookmarkEnd w:id="11"/>
    </w:p>
    <w:p w14:paraId="7A2A1294">
      <w:pPr>
        <w:wordWrap w:val="0"/>
        <w:jc w:val="center"/>
        <w:rPr>
          <w:b/>
          <w:bCs/>
        </w:rPr>
      </w:pPr>
      <w:r>
        <w:rPr>
          <w:rFonts w:hint="eastAsia"/>
          <w:b/>
          <w:bCs/>
        </w:rPr>
        <w:drawing>
          <wp:inline distT="0" distB="0" distL="114300" distR="114300">
            <wp:extent cx="652145" cy="610870"/>
            <wp:effectExtent l="0" t="0" r="14605" b="17780"/>
            <wp:docPr id="15" name="图片 15"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央"/>
                    <pic:cNvPicPr>
                      <a:picLocks noChangeAspect="1"/>
                    </pic:cNvPicPr>
                  </pic:nvPicPr>
                  <pic:blipFill>
                    <a:blip r:embed="rId16"/>
                    <a:srcRect l="1" r="2222" b="42053"/>
                    <a:stretch>
                      <a:fillRect/>
                    </a:stretch>
                  </pic:blipFill>
                  <pic:spPr>
                    <a:xfrm>
                      <a:off x="0" y="0"/>
                      <a:ext cx="654566" cy="612913"/>
                    </a:xfrm>
                    <a:prstGeom prst="rect">
                      <a:avLst/>
                    </a:prstGeom>
                    <a:ln>
                      <a:noFill/>
                    </a:ln>
                  </pic:spPr>
                </pic:pic>
              </a:graphicData>
            </a:graphic>
          </wp:inline>
        </w:drawing>
      </w:r>
    </w:p>
    <w:p w14:paraId="3B17AEAD">
      <w:pPr>
        <w:pStyle w:val="3"/>
        <w:wordWrap w:val="0"/>
        <w:rPr>
          <w:rFonts w:hint="eastAsia" w:ascii="黑体" w:hAnsi="黑体" w:eastAsia="黑体"/>
        </w:rPr>
      </w:pPr>
      <w:bookmarkStart w:id="12" w:name="_Toc23243"/>
      <w:bookmarkStart w:id="13" w:name="_Toc214013978"/>
      <w:bookmarkStart w:id="14" w:name="_Toc8626"/>
      <w:r>
        <w:rPr>
          <w:rFonts w:hint="eastAsia" w:ascii="黑体" w:hAnsi="黑体" w:eastAsia="黑体"/>
        </w:rPr>
        <w:t>中 央</w:t>
      </w:r>
      <w:bookmarkEnd w:id="12"/>
      <w:bookmarkEnd w:id="13"/>
      <w:bookmarkEnd w:id="14"/>
    </w:p>
    <w:p w14:paraId="169506E1">
      <w:pPr>
        <w:pStyle w:val="5"/>
        <w:numPr>
          <w:ilvl w:val="0"/>
          <w:numId w:val="4"/>
        </w:numPr>
        <w:ind w:hanging="5"/>
        <w:rPr>
          <w:rFonts w:hint="eastAsia"/>
          <w:sz w:val="32"/>
        </w:rPr>
      </w:pPr>
      <w:bookmarkStart w:id="15" w:name="_Toc21437"/>
      <w:r>
        <w:rPr>
          <w:rFonts w:hint="eastAsia"/>
          <w:sz w:val="32"/>
        </w:rPr>
        <w:t>《关于联合实施2026年“模数共振”行动的通知》</w:t>
      </w:r>
      <w:bookmarkEnd w:id="15"/>
    </w:p>
    <w:p w14:paraId="6E35AC0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业和信息化部、国家数据局联合印发《关于联合实施2026年“模数共振”行动的通知》。该行动旨在落实“十五五”规划纲要中“人工智能+”行动要求，推动人工智能模型与数据资源协同互促，形成“行业模型赋能应用实践、应用实践产生场景数据、场景数据优化行业模型”的良性飞轮，支撑人工智能高水平赋能新型工业化。</w:t>
      </w:r>
    </w:p>
    <w:p w14:paraId="1C1524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行动按照“统一标准、多方协同、全面部署、重点突出”原则，覆盖全国各省区市及有关中央企业，聚焦钢铁、石化、汽车、医疗装备等20个重点行业，构建行业通识数据集与行业模型，深挖高价值场景打造特色智能体。重点设置七大任务，包括构建行业通识与专识数据集、完善模型评测机制、创建“模数共振”空间、打造创新联合体、完善生态配套及确定重点城市打造标杆等，旨在贯通模数融合全链条，推动技术产品落地与生态能力建设。</w:t>
      </w:r>
    </w:p>
    <w:p w14:paraId="721A46B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保障措施方面，两部委将加强统筹指导与政策支持，建立成果承载展示平台，对实施效果好的区域和企业予以政策倾斜；地方相关部门与中央企业则需强化组织保障，调动各类主体积极性，加大场景开放和技术攻关力度。</w:t>
      </w:r>
    </w:p>
    <w:p w14:paraId="7516B470">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2026年4月28日</w:t>
      </w:r>
    </w:p>
    <w:p w14:paraId="0315191D">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工业和信息化部、国家数据局</w:t>
      </w:r>
    </w:p>
    <w:p w14:paraId="5B711AB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"https://wap.miit.gov.cn/zwgk/zcwj/wjfb/tz/art/2026/art_ba07e09d40834ec992615490fd2ccd18.html" </w:instrText>
      </w:r>
      <w:r>
        <w:fldChar w:fldCharType="separate"/>
      </w:r>
      <w:r>
        <w:rPr>
          <w:rStyle w:val="17"/>
          <w:rFonts w:hint="eastAsia"/>
        </w:rPr>
        <w:t>https://wap.miit.gov.cn/zwgk/zcwj/wjfb/tz/art/2026/art_ba07e09d40834ec992615490fd2ccd18.html</w:t>
      </w:r>
      <w:r>
        <w:rPr>
          <w:rStyle w:val="17"/>
          <w:rFonts w:hint="eastAsia"/>
        </w:rPr>
        <w:fldChar w:fldCharType="end"/>
      </w:r>
    </w:p>
    <w:p w14:paraId="1D1ACCA1">
      <w:pPr>
        <w:pStyle w:val="4"/>
        <w:wordWrap w:val="0"/>
        <w:spacing w:line="400" w:lineRule="exact"/>
        <w:rPr>
          <w:rFonts w:ascii="仿宋_GB2312" w:hAnsi="Arial" w:eastAsia="仿宋_GB2312" w:cs="仿宋_GB2312"/>
          <w:sz w:val="20"/>
          <w:lang w:bidi="ar"/>
        </w:rPr>
      </w:pPr>
    </w:p>
    <w:p w14:paraId="65A9D915">
      <w:pPr>
        <w:pStyle w:val="5"/>
        <w:numPr>
          <w:ilvl w:val="0"/>
          <w:numId w:val="4"/>
        </w:numPr>
        <w:ind w:hanging="5"/>
        <w:rPr>
          <w:rFonts w:hint="eastAsia"/>
          <w:sz w:val="32"/>
        </w:rPr>
      </w:pPr>
      <w:bookmarkStart w:id="16" w:name="_Toc19025"/>
      <w:bookmarkStart w:id="17" w:name="_Toc19307"/>
      <w:r>
        <w:rPr>
          <w:rFonts w:hint="eastAsia"/>
          <w:sz w:val="32"/>
        </w:rPr>
        <w:t>《关于促进人工智能与能源双向赋能的行动方案》</w:t>
      </w:r>
      <w:bookmarkEnd w:id="16"/>
      <w:bookmarkEnd w:id="17"/>
    </w:p>
    <w:p w14:paraId="100F838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国家发展改革委、国家能源局、工业和信息化部、国家数据局联合印发《关于促进人工智能与能源双向赋能的行动方案》（国能发科技〔2026〕34号）。该方案以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能源支撑人工智能发展、人工智能赋能能源转型</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为主线，聚焦保障算力设施安全可靠的能源供给、推动算力设施绿色低碳转型、促进算力电力高效经济协同。</w:t>
      </w:r>
    </w:p>
    <w:p w14:paraId="417F3E6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方案部署10方面内容、29项重点任务，提出两阶段目标：到2027年，支撑人工智能创新发展的安全、绿色、经济的能源保障体系初步构建；到2030年，人工智能算力设施的清洁能源供给保障能力、能源领域人工智能专用技术研发和应用达到世界领先水平，人工智能与能源双向赋能取得明显成效。重点包括统筹新能源基地与算力枢纽布局、探索核电氢能直连算力设施、开放能源领域AI高价值应用场景、推动能源大模型攻关等。</w:t>
      </w:r>
    </w:p>
    <w:p w14:paraId="222B5605">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w:t>
      </w:r>
      <w:r>
        <w:rPr>
          <w:rFonts w:hint="eastAsia" w:ascii="仿宋_GB2312" w:hAnsi="Arial" w:eastAsia="仿宋_GB2312" w:cs="仿宋_GB2312"/>
          <w:sz w:val="20"/>
          <w:lang w:val="en-US" w:eastAsia="zh-CN" w:bidi="ar"/>
        </w:rPr>
        <w:t>5</w:t>
      </w:r>
      <w:r>
        <w:rPr>
          <w:rFonts w:hint="eastAsia" w:ascii="仿宋_GB2312" w:hAnsi="Arial" w:eastAsia="仿宋_GB2312" w:cs="仿宋_GB2312"/>
          <w:sz w:val="20"/>
          <w:lang w:bidi="ar"/>
        </w:rPr>
        <w:t>月</w:t>
      </w:r>
      <w:r>
        <w:rPr>
          <w:rFonts w:hint="eastAsia" w:ascii="仿宋_GB2312" w:hAnsi="Arial" w:eastAsia="仿宋_GB2312" w:cs="仿宋_GB2312"/>
          <w:sz w:val="20"/>
          <w:lang w:val="en-US" w:eastAsia="zh-CN" w:bidi="ar"/>
        </w:rPr>
        <w:t>8</w:t>
      </w:r>
      <w:r>
        <w:rPr>
          <w:rFonts w:hint="eastAsia" w:ascii="仿宋_GB2312" w:hAnsi="Arial" w:eastAsia="仿宋_GB2312" w:cs="仿宋_GB2312"/>
          <w:sz w:val="20"/>
          <w:lang w:bidi="ar"/>
        </w:rPr>
        <w:t>日</w:t>
      </w:r>
    </w:p>
    <w:p w14:paraId="44041B1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国家发展改革委</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国家能源局</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工业和信息化部</w:t>
      </w:r>
      <w:r>
        <w:rPr>
          <w:rFonts w:hint="eastAsia" w:ascii="仿宋_GB2312" w:hAnsi="Arial" w:eastAsia="仿宋_GB2312" w:cs="仿宋_GB2312"/>
          <w:sz w:val="20"/>
          <w:lang w:val="en-US" w:eastAsia="zh-CN" w:bidi="ar"/>
        </w:rPr>
        <w:t xml:space="preserve"> </w:t>
      </w:r>
      <w:r>
        <w:rPr>
          <w:rFonts w:hint="eastAsia" w:ascii="仿宋_GB2312" w:hAnsi="Arial" w:eastAsia="仿宋_GB2312" w:cs="仿宋_GB2312"/>
          <w:sz w:val="20"/>
          <w:lang w:bidi="ar"/>
        </w:rPr>
        <w:t>国家数据局</w:t>
      </w:r>
    </w:p>
    <w:p w14:paraId="6945C9BD">
      <w:pPr>
        <w:pStyle w:val="4"/>
        <w:wordWrap w:val="0"/>
        <w:spacing w:line="400" w:lineRule="exact"/>
      </w:pPr>
      <w:r>
        <w:rPr>
          <w:rFonts w:hint="eastAsia" w:ascii="仿宋_GB2312" w:hAnsi="Arial" w:eastAsia="仿宋_GB2312" w:cs="仿宋_GB2312"/>
          <w:sz w:val="20"/>
          <w:lang w:bidi="ar"/>
        </w:rPr>
        <w:t>原文链接:</w:t>
      </w:r>
      <w:r>
        <w:t xml:space="preserve"> </w:t>
      </w:r>
      <w:r>
        <w:rPr>
          <w:rFonts w:hint="eastAsia"/>
        </w:rPr>
        <w:fldChar w:fldCharType="begin"/>
      </w:r>
      <w:r>
        <w:rPr>
          <w:rFonts w:hint="eastAsia"/>
        </w:rPr>
        <w:instrText xml:space="preserve"> HYPERLINK "https://www.nea.gov.cn/20260508/4dae97ca01d348e4871bb8654be34b3a/c.html" </w:instrText>
      </w:r>
      <w:r>
        <w:rPr>
          <w:rFonts w:hint="eastAsia"/>
        </w:rPr>
        <w:fldChar w:fldCharType="separate"/>
      </w:r>
      <w:r>
        <w:rPr>
          <w:rStyle w:val="17"/>
          <w:rFonts w:hint="eastAsia"/>
        </w:rPr>
        <w:t>https://www.nea.gov.cn/20260508/4dae97ca01d348e4871bb8654be34b3a/c.html</w:t>
      </w:r>
      <w:r>
        <w:rPr>
          <w:rFonts w:hint="eastAsia"/>
        </w:rPr>
        <w:fldChar w:fldCharType="end"/>
      </w:r>
    </w:p>
    <w:p w14:paraId="04892029">
      <w:pPr>
        <w:pStyle w:val="4"/>
        <w:wordWrap w:val="0"/>
        <w:spacing w:line="400" w:lineRule="exact"/>
        <w:rPr>
          <w:rFonts w:ascii="仿宋_GB2312" w:hAnsi="Arial" w:eastAsia="仿宋_GB2312" w:cs="仿宋_GB2312"/>
          <w:sz w:val="20"/>
          <w:lang w:bidi="ar"/>
        </w:rPr>
      </w:pPr>
    </w:p>
    <w:p w14:paraId="2829076B">
      <w:pPr>
        <w:pStyle w:val="5"/>
        <w:numPr>
          <w:ilvl w:val="0"/>
          <w:numId w:val="4"/>
        </w:numPr>
        <w:ind w:hanging="5"/>
        <w:rPr>
          <w:rFonts w:hint="eastAsia"/>
          <w:sz w:val="32"/>
        </w:rPr>
      </w:pPr>
      <w:bookmarkStart w:id="18" w:name="_Toc227270422"/>
      <w:bookmarkStart w:id="19" w:name="_Toc7394"/>
      <w:bookmarkStart w:id="20" w:name="OLE_LINK1"/>
      <w:r>
        <w:rPr>
          <w:rFonts w:hint="eastAsia"/>
          <w:sz w:val="32"/>
        </w:rPr>
        <w:t>《碳达峰碳中和综合评价考核办法》</w:t>
      </w:r>
      <w:bookmarkEnd w:id="18"/>
      <w:bookmarkEnd w:id="19"/>
    </w:p>
    <w:bookmarkEnd w:id="20"/>
    <w:p w14:paraId="490E5FE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共中央办公厅、国务院办公厅印发《碳达峰碳中和综合评价考核办法》，要求各地区各部门遵照执行。该办法自2026年度起实施，适用于对各省（自治区、直辖市）党委和政府落实碳达峰碳中和目标任务的评价考核，由中央组织部统筹指导，国家发展改革委会同有关部门实施，坚持党政同责、一岗双责原则。</w:t>
      </w:r>
    </w:p>
    <w:p w14:paraId="4782C89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价考核设置控制指标与支撑指标。控制指标包括碳排放总量、强度降低、煤炭消费总量等；支撑指标涵盖节能、工业、城乡建设等领域。“十五五”时期需制定碳达峰行动方案，确保2030年碳排放强度较2005年降低65%以上、非化石能源消费占比达25%，实现煤炭和石油消费总量达峰；“十六五”时期起推动逐步实现碳中和。</w:t>
      </w:r>
    </w:p>
    <w:p w14:paraId="7F55F2E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考核按年度开展，经地方自评、部门评价、实地核验后，分为优秀、合格、不合格三个等次。结果将作为领导班子和领导干部综合考核评价、选拔任用的重要参考，对不合格地区将约谈并督促整改，优秀地区予以通报表扬。同时明确数据依据与动态监测机制，要求统筹减排与能源安全，科学分解责任，发挥碳市场作用。国务院国资委将参照制定中央企业考核制度</w:t>
      </w:r>
      <w:r>
        <w:rPr>
          <w:rFonts w:ascii="仿宋_GB2312" w:hAnsi="仿宋_GB2312" w:eastAsia="仿宋_GB2312" w:cs="仿宋_GB2312"/>
          <w:sz w:val="32"/>
          <w:szCs w:val="32"/>
        </w:rPr>
        <w:t>。</w:t>
      </w:r>
    </w:p>
    <w:p w14:paraId="1F53EAD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2026年4月24日</w:t>
      </w:r>
    </w:p>
    <w:p w14:paraId="71654E63">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中共中央办公厅、国务院办公厅</w:t>
      </w:r>
    </w:p>
    <w:p w14:paraId="567D17B6">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"http://www.scio.gov.cn/zdgz/jj/202604/t20260424_986716.html" </w:instrText>
      </w:r>
      <w:r>
        <w:fldChar w:fldCharType="separate"/>
      </w:r>
      <w:r>
        <w:rPr>
          <w:rStyle w:val="16"/>
          <w:rFonts w:hint="eastAsia"/>
        </w:rPr>
        <w:t>http://www.scio.gov.cn/zdgz/jj/202604/t20260424_986716.html</w:t>
      </w:r>
      <w:r>
        <w:rPr>
          <w:rStyle w:val="16"/>
          <w:rFonts w:hint="eastAsia"/>
        </w:rPr>
        <w:fldChar w:fldCharType="end"/>
      </w:r>
    </w:p>
    <w:p w14:paraId="180382C0">
      <w:pPr>
        <w:pStyle w:val="4"/>
        <w:wordWrap w:val="0"/>
        <w:spacing w:line="400" w:lineRule="exact"/>
        <w:rPr>
          <w:rFonts w:ascii="仿宋_GB2312" w:hAnsi="Arial" w:eastAsia="仿宋_GB2312" w:cs="仿宋_GB2312"/>
          <w:sz w:val="20"/>
          <w:lang w:bidi="ar"/>
        </w:rPr>
      </w:pPr>
    </w:p>
    <w:p w14:paraId="59BBCD3A">
      <w:pPr>
        <w:pStyle w:val="5"/>
        <w:numPr>
          <w:ilvl w:val="0"/>
          <w:numId w:val="3"/>
        </w:numPr>
        <w:ind w:left="432" w:hanging="432"/>
        <w:rPr>
          <w:rFonts w:hint="eastAsia"/>
          <w:sz w:val="32"/>
        </w:rPr>
      </w:pPr>
      <w:bookmarkStart w:id="21" w:name="_Toc227270423"/>
      <w:bookmarkStart w:id="22" w:name="_Toc6441"/>
      <w:r>
        <w:rPr>
          <w:rFonts w:hint="eastAsia"/>
          <w:sz w:val="32"/>
        </w:rPr>
        <w:t>《数字中国发展报告（2025年）》</w:t>
      </w:r>
      <w:bookmarkEnd w:id="21"/>
      <w:bookmarkEnd w:id="22"/>
    </w:p>
    <w:p w14:paraId="14BCFCD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29日，《数字中国发展报告（2025年）》在第九届数字中国建设峰会上发布。报告显示，我国数字中国建设基础持续加固，赋能社会经济发展成效显著，发展环境不断优化。2025年，数智领域制度探索、技术应用、场景拓展、新基建及人才培育等基础进一步夯实，</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东数西算</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工程全面实施，全国一体化算力网加快构建，我国人工智能专利占全球60%，成为最大拥有国，AI应用向智能体升级推动词元消耗快速增长。数智技术赋能效应凸显，数字经济核心产业增加值占GDP比重超10.5%，人工智能核心产业规模突破1.2万亿元；政务服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高效办成一件事</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清单扩容，政务大模型应用加速；国家智慧教育公共服务平台用户超1.78亿、覆盖200多个国家和地区，互联网医疗用户达4.11亿，占网民36.5%。国家数据局副局长余英指出，当前数字中国建设投融资、安全保障、治理效能及国际合作影响力持续增强，2025年国家创业投资引导基金启动，高技术服务业固定资产投资同比增长3.5%，其中信息服务业投资增长28.4%</w:t>
      </w:r>
      <w:r>
        <w:rPr>
          <w:rFonts w:ascii="仿宋_GB2312" w:hAnsi="仿宋_GB2312" w:eastAsia="仿宋_GB2312" w:cs="仿宋_GB2312"/>
          <w:sz w:val="32"/>
          <w:szCs w:val="32"/>
        </w:rPr>
        <w:t>。</w:t>
      </w:r>
      <w:r>
        <w:fldChar w:fldCharType="begin"/>
      </w:r>
      <w:r>
        <w:instrText xml:space="preserve"> HYPERLINK "https://www.gov.cn/yaowen/liebiao/202601/content_7056276.htm" </w:instrText>
      </w:r>
      <w:r>
        <w:fldChar w:fldCharType="separate"/>
      </w:r>
      <w:r>
        <w:fldChar w:fldCharType="end"/>
      </w:r>
    </w:p>
    <w:p w14:paraId="313D9F7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2026年4月30日</w:t>
      </w:r>
    </w:p>
    <w:p w14:paraId="241BC218">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color w:val="333333"/>
          <w:sz w:val="21"/>
          <w:shd w:val="clear" w:color="auto" w:fill="FFFFFF"/>
        </w:rPr>
        <w:t xml:space="preserve"> 国家数据局</w:t>
      </w:r>
    </w:p>
    <w:p w14:paraId="57F1E41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"https://www.gov.cn/lianbo/202604/content_7067500.htm" </w:instrText>
      </w:r>
      <w:r>
        <w:fldChar w:fldCharType="separate"/>
      </w:r>
      <w:r>
        <w:rPr>
          <w:rStyle w:val="16"/>
          <w:rFonts w:hint="eastAsia"/>
        </w:rPr>
        <w:t>https://www.gov.cn/lianbo/202604/content_7067500.htm</w:t>
      </w:r>
      <w:r>
        <w:rPr>
          <w:rStyle w:val="16"/>
          <w:rFonts w:hint="eastAsia"/>
        </w:rPr>
        <w:fldChar w:fldCharType="end"/>
      </w:r>
    </w:p>
    <w:p w14:paraId="75C82A3B">
      <w:pPr>
        <w:pStyle w:val="4"/>
        <w:wordWrap w:val="0"/>
        <w:spacing w:line="400" w:lineRule="exact"/>
        <w:rPr>
          <w:rFonts w:ascii="仿宋_GB2312" w:hAnsi="Arial" w:eastAsia="仿宋_GB2312" w:cs="仿宋_GB2312"/>
          <w:sz w:val="20"/>
          <w:lang w:bidi="ar"/>
        </w:rPr>
      </w:pPr>
    </w:p>
    <w:p w14:paraId="2A7EC334">
      <w:pPr>
        <w:pStyle w:val="5"/>
        <w:numPr>
          <w:ilvl w:val="0"/>
          <w:numId w:val="3"/>
        </w:numPr>
        <w:ind w:left="432" w:hanging="432"/>
        <w:rPr>
          <w:rFonts w:hint="eastAsia"/>
          <w:sz w:val="32"/>
        </w:rPr>
      </w:pPr>
      <w:bookmarkStart w:id="23" w:name="_Toc227270425"/>
      <w:bookmarkStart w:id="24" w:name="_Toc17341"/>
      <w:r>
        <w:rPr>
          <w:rFonts w:hint="eastAsia"/>
          <w:sz w:val="32"/>
        </w:rPr>
        <w:t>《工业场景数据要素应用参考指引》</w:t>
      </w:r>
      <w:bookmarkEnd w:id="23"/>
      <w:bookmarkEnd w:id="24"/>
    </w:p>
    <w:p w14:paraId="29B0A0F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业和信息化部印发《工业场景数据要素应用参考指引》（以下简称《指引》），旨在推进工业数据采集处理、流通汇集、融合应用，赋能行业提质降本增效，助力新型工业化加快推进。《指引》围绕研发设计、生产制造、经营管理、客户服务、产业协同等5个关键环节，凝练出23个典型场景，每个场景的数据要素应用均从预期效果和数据“采、集、用”方面进行总结。其中，研发设计环节涵盖数据驱动产品设计等5个场景，生产制造环节包含设备智能监测与维护等8个场景，经营管理环节涉及能耗智能管理与调度等5个场景，客户服务环节有智能客户服务等2个场景，产业协同环节包括网络化协同制造等3个场景。</w:t>
      </w:r>
    </w:p>
    <w:p w14:paraId="5C137CC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此外，《指引》以附件形式为每个场景提供典型实践案例，从要点概述、主要做法、应用成效三方面展开，帮助企业清晰直观地理解场景应用。工业和信息化部办公厅在通知中要求各地工业和信息化主管部门引导企业以场景应用为牵引，探索工业数据“采”“集”“用”有效路径，加快推进工业数据开发利用，促进数据要素赋能新型工业化</w:t>
      </w:r>
      <w:r>
        <w:rPr>
          <w:rFonts w:ascii="仿宋_GB2312" w:hAnsi="仿宋_GB2312" w:eastAsia="仿宋_GB2312" w:cs="仿宋_GB2312"/>
          <w:sz w:val="32"/>
          <w:szCs w:val="32"/>
        </w:rPr>
        <w:t>。</w:t>
      </w:r>
      <w:r>
        <w:fldChar w:fldCharType="begin"/>
      </w:r>
      <w:r>
        <w:instrText xml:space="preserve"> HYPERLINK "https://www.gov.cn/yaowen/liebiao/202601/content_7056276.htm" </w:instrText>
      </w:r>
      <w:r>
        <w:fldChar w:fldCharType="separate"/>
      </w:r>
      <w:r>
        <w:fldChar w:fldCharType="end"/>
      </w:r>
    </w:p>
    <w:p w14:paraId="72A6C4CB">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2026年4月28日</w:t>
      </w:r>
    </w:p>
    <w:p w14:paraId="02D88C2C">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工业和信息化部办公厅</w:t>
      </w:r>
    </w:p>
    <w:p w14:paraId="4886212A">
      <w:pPr>
        <w:pStyle w:val="4"/>
        <w:wordWrap w:val="0"/>
        <w:spacing w:line="400" w:lineRule="exact"/>
      </w:pPr>
      <w:r>
        <w:rPr>
          <w:rFonts w:hint="eastAsia" w:ascii="仿宋_GB2312" w:hAnsi="Arial" w:eastAsia="仿宋_GB2312" w:cs="仿宋_GB2312"/>
          <w:sz w:val="20"/>
          <w:lang w:bidi="ar"/>
        </w:rPr>
        <w:t xml:space="preserve">原文链接: </w:t>
      </w:r>
      <w:r>
        <w:fldChar w:fldCharType="begin"/>
      </w:r>
      <w:r>
        <w:instrText xml:space="preserve"> HYPERLINK "https://www.miit.gov.cn/zwgk/zcwj/wjfb/tz/art/2026/art_2798abfa97f0464984757431fcef27ca.html" </w:instrText>
      </w:r>
      <w:r>
        <w:fldChar w:fldCharType="separate"/>
      </w:r>
      <w:r>
        <w:rPr>
          <w:rStyle w:val="17"/>
          <w:rFonts w:hint="eastAsia"/>
        </w:rPr>
        <w:t>https://www.miit.gov.cn/zwgk/zcwj/wjfb/tz/art/2026/art_2798abfa97f0464984757431fcef27ca.html</w:t>
      </w:r>
      <w:r>
        <w:rPr>
          <w:rStyle w:val="17"/>
          <w:rFonts w:hint="eastAsia"/>
        </w:rPr>
        <w:fldChar w:fldCharType="end"/>
      </w:r>
    </w:p>
    <w:p w14:paraId="5CB33667">
      <w:pPr>
        <w:pStyle w:val="5"/>
        <w:numPr>
          <w:ilvl w:val="0"/>
          <w:numId w:val="3"/>
        </w:numPr>
        <w:ind w:left="432" w:hanging="432"/>
        <w:rPr>
          <w:rFonts w:hint="eastAsia"/>
          <w:sz w:val="32"/>
        </w:rPr>
      </w:pPr>
      <w:bookmarkStart w:id="25" w:name="_Toc20860"/>
      <w:r>
        <w:rPr>
          <w:rFonts w:hint="eastAsia"/>
          <w:sz w:val="32"/>
        </w:rPr>
        <w:t>《关于公布2025年度数字化转型典型案例（“数字三品”方向）名单的通知》</w:t>
      </w:r>
      <w:bookmarkEnd w:id="25"/>
    </w:p>
    <w:p w14:paraId="623AFEB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深入贯彻落实党中央、国务院关于加快推进新型工业化的决策部署，工业和信息化部根据相关通知要求，经企业申报、省级工业和信息化主管部门初审推荐、专家评审和网上公示，确定了2025年度数字化转型典型案例（“数字三品”方向）名单并予以公布。该通知鼓励地方加强相关典型案例的宣传推广和经验交流，充分发挥案例的标杆引领作用，深入挖掘其经济效益和社会价值，营造良好舆论氛围和消费环境，以助力消费品工业转型升级和高质量发展</w:t>
      </w:r>
      <w:r>
        <w:rPr>
          <w:rFonts w:ascii="仿宋_GB2312" w:hAnsi="仿宋_GB2312" w:eastAsia="仿宋_GB2312" w:cs="仿宋_GB2312"/>
          <w:sz w:val="32"/>
          <w:szCs w:val="32"/>
        </w:rPr>
        <w:t>。</w:t>
      </w:r>
      <w:r>
        <w:fldChar w:fldCharType="begin"/>
      </w:r>
      <w:r>
        <w:instrText xml:space="preserve"> HYPERLINK "https://www.gov.cn/yaowen/liebiao/202601/content_7056276.htm" </w:instrText>
      </w:r>
      <w:r>
        <w:fldChar w:fldCharType="separate"/>
      </w:r>
      <w:r>
        <w:fldChar w:fldCharType="end"/>
      </w:r>
    </w:p>
    <w:p w14:paraId="0C4A582C">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2026年4月28日</w:t>
      </w:r>
    </w:p>
    <w:p w14:paraId="1B25517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工业和信息化部办公厅</w:t>
      </w:r>
    </w:p>
    <w:p w14:paraId="01B35F5C">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 xml:space="preserve">原文链接: </w:t>
      </w:r>
      <w:r>
        <w:fldChar w:fldCharType="begin"/>
      </w:r>
      <w:r>
        <w:instrText xml:space="preserve"> HYPERLINK "https://www.miit.gov.cn/zwgk/zcwj/wjfb/tz/art/2026/art_3e3a7c77597b413b9b05da64ac38b111.html" </w:instrText>
      </w:r>
      <w:r>
        <w:fldChar w:fldCharType="separate"/>
      </w:r>
      <w:r>
        <w:rPr>
          <w:rStyle w:val="17"/>
          <w:rFonts w:hint="eastAsia"/>
        </w:rPr>
        <w:t>https://www.miit.gov.cn/zwgk/zcwj/wjfb/tz/art/2026/art_3e3a7c77597b413b9b05da64ac38b111.html</w:t>
      </w:r>
      <w:r>
        <w:rPr>
          <w:rStyle w:val="17"/>
          <w:rFonts w:hint="eastAsia"/>
        </w:rPr>
        <w:fldChar w:fldCharType="end"/>
      </w:r>
    </w:p>
    <w:p w14:paraId="595DFC13">
      <w:pPr>
        <w:pStyle w:val="4"/>
        <w:wordWrap w:val="0"/>
        <w:spacing w:line="400" w:lineRule="exact"/>
      </w:pPr>
    </w:p>
    <w:p w14:paraId="49B65EBC">
      <w:pPr>
        <w:pStyle w:val="5"/>
        <w:numPr>
          <w:ilvl w:val="0"/>
          <w:numId w:val="3"/>
        </w:numPr>
        <w:ind w:left="432" w:hanging="432"/>
        <w:rPr>
          <w:rFonts w:hint="eastAsia"/>
          <w:sz w:val="32"/>
        </w:rPr>
      </w:pPr>
      <w:bookmarkStart w:id="26" w:name="_Toc227270421"/>
      <w:bookmarkStart w:id="27" w:name="_Toc227917405"/>
      <w:bookmarkStart w:id="28" w:name="_Toc31935"/>
      <w:r>
        <w:rPr>
          <w:rFonts w:hint="eastAsia"/>
          <w:sz w:val="32"/>
        </w:rPr>
        <w:t>《</w:t>
      </w:r>
      <w:r>
        <w:rPr>
          <w:sz w:val="32"/>
        </w:rPr>
        <w:t>关于公布2025年元宇宙典型案例的通知</w:t>
      </w:r>
      <w:r>
        <w:rPr>
          <w:rFonts w:hint="eastAsia"/>
          <w:sz w:val="32"/>
        </w:rPr>
        <w:t>》</w:t>
      </w:r>
      <w:bookmarkEnd w:id="26"/>
      <w:bookmarkEnd w:id="27"/>
      <w:bookmarkEnd w:id="28"/>
    </w:p>
    <w:p w14:paraId="745D1E6C">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经各地主管部门和有关单位推荐、专家评审和网上公示，确定了193项2025年元宇宙典型案例，现予以公布。</w:t>
      </w:r>
      <w:r>
        <w:rPr>
          <w:rFonts w:hint="eastAsia" w:ascii="仿宋_GB2312" w:hAnsi="仿宋_GB2312" w:eastAsia="仿宋_GB2312" w:cs="仿宋_GB2312"/>
          <w:sz w:val="32"/>
          <w:szCs w:val="32"/>
        </w:rPr>
        <w:t>要求</w:t>
      </w:r>
      <w:r>
        <w:rPr>
          <w:rFonts w:ascii="仿宋_GB2312" w:hAnsi="仿宋_GB2312" w:eastAsia="仿宋_GB2312" w:cs="仿宋_GB2312"/>
          <w:sz w:val="32"/>
          <w:szCs w:val="32"/>
        </w:rPr>
        <w:t>各地工业和信息化主管部门、教育主管部门、文化和旅游主管部门、广播电视主管部门结合本地区实际，在技术创新、应用落地、政府服务等方面对入选案例加大支持力度，推动优秀成果规模化应用。</w:t>
      </w:r>
    </w:p>
    <w:p w14:paraId="3365040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2026年4月30日</w:t>
      </w:r>
    </w:p>
    <w:p w14:paraId="45595970">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 xml:space="preserve">发文单位: </w:t>
      </w:r>
      <w:r>
        <w:rPr>
          <w:rFonts w:ascii="仿宋_GB2312" w:hAnsi="Arial" w:eastAsia="仿宋_GB2312" w:cs="仿宋_GB2312"/>
          <w:sz w:val="20"/>
          <w:lang w:bidi="ar"/>
        </w:rPr>
        <w:t>工业和信息化部办公厅 教育部办公厅 文化和旅游部办公厅 广电总局办公厅</w:t>
      </w:r>
    </w:p>
    <w:p w14:paraId="0FC8FB0D">
      <w:pPr>
        <w:pStyle w:val="4"/>
        <w:wordWrap w:val="0"/>
        <w:spacing w:line="400" w:lineRule="exact"/>
      </w:pPr>
      <w:r>
        <w:rPr>
          <w:rFonts w:hint="eastAsia" w:ascii="仿宋_GB2312" w:hAnsi="Arial" w:eastAsia="仿宋_GB2312" w:cs="仿宋_GB2312"/>
          <w:sz w:val="20"/>
          <w:lang w:bidi="ar"/>
        </w:rPr>
        <w:t>原文链接:</w:t>
      </w:r>
      <w:r>
        <w:t xml:space="preserve"> </w:t>
      </w:r>
      <w:r>
        <w:fldChar w:fldCharType="begin"/>
      </w:r>
      <w:r>
        <w:instrText xml:space="preserve"> HYPERLINK "https://www.miit.gov.cn/jgsj/kjs/wjfb/art/2026/art_52c038ef5d8440e8b3efa780c085f78d.html" </w:instrText>
      </w:r>
      <w:r>
        <w:fldChar w:fldCharType="separate"/>
      </w:r>
      <w:r>
        <w:rPr>
          <w:rStyle w:val="17"/>
          <w:rFonts w:ascii="Times New Roman" w:hAnsi="Times New Roman" w:eastAsia="宋体"/>
        </w:rPr>
        <w:t>https://www.miit.gov.cn/jgsj/kjs/wjfb/art/2026/art_52c038ef5d8440e8b3efa780c085f78d.html</w:t>
      </w:r>
      <w:r>
        <w:rPr>
          <w:rStyle w:val="17"/>
          <w:rFonts w:ascii="Times New Roman" w:hAnsi="Times New Roman" w:eastAsia="宋体"/>
        </w:rPr>
        <w:fldChar w:fldCharType="end"/>
      </w:r>
    </w:p>
    <w:p w14:paraId="25CC34B7">
      <w:pPr>
        <w:pStyle w:val="4"/>
        <w:wordWrap w:val="0"/>
        <w:spacing w:line="400" w:lineRule="exact"/>
        <w:rPr>
          <w:rFonts w:ascii="仿宋_GB2312" w:hAnsi="Arial" w:eastAsia="仿宋_GB2312" w:cs="仿宋_GB2312"/>
          <w:sz w:val="20"/>
          <w:lang w:bidi="ar"/>
        </w:rPr>
      </w:pPr>
    </w:p>
    <w:p w14:paraId="5922450A">
      <w:pPr>
        <w:ind w:firstLine="640" w:firstLineChars="200"/>
        <w:rPr>
          <w:rFonts w:hint="eastAsia" w:ascii="仿宋_GB2312" w:hAnsi="仿宋_GB2312" w:eastAsia="仿宋_GB2312" w:cs="仿宋_GB2312"/>
          <w:sz w:val="32"/>
          <w:szCs w:val="32"/>
        </w:rPr>
      </w:pPr>
    </w:p>
    <w:p w14:paraId="12BF690D">
      <w:pPr>
        <w:wordWrap w:val="0"/>
        <w:snapToGrid w:val="0"/>
        <w:jc w:val="center"/>
        <w:rPr>
          <w:rFonts w:hint="eastAsia" w:ascii="宋体" w:hAnsi="宋体" w:cs="宋体"/>
          <w:i/>
          <w:iCs/>
          <w:color w:val="666666"/>
          <w:kern w:val="0"/>
          <w:szCs w:val="21"/>
          <w:shd w:val="clear" w:color="auto" w:fill="FFFFFF"/>
          <w:lang w:bidi="ar"/>
        </w:rPr>
      </w:pPr>
      <w:bookmarkStart w:id="29" w:name="_Toc214013984"/>
      <w:r>
        <w:rPr>
          <w:rFonts w:ascii="宋体" w:hAnsi="宋体" w:cs="宋体"/>
          <w:i/>
          <w:iCs/>
          <w:color w:val="666666"/>
          <w:kern w:val="0"/>
          <w:szCs w:val="21"/>
          <w:shd w:val="clear" w:color="auto" w:fill="FFFFFF"/>
        </w:rPr>
        <w:drawing>
          <wp:inline distT="0" distB="0" distL="114300" distR="114300">
            <wp:extent cx="774700" cy="605790"/>
            <wp:effectExtent l="0" t="0" r="6350" b="3810"/>
            <wp:docPr id="16" name="图片 16"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湖北省"/>
                    <pic:cNvPicPr>
                      <a:picLocks noChangeAspect="1"/>
                    </pic:cNvPicPr>
                  </pic:nvPicPr>
                  <pic:blipFill>
                    <a:blip r:embed="rId17"/>
                    <a:srcRect r="3217" b="39995"/>
                    <a:stretch>
                      <a:fillRect/>
                    </a:stretch>
                  </pic:blipFill>
                  <pic:spPr>
                    <a:xfrm>
                      <a:off x="0" y="0"/>
                      <a:ext cx="780678" cy="610964"/>
                    </a:xfrm>
                    <a:prstGeom prst="rect">
                      <a:avLst/>
                    </a:prstGeom>
                    <a:ln>
                      <a:noFill/>
                    </a:ln>
                  </pic:spPr>
                </pic:pic>
              </a:graphicData>
            </a:graphic>
          </wp:inline>
        </w:drawing>
      </w:r>
    </w:p>
    <w:bookmarkEnd w:id="29"/>
    <w:p w14:paraId="542DD816">
      <w:pPr>
        <w:pStyle w:val="3"/>
        <w:wordWrap w:val="0"/>
        <w:rPr>
          <w:rFonts w:hint="eastAsia" w:ascii="黑体" w:hAnsi="黑体" w:eastAsia="黑体"/>
        </w:rPr>
      </w:pPr>
      <w:bookmarkStart w:id="30" w:name="_Toc29644"/>
      <w:bookmarkStart w:id="31" w:name="_Toc295008221"/>
      <w:bookmarkStart w:id="32" w:name="_Toc19713"/>
      <w:bookmarkStart w:id="33" w:name="_Toc18084"/>
      <w:bookmarkStart w:id="34" w:name="_Toc214013985"/>
      <w:r>
        <w:rPr>
          <w:rFonts w:hint="eastAsia" w:ascii="黑体" w:hAnsi="黑体" w:eastAsia="黑体"/>
        </w:rPr>
        <w:t>湖北省</w:t>
      </w:r>
      <w:bookmarkEnd w:id="30"/>
      <w:bookmarkEnd w:id="31"/>
      <w:bookmarkEnd w:id="32"/>
      <w:bookmarkEnd w:id="33"/>
    </w:p>
    <w:p w14:paraId="7DC79EF4">
      <w:pPr>
        <w:pStyle w:val="5"/>
        <w:numPr>
          <w:ilvl w:val="0"/>
          <w:numId w:val="5"/>
        </w:numPr>
        <w:wordWrap w:val="0"/>
        <w:ind w:left="421" w:hanging="421" w:hangingChars="131"/>
        <w:rPr>
          <w:rFonts w:hint="eastAsia"/>
          <w:sz w:val="32"/>
        </w:rPr>
      </w:pPr>
      <w:bookmarkStart w:id="35" w:name="_Toc27225"/>
      <w:bookmarkStart w:id="36" w:name="_Toc227270431"/>
      <w:r>
        <w:rPr>
          <w:rFonts w:hint="eastAsia"/>
          <w:sz w:val="32"/>
        </w:rPr>
        <w:t>《开局起步“十五五”湖北专场新闻发布会问答摘要》</w:t>
      </w:r>
      <w:bookmarkEnd w:id="35"/>
    </w:p>
    <w:p w14:paraId="6E29E41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24日，湖北省政府新闻办举行开局起步“十五五”专场新闻发布会，围绕《湖北省国民经济和社会发展第十五个五年规划纲要》，介绍经济社会发展总体思路与重点任务。省委副书记、省长李殿勋等领导就改革创新、房地产新模式、区域协调发展等热点问题答记者问。</w:t>
      </w:r>
    </w:p>
    <w:p w14:paraId="5820EE8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改革创新方面，湖北将统筹推进深层次改革、高水平开放和协同式创新：深化以知识价值为导向的收入分配改革、教育科技人才体制机制一体改革及要素市场化改革；通过重构开放通道、重塑物流体系等五措并举打造内陆开放高地；促进科技创新与产业创新深度融合，培育科创企业梯队与现代协同创新体系。</w:t>
      </w:r>
    </w:p>
    <w:p w14:paraId="026C4BC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关于房地产发展新模式，湖北将以“重构商业模式”为核心，探索“四好”建设标准、四措并举资金平衡方案及“共建共治共享”群众工作方法，稳健扩大试点范围。在区域协调发展上，实施“强核、壮圈、联群、兴县”策略，推动汉襄宜“金三角”协同发展，促进长江中游城市群联动。此外，发布会还介绍了培育新质生产力、建设美丽中国先行区、深化教育综合改革及推进“抓创业促就业”等领域的具体部署</w:t>
      </w:r>
      <w:r>
        <w:rPr>
          <w:rFonts w:ascii="仿宋_GB2312" w:hAnsi="仿宋_GB2312" w:eastAsia="仿宋_GB2312" w:cs="仿宋_GB2312"/>
          <w:sz w:val="32"/>
          <w:szCs w:val="32"/>
        </w:rPr>
        <w:t>。</w:t>
      </w:r>
      <w:r>
        <w:fldChar w:fldCharType="begin"/>
      </w:r>
      <w:r>
        <w:instrText xml:space="preserve"> HYPERLINK "https://www.gov.cn/yaowen/liebiao/202601/content_7056276.htm" </w:instrText>
      </w:r>
      <w:r>
        <w:fldChar w:fldCharType="separate"/>
      </w:r>
      <w:r>
        <w:fldChar w:fldCharType="end"/>
      </w:r>
    </w:p>
    <w:p w14:paraId="0FA2C4E4">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2026年4月25日</w:t>
      </w:r>
    </w:p>
    <w:p w14:paraId="726824E3">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湖北日报</w:t>
      </w:r>
    </w:p>
    <w:p w14:paraId="205C02F1">
      <w:pPr>
        <w:pStyle w:val="4"/>
        <w:wordWrap w:val="0"/>
        <w:spacing w:line="400" w:lineRule="exact"/>
      </w:pPr>
      <w:r>
        <w:rPr>
          <w:rFonts w:hint="eastAsia" w:ascii="仿宋_GB2312" w:hAnsi="Arial" w:eastAsia="仿宋_GB2312" w:cs="仿宋_GB2312"/>
          <w:sz w:val="20"/>
          <w:lang w:bidi="ar"/>
        </w:rPr>
        <w:t>原文链接:</w:t>
      </w:r>
      <w:r>
        <w:t xml:space="preserve"> </w:t>
      </w:r>
      <w:r>
        <w:fldChar w:fldCharType="begin"/>
      </w:r>
      <w:r>
        <w:instrText xml:space="preserve"> HYPERLINK "http://www.hubei.gov.cn/zwgk/hbyw/hbywqb/202604/t20260425_5922278.shtml" </w:instrText>
      </w:r>
      <w:r>
        <w:fldChar w:fldCharType="separate"/>
      </w:r>
      <w:r>
        <w:rPr>
          <w:rStyle w:val="17"/>
          <w:rFonts w:hint="eastAsia"/>
        </w:rPr>
        <w:t>http://www.hubei.gov.cn/zwgk/hbyw/hbywqb/202604/t20260425_5922278.shtml</w:t>
      </w:r>
      <w:r>
        <w:rPr>
          <w:rStyle w:val="17"/>
          <w:rFonts w:hint="eastAsia"/>
        </w:rPr>
        <w:fldChar w:fldCharType="end"/>
      </w:r>
    </w:p>
    <w:p w14:paraId="04E98F60">
      <w:pPr>
        <w:pStyle w:val="4"/>
        <w:wordWrap w:val="0"/>
        <w:spacing w:line="400" w:lineRule="exact"/>
      </w:pPr>
    </w:p>
    <w:p w14:paraId="725F12E6">
      <w:pPr>
        <w:pStyle w:val="5"/>
        <w:numPr>
          <w:ilvl w:val="0"/>
          <w:numId w:val="5"/>
        </w:numPr>
        <w:wordWrap w:val="0"/>
        <w:ind w:left="421" w:hanging="421" w:hangingChars="131"/>
        <w:rPr>
          <w:rFonts w:hint="eastAsia"/>
          <w:sz w:val="32"/>
        </w:rPr>
      </w:pPr>
      <w:bookmarkStart w:id="37" w:name="_Toc3516"/>
      <w:r>
        <w:rPr>
          <w:rFonts w:hint="eastAsia"/>
          <w:sz w:val="32"/>
        </w:rPr>
        <w:t>《关于组织开展2026年省级创新型产业集群申报认定工作的通知》</w:t>
      </w:r>
      <w:bookmarkEnd w:id="37"/>
    </w:p>
    <w:p w14:paraId="2671D5D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推动全省创新型产业集群建设，构建梯次发展、错位布局的集群体系，省科技厅依据《湖北省创新型产业集群管理办法》，组织开展2026年省级创新型产业集群申报认定工作。申报主体为省级及以上高新区、经开区管委会或具备较好产业创新基础的县（市、区）人民政府，集群需满足产业结构合理、创新能力较强、服务体系完善、发展环境优良等条件，原则上同一市（州）同一产业领域集群总数不超过3个。工作流程分为自主申报（5月22日前，通过“湖北科创企业智慧大脑平台”填报）、审核推荐（5月31日前，由辖区科技局审核推荐）、评审论证（含形式审查和现场评审）及公示认定阶段。申报单位需于5月12日前联系省科技厅高新中心分配申报账号，确保材料翔实准确并提交纸质备案，各市（州）科技局推荐数量原则上不超过1家。现场评审将采取答辩方式，申报单位需准备申报书及PPT汇报材料（时长12分钟内）。</w:t>
      </w:r>
      <w:r>
        <w:fldChar w:fldCharType="begin"/>
      </w:r>
      <w:r>
        <w:instrText xml:space="preserve"> HYPERLINK "https://www.gov.cn/yaowen/liebiao/202601/content_7056276.htm" </w:instrText>
      </w:r>
      <w:r>
        <w:fldChar w:fldCharType="separate"/>
      </w:r>
      <w:r>
        <w:fldChar w:fldCharType="end"/>
      </w:r>
    </w:p>
    <w:p w14:paraId="4004B1D1">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w:t>
      </w:r>
      <w:r>
        <w:rPr>
          <w:rFonts w:hint="eastAsia" w:ascii="仿宋_GB2312" w:hAnsi="Arial" w:eastAsia="仿宋_GB2312" w:cs="仿宋_GB2312"/>
          <w:sz w:val="20"/>
          <w:lang w:val="en-US" w:eastAsia="zh-CN" w:bidi="ar"/>
        </w:rPr>
        <w:t>9</w:t>
      </w:r>
      <w:r>
        <w:rPr>
          <w:rFonts w:hint="eastAsia" w:ascii="仿宋_GB2312" w:hAnsi="Arial" w:eastAsia="仿宋_GB2312" w:cs="仿宋_GB2312"/>
          <w:sz w:val="20"/>
          <w:lang w:bidi="ar"/>
        </w:rPr>
        <w:t>日</w:t>
      </w:r>
    </w:p>
    <w:p w14:paraId="20189FF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湖北省科技厅</w:t>
      </w:r>
    </w:p>
    <w:p w14:paraId="0BA7690F">
      <w:pPr>
        <w:pStyle w:val="4"/>
        <w:wordWrap w:val="0"/>
        <w:spacing w:line="400" w:lineRule="exact"/>
        <w:rPr>
          <w:rStyle w:val="17"/>
          <w:rFonts w:hint="eastAsia"/>
        </w:rPr>
      </w:pPr>
      <w:r>
        <w:rPr>
          <w:rFonts w:hint="eastAsia" w:ascii="仿宋_GB2312" w:hAnsi="Arial" w:eastAsia="仿宋_GB2312" w:cs="仿宋_GB2312"/>
          <w:sz w:val="20"/>
          <w:lang w:bidi="ar"/>
        </w:rPr>
        <w:t>原文链接:</w:t>
      </w:r>
      <w:r>
        <w:t xml:space="preserve"> </w:t>
      </w:r>
      <w:r>
        <w:rPr>
          <w:rFonts w:hint="eastAsia"/>
        </w:rPr>
        <w:fldChar w:fldCharType="begin"/>
      </w:r>
      <w:r>
        <w:rPr>
          <w:rFonts w:hint="eastAsia"/>
        </w:rPr>
        <w:instrText xml:space="preserve"> HYPERLINK "https://kjt.hubei.gov.cn/kjdt/tzgg/202604/t20260430_5925676.shtml" </w:instrText>
      </w:r>
      <w:r>
        <w:rPr>
          <w:rFonts w:hint="eastAsia"/>
        </w:rPr>
        <w:fldChar w:fldCharType="separate"/>
      </w:r>
      <w:r>
        <w:rPr>
          <w:rStyle w:val="17"/>
          <w:rFonts w:hint="eastAsia"/>
        </w:rPr>
        <w:t>https://kjt.hubei.gov.cn/kjdt/tzgg/202604/t20260430_5925676.shtml</w:t>
      </w:r>
      <w:r>
        <w:rPr>
          <w:rFonts w:hint="eastAsia"/>
        </w:rPr>
        <w:fldChar w:fldCharType="end"/>
      </w:r>
    </w:p>
    <w:p w14:paraId="6F03861B">
      <w:pPr>
        <w:pStyle w:val="4"/>
        <w:wordWrap w:val="0"/>
        <w:spacing w:line="400" w:lineRule="exact"/>
        <w:rPr>
          <w:rStyle w:val="17"/>
          <w:rFonts w:hint="eastAsia"/>
        </w:rPr>
      </w:pPr>
    </w:p>
    <w:bookmarkEnd w:id="36"/>
    <w:p w14:paraId="0F2E15B8">
      <w:pPr>
        <w:pStyle w:val="5"/>
        <w:numPr>
          <w:ilvl w:val="0"/>
          <w:numId w:val="5"/>
        </w:numPr>
        <w:wordWrap w:val="0"/>
        <w:ind w:left="421" w:hanging="421" w:hangingChars="131"/>
        <w:rPr>
          <w:rFonts w:hint="eastAsia"/>
          <w:sz w:val="32"/>
        </w:rPr>
      </w:pPr>
      <w:bookmarkStart w:id="38" w:name="_Toc0"/>
      <w:r>
        <w:rPr>
          <w:rFonts w:hint="eastAsia"/>
          <w:sz w:val="32"/>
        </w:rPr>
        <w:t>《湖北省推进政务服务中心综合改革工作方案（试行）》</w:t>
      </w:r>
      <w:bookmarkEnd w:id="38"/>
    </w:p>
    <w:p w14:paraId="7603DE0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深入贯彻落实党中央、国务院决策部署及省委、省政府工作要求，湖北省制定该方案以推进政务服务中心综合改革。目标到2026年底，全面提升政务服务中心集约化水平，大幅提高综合窗口覆盖率；2027年底，形成可复制推广的制度成果，显著降低运行成本，基本建成集约高效、智慧便捷、公平普惠的政务服务体系。</w:t>
      </w:r>
    </w:p>
    <w:p w14:paraId="0D69968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方案从五方面部署改革任务：一是优化布局，鼓励跨区域跨层级整合资源，分类设置功能区政务服务中心，推进省级部门中心优化，严控新建场所；二是优化流程和窗口，深化“高效办成一件事”改革，2026年新增20项以上“一件事”落地，深化综合窗口改革，动态调整服务资源；三是创新服务模式，拓展多元渠道，推动高频事项社会化延伸，提高自助设备效率，探索增值化改革，引入各类涉企服务资源；四是深化管理创新，加强一体化管理，建设专业化队伍，高效利用空间资源，强化服务质效监督；五是提升数智支撑，推进“一网通办”，实施“人工智能＋政务服务”行动，深化政务数据共享应用</w:t>
      </w:r>
      <w:r>
        <w:rPr>
          <w:rFonts w:ascii="仿宋_GB2312" w:hAnsi="仿宋_GB2312" w:eastAsia="仿宋_GB2312" w:cs="仿宋_GB2312"/>
          <w:sz w:val="32"/>
          <w:szCs w:val="32"/>
        </w:rPr>
        <w:t>。</w:t>
      </w:r>
      <w:r>
        <w:fldChar w:fldCharType="begin"/>
      </w:r>
      <w:r>
        <w:instrText xml:space="preserve"> HYPERLINK "https://www.gov.cn/yaowen/liebiao/202601/content_7056276.htm" </w:instrText>
      </w:r>
      <w:r>
        <w:fldChar w:fldCharType="separate"/>
      </w:r>
      <w:r>
        <w:fldChar w:fldCharType="end"/>
      </w:r>
    </w:p>
    <w:p w14:paraId="26BF6BF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2026年4月23日</w:t>
      </w:r>
    </w:p>
    <w:p w14:paraId="189DB6C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湖北省人民政府办公厅</w:t>
      </w:r>
    </w:p>
    <w:p w14:paraId="757AA8AB">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"https://sjj.hubei.gov.cn/zfxxgk/zc/qtzdgkwj/202604/t20260423_5920942.shtml" </w:instrText>
      </w:r>
      <w:r>
        <w:fldChar w:fldCharType="separate"/>
      </w:r>
      <w:r>
        <w:rPr>
          <w:rStyle w:val="16"/>
          <w:rFonts w:hint="eastAsia"/>
        </w:rPr>
        <w:t>https://sjj.hubei.gov.cn/zfxxgk/zc/qtzdgkwj/202604/t20260423_5920942.shtml</w:t>
      </w:r>
      <w:r>
        <w:rPr>
          <w:rStyle w:val="16"/>
          <w:rFonts w:hint="eastAsia"/>
        </w:rPr>
        <w:fldChar w:fldCharType="end"/>
      </w:r>
    </w:p>
    <w:p w14:paraId="7DA58BEC">
      <w:pPr>
        <w:ind w:firstLine="640" w:firstLineChars="200"/>
        <w:rPr>
          <w:rFonts w:hint="eastAsia" w:ascii="仿宋_GB2312" w:hAnsi="仿宋_GB2312" w:eastAsia="仿宋_GB2312" w:cs="仿宋_GB2312"/>
          <w:sz w:val="32"/>
          <w:szCs w:val="32"/>
        </w:rPr>
      </w:pPr>
    </w:p>
    <w:bookmarkEnd w:id="34"/>
    <w:p w14:paraId="479E52CC">
      <w:pPr>
        <w:pStyle w:val="4"/>
        <w:wordWrap w:val="0"/>
        <w:spacing w:line="400" w:lineRule="exact"/>
        <w:rPr>
          <w:rFonts w:ascii="仿宋_GB2312" w:hAnsi="Arial" w:eastAsia="仿宋_GB2312" w:cs="仿宋_GB2312"/>
          <w:sz w:val="20"/>
          <w:lang w:bidi="ar"/>
        </w:rPr>
      </w:pPr>
      <w:bookmarkStart w:id="39" w:name="_Toc214013989"/>
    </w:p>
    <w:p w14:paraId="1758E985">
      <w:pPr>
        <w:pStyle w:val="2"/>
        <w:wordWrap w:val="0"/>
        <w:rPr>
          <w:rFonts w:hint="eastAsia" w:ascii="宋体" w:hAnsi="宋体" w:eastAsia="宋体" w:cs="宋体"/>
          <w:i/>
          <w:iCs/>
          <w:color w:val="666666"/>
          <w:kern w:val="0"/>
          <w:sz w:val="36"/>
          <w:szCs w:val="36"/>
          <w:shd w:val="clear" w:color="auto" w:fill="FFFFFF"/>
          <w:lang w:bidi="ar"/>
        </w:rPr>
      </w:pPr>
      <w:bookmarkStart w:id="40" w:name="_Toc15391"/>
      <w:r>
        <w:rPr>
          <w:rFonts w:hint="eastAsia"/>
          <w:sz w:val="36"/>
          <w:szCs w:val="36"/>
        </w:rPr>
        <mc:AlternateContent>
          <mc:Choice Requires="wps">
            <w:drawing>
              <wp:anchor distT="0" distB="0" distL="114300" distR="114300" simplePos="0" relativeHeight="251666432"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17"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6432;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4L8yvX&#10;AAAACQEAAA8AAAAAAAAAAQAgAAAAIgAAAGRycy9kb3ducmV2LnhtbFBLAQIUABQAAAAIAIdO4kC4&#10;phCx6AEAANQDAAAOAAAAAAAAAAEAIAAAACYBAABkcnMvZTJvRG9jLnhtbFBLBQYAAAAABgAGAFkB&#10;AACABQ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18"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B+948Y7AEAAN4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39"/>
      <w:bookmarkEnd w:id="40"/>
    </w:p>
    <w:p w14:paraId="490358A0">
      <w:pPr>
        <w:wordWrap w:val="0"/>
        <w:ind w:firstLine="304" w:firstLineChars="145"/>
        <w:rPr>
          <w:lang w:bidi="ar"/>
        </w:rPr>
      </w:pPr>
    </w:p>
    <w:p w14:paraId="206BCCA4">
      <w:pPr>
        <w:pStyle w:val="5"/>
        <w:numPr>
          <w:ilvl w:val="0"/>
          <w:numId w:val="6"/>
        </w:numPr>
        <w:ind w:left="432" w:hanging="432"/>
        <w:rPr>
          <w:rFonts w:hint="eastAsia"/>
          <w:sz w:val="32"/>
        </w:rPr>
      </w:pPr>
      <w:bookmarkStart w:id="41" w:name="_Toc5745"/>
      <w:bookmarkStart w:id="42" w:name="_Toc227270435"/>
      <w:r>
        <w:rPr>
          <w:rFonts w:hint="eastAsia"/>
          <w:sz w:val="32"/>
        </w:rPr>
        <w:t>李殿勋主持召开省政府专题会议研究推进“文化旅游+”专项行动</w:t>
      </w:r>
      <w:bookmarkEnd w:id="41"/>
    </w:p>
    <w:p w14:paraId="6296733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23日上午，湖北省委副书记、省长李殿勋主持召开省政府专题会议，研究推进“文化旅游+”专项行动工作。会议强调，要立足湖北山水资源丰富、历史人文厚重的比较优势，坚持“文化旅游+千行百业”“千行百业+文化旅游”融合理念，以“新需求牵引新供给、新供给创造新需求”为市场逻辑，加快培育万亿规模文旅支柱产业，打造世界知名文化旅游目的地，满足人民群众对情绪价值、知识价值和健康快乐的多重需求。</w:t>
      </w:r>
    </w:p>
    <w:p w14:paraId="40CFC5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李殿勋指出，推进“文化旅游+”专项行动需探索五大实践路径：一是构建可持续商业模式，提升文旅产品附加值；二是以国有与集体“三资”管理改革为基础，盘活闲置资源；三是打造汉口百年历史文化街区、“江汉揽胜”高端文创园等标志性项目；四是通过场景、产品、内容、服务创新，培育文旅新业态；五是培育文旅企业集群，提升国际影响力。会议要求，全省各部门需从政府服务、产业生态、市场竞争等五方面优化营商环境，为专项行动提供保障。</w:t>
      </w:r>
    </w:p>
    <w:p w14:paraId="7DE5013F">
      <w:pPr>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2026年4月23日</w:t>
      </w:r>
    </w:p>
    <w:p w14:paraId="556DC6AC">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湖北省人民政府</w:t>
      </w:r>
    </w:p>
    <w:p w14:paraId="6F6B86D4">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"http://www.hubei.gov.cn/zwgk/hbyw/hbywqb/202604/t20260423_5921329.shtml" </w:instrText>
      </w:r>
      <w:r>
        <w:fldChar w:fldCharType="separate"/>
      </w:r>
      <w:r>
        <w:rPr>
          <w:rStyle w:val="17"/>
          <w:rFonts w:hint="eastAsia"/>
        </w:rPr>
        <w:t>http://www.hubei.gov.cn/zwgk/hbyw/hbywqb/202604/t20260423_5921329.shtml</w:t>
      </w:r>
      <w:r>
        <w:rPr>
          <w:rStyle w:val="17"/>
          <w:rFonts w:hint="eastAsia"/>
        </w:rPr>
        <w:fldChar w:fldCharType="end"/>
      </w:r>
    </w:p>
    <w:p w14:paraId="0B2064C3">
      <w:pPr>
        <w:pStyle w:val="4"/>
        <w:wordWrap w:val="0"/>
        <w:spacing w:line="400" w:lineRule="exact"/>
        <w:rPr>
          <w:rFonts w:ascii="仿宋_GB2312" w:hAnsi="Arial" w:eastAsia="仿宋_GB2312" w:cs="仿宋_GB2312"/>
          <w:sz w:val="20"/>
          <w:lang w:bidi="ar"/>
        </w:rPr>
      </w:pPr>
    </w:p>
    <w:p w14:paraId="74C6361F">
      <w:pPr>
        <w:pStyle w:val="5"/>
        <w:numPr>
          <w:ilvl w:val="0"/>
          <w:numId w:val="6"/>
        </w:numPr>
        <w:ind w:left="432" w:hanging="432"/>
        <w:rPr>
          <w:rFonts w:hint="eastAsia"/>
          <w:sz w:val="32"/>
        </w:rPr>
      </w:pPr>
      <w:bookmarkStart w:id="43" w:name="_Toc17693"/>
      <w:r>
        <w:rPr>
          <w:rFonts w:hint="eastAsia"/>
          <w:sz w:val="32"/>
        </w:rPr>
        <w:t>李殿勋出席开局起步“十五五”湖北专场新闻发布会</w:t>
      </w:r>
      <w:bookmarkEnd w:id="43"/>
    </w:p>
    <w:p w14:paraId="731746A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24日上午，开局起步“十五五”湖北专场新闻发布会在武汉举行。省委副书记、省长李殿勋介绍“十五五”时期湖北经济社会发展总体思路和重点任务，并回答记者提问。他指出，“十五五”时期是湖北加快建成中部地区崛起重要战略支点的关键时期，将坚持以改革创新为根本动力，推动经济社会高质量发展，服务中国式现代化建设全局。</w:t>
      </w:r>
    </w:p>
    <w:p w14:paraId="5EFF987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李殿勋介绍，未来五年湖北将重点抓好六方面工作：一是把握高质量发展首要任务，推动全面绿色转型、城乡融合区域协调及创新驱动引领型发展；二是坚持以人民为中心，保障改善民生；三是推进科技创新、产业创新与金融创新深度融合，打造科技创新高地和现代化产业体系；四是优化现代化城市体系，形成省会带动、汉襄宜协同、鄂湘赣联动的区域发展格局；五是筑牢乡村产业、建设、治理支柱，推进乡村全面振兴；六是谋划推动各领域改革、开放、创新，重构发展模式和增长动力。</w:t>
      </w:r>
    </w:p>
    <w:p w14:paraId="0E89E96D">
      <w:pPr>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2026年4月24日</w:t>
      </w:r>
    </w:p>
    <w:p w14:paraId="5BCCB14B">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湖北省人民政府</w:t>
      </w:r>
    </w:p>
    <w:p w14:paraId="56BA7B03">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"http://www.hubei.gov.cn/zwgk/hbyw/hbywqb/202604/t20260424_5921682.shtml" </w:instrText>
      </w:r>
      <w:r>
        <w:fldChar w:fldCharType="separate"/>
      </w:r>
      <w:r>
        <w:rPr>
          <w:rStyle w:val="16"/>
          <w:rFonts w:hint="eastAsia"/>
        </w:rPr>
        <w:t>http://www.hubei.gov.cn/zwgk/hbyw/hbywqb/202604/t20260424_5921682.shtml</w:t>
      </w:r>
      <w:r>
        <w:rPr>
          <w:rStyle w:val="16"/>
          <w:rFonts w:hint="eastAsia"/>
        </w:rPr>
        <w:fldChar w:fldCharType="end"/>
      </w:r>
    </w:p>
    <w:p w14:paraId="4B0E0A17">
      <w:pPr>
        <w:pStyle w:val="4"/>
        <w:wordWrap w:val="0"/>
        <w:spacing w:line="400" w:lineRule="exact"/>
        <w:rPr>
          <w:rFonts w:ascii="仿宋_GB2312" w:hAnsi="Arial" w:eastAsia="仿宋_GB2312" w:cs="仿宋_GB2312"/>
          <w:sz w:val="20"/>
          <w:lang w:bidi="ar"/>
        </w:rPr>
      </w:pPr>
    </w:p>
    <w:p w14:paraId="4C37DE3D">
      <w:pPr>
        <w:pStyle w:val="5"/>
        <w:numPr>
          <w:ilvl w:val="0"/>
          <w:numId w:val="6"/>
        </w:numPr>
        <w:ind w:left="432" w:hanging="432"/>
        <w:rPr>
          <w:rFonts w:hint="eastAsia"/>
          <w:sz w:val="32"/>
        </w:rPr>
      </w:pPr>
      <w:bookmarkStart w:id="44" w:name="_Toc798"/>
      <w:r>
        <w:rPr>
          <w:sz w:val="32"/>
        </w:rPr>
        <w:t>李殿勋主持召开省政府专题会议研究推进“科技金融+”专项行动</w:t>
      </w:r>
      <w:bookmarkEnd w:id="44"/>
    </w:p>
    <w:p w14:paraId="075BE523">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5月7日下午，省委副书记、省长李殿勋主持召开省政府专题会议，研究推进“科技金融+”专项行动有关工作。</w:t>
      </w:r>
    </w:p>
    <w:p w14:paraId="6B721447">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李殿勋指出，要准确把握我国发展新的历史方位，遵循现代金融规律、科技创新规律和产业发展规律，坚持需求牵引与问题导向，以全球视野、创新思维和改革举措，大力推进“科技金融+”专项行动，加快重塑现代科技金融体系，以全业态全链条全生命周期的科技金融服务，为科技创新和产业创新深度融合提供关键支撑，努力塑造更多依靠创新驱动、更多发挥先发优势的引领型发展。</w:t>
      </w:r>
    </w:p>
    <w:p w14:paraId="1280DA36">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李殿勋强调，推进“科技金融+”专项行动，要着力解决好“谁来+、+什么、怎么+”三个关键问题：</w:t>
      </w:r>
    </w:p>
    <w:p w14:paraId="74400B2D">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一要聚焦解决“谁来+”问题，着力重塑现代科技金融供给体系，以建设武汉科技金融中心为载体，立足地方政府“股权投资做引导、债权融资做增信、资本市场公开募资做培育”三大金融创新职能定位，坚持“政府引导、金融主体、市场运作、社会参与”四项原则，系统重构股权投资引导体系、债权融资增信体系和多层次资本市场募资培育体系，加快完善“投、贷、证、险、担”全业态科技金融工具，持续提升科技金融供给的质量、效率和公信力。</w:t>
      </w:r>
    </w:p>
    <w:p w14:paraId="57F9BB14">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二要聚焦解决“+什么”问题，着眼高效精准匹配金融资源、科技资源与产业资源，通过科技金融+科技研发、+成果转化、+产业培育、+人才保障，更好地为科技创新和产业创新赋能，更加有力有效地促进科技创新与产业创新深度融合发展。</w:t>
      </w:r>
    </w:p>
    <w:p w14:paraId="228AC050">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三要聚焦解决“怎么+”问题，着力构建科技创新、产业创新、金融创新深度融合发展的推进机制，着力重塑科技金融全周期、全业态、全链条服务科技创新与产业创新的供给产品，着力完善集“线上淘宝网、线下广交会与科技创新Mall”多种功能于一体的人才、科技、产业、金融对接服务平台，着力推进科技管理体制、新型分配制度、国有“三资”管理、数据资源共享、信用评价体系、激励约束机制等配套改革，通过“四措并举”，努力为实施好“科技金融+”专项行动创造优良生态。</w:t>
      </w:r>
    </w:p>
    <w:p w14:paraId="55F2FF8E">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李殿勋要求，要在深入调查研究、广泛征求意见、加强专业论证的基础上，抓紧完善实施方案，推动“科技金融+”专项行动早日落地、早见成效。</w:t>
      </w:r>
    </w:p>
    <w:p w14:paraId="033CE819">
      <w:pPr>
        <w:rPr>
          <w:rFonts w:ascii="仿宋_GB2312" w:hAnsi="Arial" w:eastAsia="仿宋_GB2312" w:cs="仿宋_GB2312"/>
          <w:sz w:val="20"/>
          <w:lang w:bidi="ar"/>
        </w:rPr>
      </w:pPr>
      <w:r>
        <w:rPr>
          <w:rFonts w:hint="eastAsia" w:ascii="仿宋_GB2312" w:hAnsi="Arial" w:eastAsia="仿宋_GB2312" w:cs="仿宋_GB2312"/>
          <w:sz w:val="20"/>
          <w:lang w:bidi="ar"/>
        </w:rPr>
        <w:t>发文日期: 2026年5月8日</w:t>
      </w:r>
    </w:p>
    <w:p w14:paraId="52A0B503">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t>湖北省人民政府</w:t>
      </w:r>
    </w:p>
    <w:p w14:paraId="7A4D1B31">
      <w:pPr>
        <w:pStyle w:val="4"/>
        <w:wordWrap w:val="0"/>
        <w:spacing w:line="400" w:lineRule="exact"/>
      </w:pPr>
      <w:r>
        <w:rPr>
          <w:rFonts w:hint="eastAsia" w:ascii="仿宋_GB2312" w:hAnsi="Arial" w:eastAsia="仿宋_GB2312" w:cs="仿宋_GB2312"/>
          <w:sz w:val="20"/>
          <w:lang w:bidi="ar"/>
        </w:rPr>
        <w:t>原文链接:</w:t>
      </w:r>
      <w:r>
        <w:t xml:space="preserve"> </w:t>
      </w:r>
      <w:r>
        <w:fldChar w:fldCharType="begin"/>
      </w:r>
      <w:r>
        <w:instrText xml:space="preserve"> HYPERLINK "http://www.hubei.gov.cn/zwgk/hbyw/hbywqb/202605/t20260508_5929719.shtml" </w:instrText>
      </w:r>
      <w:r>
        <w:fldChar w:fldCharType="separate"/>
      </w:r>
      <w:r>
        <w:rPr>
          <w:rStyle w:val="17"/>
          <w:rFonts w:ascii="Times New Roman" w:hAnsi="Times New Roman" w:eastAsia="宋体"/>
        </w:rPr>
        <w:t>http://www.hubei.gov.cn/zwgk/hbyw/hbywqb/202605/t20260508_5929719.shtml</w:t>
      </w:r>
      <w:r>
        <w:rPr>
          <w:rStyle w:val="17"/>
          <w:rFonts w:ascii="Times New Roman" w:hAnsi="Times New Roman" w:eastAsia="宋体"/>
        </w:rPr>
        <w:fldChar w:fldCharType="end"/>
      </w:r>
    </w:p>
    <w:p w14:paraId="77FEC0F1">
      <w:pPr>
        <w:pStyle w:val="4"/>
        <w:wordWrap w:val="0"/>
        <w:spacing w:line="400" w:lineRule="exact"/>
        <w:rPr>
          <w:rFonts w:ascii="仿宋_GB2312" w:hAnsi="Arial" w:eastAsia="仿宋_GB2312" w:cs="仿宋_GB2312"/>
          <w:sz w:val="20"/>
          <w:lang w:bidi="ar"/>
        </w:rPr>
      </w:pPr>
    </w:p>
    <w:bookmarkEnd w:id="42"/>
    <w:p w14:paraId="3D6000BD">
      <w:pPr>
        <w:pStyle w:val="5"/>
        <w:numPr>
          <w:ilvl w:val="0"/>
          <w:numId w:val="3"/>
        </w:numPr>
        <w:wordWrap w:val="0"/>
        <w:ind w:left="432" w:hanging="432"/>
        <w:rPr>
          <w:rFonts w:hint="eastAsia"/>
          <w:sz w:val="32"/>
        </w:rPr>
      </w:pPr>
      <w:bookmarkStart w:id="45" w:name="_Toc8767"/>
      <w:r>
        <w:rPr>
          <w:rFonts w:hint="eastAsia"/>
          <w:sz w:val="32"/>
        </w:rPr>
        <w:t>湖北全面启动数创企业培育伙伴行动</w:t>
      </w:r>
      <w:bookmarkEnd w:id="45"/>
    </w:p>
    <w:p w14:paraId="10E4237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4月28日，湖北在峰会数创企业投融资对接会上分享培育经验，并宣布全面启动数创企业培育伙伴行动。该行动构建全生命周期</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保姆式</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培育机制，通过整合投融资、营收、税务等数据精准识别企业需求，针对性提供平台、数据、政策及资金支持。湖北省数据局表示，将发放</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算力券</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降低企业用算成本，打造</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数智+场景超市</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加速技术落地。此次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伙伴行动</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进一步整合资源，联合数据、算力、金融等领域骨干力量，推出包含普惠算力、优质数据和定制金融的政策工具包。湖北大数据集团人工智能公共服务平台已汇聚超150款基础模型，将通过</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算力券+token优惠</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实施亿级补贴；浦发银行则推出数据资产服务方案，提供评估入表、质押贷款及ABS全链条服务，助力数创企业实现</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点数成金</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rPr>
        <w:t>。</w:t>
      </w:r>
    </w:p>
    <w:p w14:paraId="5390F915">
      <w:pPr>
        <w:rPr>
          <w:rFonts w:ascii="仿宋_GB2312" w:hAnsi="Arial" w:eastAsia="仿宋_GB2312" w:cs="仿宋_GB2312"/>
          <w:sz w:val="20"/>
          <w:lang w:bidi="ar"/>
        </w:rPr>
      </w:pPr>
      <w:r>
        <w:rPr>
          <w:rFonts w:hint="eastAsia" w:ascii="仿宋_GB2312" w:hAnsi="Arial" w:eastAsia="仿宋_GB2312" w:cs="仿宋_GB2312"/>
          <w:sz w:val="20"/>
          <w:lang w:bidi="ar"/>
        </w:rPr>
        <w:t>发文日期: 2026年</w:t>
      </w:r>
      <w:r>
        <w:rPr>
          <w:rFonts w:hint="eastAsia" w:ascii="仿宋_GB2312" w:hAnsi="Arial" w:eastAsia="仿宋_GB2312" w:cs="仿宋_GB2312"/>
          <w:sz w:val="20"/>
          <w:lang w:val="en-US" w:eastAsia="zh-CN" w:bidi="ar"/>
        </w:rPr>
        <w:t>5</w:t>
      </w:r>
      <w:r>
        <w:rPr>
          <w:rFonts w:hint="eastAsia" w:ascii="仿宋_GB2312" w:hAnsi="Arial" w:eastAsia="仿宋_GB2312" w:cs="仿宋_GB2312"/>
          <w:sz w:val="20"/>
          <w:lang w:bidi="ar"/>
        </w:rPr>
        <w:t>月</w:t>
      </w:r>
      <w:r>
        <w:rPr>
          <w:rFonts w:hint="eastAsia" w:ascii="仿宋_GB2312" w:hAnsi="Arial" w:eastAsia="仿宋_GB2312" w:cs="仿宋_GB2312"/>
          <w:sz w:val="20"/>
          <w:lang w:val="en-US" w:eastAsia="zh-CN" w:bidi="ar"/>
        </w:rPr>
        <w:t>1</w:t>
      </w:r>
      <w:r>
        <w:rPr>
          <w:rFonts w:hint="eastAsia" w:ascii="仿宋_GB2312" w:hAnsi="Arial" w:eastAsia="仿宋_GB2312" w:cs="仿宋_GB2312"/>
          <w:sz w:val="20"/>
          <w:lang w:bidi="ar"/>
        </w:rPr>
        <w:t>日</w:t>
      </w:r>
    </w:p>
    <w:p w14:paraId="402BE9B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湖北省数据局</w:t>
      </w:r>
    </w:p>
    <w:p w14:paraId="719DCEC3">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rPr>
          <w:rFonts w:hint="eastAsia"/>
        </w:rPr>
        <w:fldChar w:fldCharType="begin"/>
      </w:r>
      <w:r>
        <w:rPr>
          <w:rFonts w:hint="eastAsia"/>
        </w:rPr>
        <w:instrText xml:space="preserve"> HYPERLINK "https://sjj.hubei.gov.cn/bmdt/esyw/202605/t20260501_5927095.shtml" </w:instrText>
      </w:r>
      <w:r>
        <w:rPr>
          <w:rFonts w:hint="eastAsia"/>
        </w:rPr>
        <w:fldChar w:fldCharType="separate"/>
      </w:r>
      <w:r>
        <w:rPr>
          <w:rStyle w:val="17"/>
          <w:rFonts w:hint="eastAsia"/>
        </w:rPr>
        <w:t>https://sjj.hubei.gov.cn/bmdt/esyw/202605/t20260501_5927095.shtml</w:t>
      </w:r>
      <w:r>
        <w:rPr>
          <w:rFonts w:hint="eastAsia"/>
        </w:rPr>
        <w:fldChar w:fldCharType="end"/>
      </w:r>
    </w:p>
    <w:p w14:paraId="04687947">
      <w:pPr>
        <w:pStyle w:val="4"/>
        <w:wordWrap w:val="0"/>
        <w:spacing w:line="400" w:lineRule="exact"/>
        <w:rPr>
          <w:rStyle w:val="17"/>
          <w:rFonts w:hAnsi="Arial" w:cs="仿宋_GB2312"/>
          <w:sz w:val="20"/>
          <w:lang w:bidi="ar"/>
        </w:rPr>
      </w:pPr>
    </w:p>
    <w:p w14:paraId="43CDCA3B">
      <w:pPr>
        <w:rPr>
          <w:rFonts w:ascii="仿宋_GB2312" w:hAnsi="Arial" w:eastAsia="仿宋_GB2312" w:cs="仿宋_GB2312"/>
          <w:sz w:val="20"/>
          <w:lang w:bidi="ar"/>
        </w:rPr>
      </w:pPr>
      <w:r>
        <w:rPr>
          <w:rFonts w:ascii="仿宋_GB2312" w:hAnsi="Arial" w:eastAsia="仿宋_GB2312" w:cs="仿宋_GB2312"/>
          <w:sz w:val="20"/>
          <w:lang w:bidi="ar"/>
        </w:rPr>
        <w:br w:type="page"/>
      </w:r>
    </w:p>
    <w:p w14:paraId="2550642D">
      <w:pPr>
        <w:pStyle w:val="4"/>
        <w:wordWrap w:val="0"/>
        <w:spacing w:line="400" w:lineRule="exact"/>
        <w:rPr>
          <w:rFonts w:ascii="仿宋_GB2312" w:hAnsi="Arial" w:eastAsia="仿宋_GB2312" w:cs="仿宋_GB2312"/>
          <w:sz w:val="20"/>
          <w:lang w:bidi="ar"/>
        </w:rPr>
      </w:pPr>
    </w:p>
    <w:p w14:paraId="4BEDBB35">
      <w:pPr>
        <w:pStyle w:val="10"/>
        <w:wordWrap w:val="0"/>
        <w:snapToGrid w:val="0"/>
        <w:spacing w:before="200" w:after="0" w:line="264" w:lineRule="auto"/>
        <w:outlineLvl w:val="0"/>
        <w:rPr>
          <w:sz w:val="44"/>
        </w:rPr>
      </w:pPr>
      <w:bookmarkStart w:id="46" w:name="_Toc27875"/>
      <w:bookmarkStart w:id="47" w:name="_Toc21472"/>
      <w:r>
        <w:rPr>
          <w:rFonts w:hint="eastAsia"/>
          <w:sz w:val="44"/>
        </w:rPr>
        <w:t>AI技术趋势</w:t>
      </w:r>
      <w:bookmarkEnd w:id="46"/>
      <w:bookmarkEnd w:id="47"/>
    </w:p>
    <w:p w14:paraId="7A33B88E">
      <w:pPr>
        <w:pStyle w:val="4"/>
        <w:wordWrap w:val="0"/>
        <w:spacing w:line="360" w:lineRule="auto"/>
        <w:jc w:val="center"/>
        <w:rPr>
          <w:rFonts w:ascii="楷体_GB2312" w:eastAsia="楷体_GB2312"/>
          <w:sz w:val="28"/>
        </w:rPr>
      </w:pPr>
      <w:r>
        <w:rPr>
          <w:rFonts w:hint="eastAsia" w:ascii="楷体_GB2312" w:eastAsia="楷体_GB2312"/>
          <w:sz w:val="28"/>
        </w:rPr>
        <w:t>2026年第</w:t>
      </w:r>
      <w:r>
        <w:rPr>
          <w:rFonts w:hint="eastAsia" w:ascii="楷体_GB2312" w:eastAsia="楷体_GB2312"/>
          <w:sz w:val="28"/>
          <w:lang w:val="en-US" w:eastAsia="zh-CN"/>
        </w:rPr>
        <w:t>8</w:t>
      </w:r>
      <w:r>
        <w:rPr>
          <w:rFonts w:hint="eastAsia" w:ascii="楷体_GB2312" w:eastAsia="楷体_GB2312"/>
          <w:sz w:val="28"/>
        </w:rPr>
        <w:t>期</w:t>
      </w:r>
    </w:p>
    <w:p w14:paraId="2D3C0F15">
      <w:pPr>
        <w:pStyle w:val="4"/>
        <w:wordWrap w:val="0"/>
        <w:spacing w:line="360" w:lineRule="auto"/>
        <w:jc w:val="center"/>
        <w:rPr>
          <w:rFonts w:ascii="楷体_GB2312" w:eastAsia="楷体_GB2312"/>
          <w:sz w:val="28"/>
        </w:rPr>
      </w:pPr>
      <w:r>
        <w:rPr>
          <w:rFonts w:hint="eastAsia" w:ascii="楷体_GB2312" w:eastAsia="楷体_GB2312"/>
          <w:sz w:val="28"/>
        </w:rPr>
        <w:t>长江研究院人工智能及大数据研发部</w:t>
      </w:r>
    </w:p>
    <w:p w14:paraId="741B56E4">
      <w:pPr>
        <w:wordWrap w:val="0"/>
        <w:ind w:firstLine="638" w:firstLineChars="228"/>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为准确把握人工智能技术脉搏，抢占智能化发展先机，长江研究院深度追踪AI领域前沿突破、应用落地与产业动态，特别推出“AI技术趋势周报”专题进行推送。</w:t>
      </w:r>
    </w:p>
    <w:p w14:paraId="57E166DB">
      <w:pPr>
        <w:wordWrap w:val="0"/>
        <w:snapToGrid w:val="0"/>
        <w:spacing w:line="360" w:lineRule="auto"/>
        <w:ind w:firstLine="304" w:firstLineChars="145"/>
      </w:pPr>
    </w:p>
    <w:p w14:paraId="7D33CD7A">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48" w:name="_Toc18534"/>
      <w:bookmarkStart w:id="49" w:name="_Toc672"/>
      <w:bookmarkStart w:id="50" w:name="_Toc1144713241"/>
      <w:r>
        <w:rPr>
          <w:rFonts w:hint="eastAsia" w:ascii="微软雅黑" w:hAnsi="微软雅黑" w:eastAsia="微软雅黑" w:cs="微软雅黑"/>
          <w:b/>
          <w:bCs/>
          <w:sz w:val="36"/>
          <w:szCs w:val="36"/>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9"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62336;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T55w1QAA&#10;AAYBAAAPAAAAAAAAAAEAIAAAACIAAABkcnMvZG93bnJldi54bWxQSwECFAAUAAAACACHTuJAvDuU&#10;qegBAADUAwAADgAAAAAAAAABACAAAAAkAQAAZHJzL2Uyb0RvYy54bWxQSwUGAAAAAAYABgBZAQAA&#10;fg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3360"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35"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63360;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EVhfXAAAACQEA&#10;AA8AAAAAAAAAAQAgAAAAIgAAAGRycy9kb3ducmV2LnhtbFBLAQIUABQAAAAIAIdO4kCwZ0qR4gEA&#10;ANM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最新技术趋势新闻</w:t>
      </w:r>
      <w:bookmarkEnd w:id="48"/>
      <w:bookmarkEnd w:id="49"/>
    </w:p>
    <w:bookmarkEnd w:id="50"/>
    <w:p w14:paraId="4B47E383">
      <w:pPr>
        <w:pStyle w:val="5"/>
        <w:numPr>
          <w:ilvl w:val="0"/>
          <w:numId w:val="7"/>
        </w:numPr>
        <w:wordWrap w:val="0"/>
        <w:ind w:left="432" w:hanging="432"/>
        <w:rPr>
          <w:rFonts w:hint="eastAsia"/>
          <w:sz w:val="32"/>
        </w:rPr>
      </w:pPr>
      <w:bookmarkStart w:id="51" w:name="_Toc6502"/>
      <w:r>
        <w:rPr>
          <w:rFonts w:hint="eastAsia"/>
          <w:sz w:val="32"/>
        </w:rPr>
        <w:t>全球AI动态</w:t>
      </w:r>
      <w:bookmarkEnd w:id="51"/>
    </w:p>
    <w:p w14:paraId="19C6277B">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1. OpenAI发布GPT-5.5及GPT-5.5 Instant：旗舰模型再次进化，年化收入突破250亿美元</w:t>
      </w:r>
    </w:p>
    <w:p w14:paraId="58B1DD2B">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通俗理解：OpenAI于4月23日发布GPT-5.5及GPT-5.5 Pro两款旗舰模型，主打更强的编码能力、深度研究和计算机使用能力，幻觉率显著降低。5月5日推出轻量版GPT-5.5 Instant，成为ChatGPT新默认模型。OpenAI年化收入据报已突破250亿美元。</w:t>
      </w:r>
    </w:p>
    <w:p w14:paraId="1DAF24C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2026年4月23日，OpenAI正式发布GPT-5.5及GPT-5.5 Pro两款旗舰模型。新模型在编码能力、深度研究和计算机使用（Computer Use）能力方面实现显著提升，幻觉率进一步降低，Agent性能更加直观。GPT-5.5 Pro面向专业用户，提供更强的推理和分析能力。</w:t>
      </w:r>
    </w:p>
    <w:p w14:paraId="703F074B">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5月5日，OpenAI又推出轻量版GPT-5.5 Instant，替换此前的GPT-5.3 Instant成为ChatGPT的默认模型，在保持高性能的同时大幅降低推理延迟和成本。据CNBC报道，OpenAI年化收入（ARR）已突破250亿美元，商业化进展迅猛。</w:t>
      </w:r>
    </w:p>
    <w:p w14:paraId="5CEFE0CF">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信息来源：https://openai.com | TechCrunch | CNBC</w:t>
      </w:r>
    </w:p>
    <w:p w14:paraId="06035AF9">
      <w:pPr>
        <w:pStyle w:val="4"/>
        <w:wordWrap w:val="0"/>
        <w:spacing w:line="400" w:lineRule="exact"/>
        <w:rPr>
          <w:rFonts w:hint="eastAsia" w:ascii="仿宋_GB2312" w:hAnsi="仿宋_GB2312" w:eastAsia="仿宋_GB2312" w:cs="仿宋_GB2312"/>
          <w:i w:val="0"/>
          <w:iCs w:val="0"/>
          <w:sz w:val="20"/>
          <w:lang w:bidi="ar"/>
        </w:rPr>
      </w:pPr>
    </w:p>
    <w:p w14:paraId="7C157D6B">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2. Anthropic估值突破9000亿美元：有望超越OpenAI成为全球估值最高AI公司</w:t>
      </w:r>
    </w:p>
    <w:p w14:paraId="68570BA4">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Anthropic正在考虑新一轮融资，估值超过9000亿美元，有望超越OpenAI成为全球估值最高AI公司。该轮预计融资高达500亿美元。估值增长轨迹惊人：400亿（2024）→615亿（2025.3）→1830亿（2025.9）→9000亿+（2026.5）。</w:t>
      </w:r>
    </w:p>
    <w:p w14:paraId="1527D539">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据Bloomberg和Reuters报道，Anthropic正在考虑新一轮融资，估值超过9000亿美元，有望超越OpenAI成为全球估值最高的AI公司。该轮预计融资高达500亿美元。Financial Times报道称估值接近1万亿美元。</w:t>
      </w:r>
    </w:p>
    <w:p w14:paraId="33C5EF34">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Anthropic的估值增长轨迹令人瞩目：约400亿美元（2024年）→ 615亿（2025年3月）→ 1830亿（2025年9月）→ 9000亿+（2026年5月），两年内增长超过20倍。这反映了市场对AI安全和企业级AI应用的高度看好，也标志着AI行业进入</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万亿估值</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竞争阶段。</w:t>
      </w:r>
    </w:p>
    <w:p w14:paraId="2B563CFC">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信息来源：https://www.bloomberg.com | Reuters | TechCrunch</w:t>
      </w:r>
    </w:p>
    <w:p w14:paraId="4541BDB6">
      <w:pPr>
        <w:pStyle w:val="4"/>
        <w:wordWrap w:val="0"/>
        <w:spacing w:line="400" w:lineRule="exact"/>
        <w:rPr>
          <w:rFonts w:hint="eastAsia" w:ascii="仿宋_GB2312" w:hAnsi="仿宋_GB2312" w:eastAsia="仿宋_GB2312" w:cs="仿宋_GB2312"/>
          <w:i w:val="0"/>
          <w:iCs w:val="0"/>
          <w:sz w:val="20"/>
          <w:lang w:bidi="ar"/>
        </w:rPr>
      </w:pPr>
    </w:p>
    <w:p w14:paraId="3FE92C4F">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3. Anthropic发布Claude Opus 4.7，进军华尔街金融领域：推出10个金融AI Agent</w:t>
      </w:r>
    </w:p>
    <w:p w14:paraId="72E5C621">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通俗理解：Claude Opus 4.7在SWE-bench Verified上达到87.6%，在Vals AI金融Agent基准测试中以64.4%领先。Anthropic在华尔街举办活动，推出</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Claude for Financial Services</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产品套件，包含10个可定制的金融AI Agent模板，由15亿美元机构合资项目支持。</w:t>
      </w:r>
    </w:p>
    <w:p w14:paraId="35E842C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Anthropic发布Claude Opus 4.7，在SWE-bench Verified上达到87.6%，在Vals AI金融Agent基准测试中以64.4%领先。5月5日，Anthropic在华尔街举办盛大活动，推出</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Claude for Financial Services</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产品套件，包含10个可定制的金融AI Agent模板，覆盖投资银行、资产管理、保险、AML、KYC和信用分析等场景。</w:t>
      </w:r>
    </w:p>
    <w:p w14:paraId="746F495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该产品由15亿美元机构合资项目支持，标志着Anthropic正式进军垂直行业AI市场。此前Claude在编程领域已取得领先地位，此次金融领域的布局进一步拓展了其商业化边界。Jamie Dimon等华尔街领袖出席了发布会。</w:t>
      </w:r>
    </w:p>
    <w:p w14:paraId="3B2A9240">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信息来源：https://fortune.com | Economic Times | Bitcoin.com</w:t>
      </w:r>
    </w:p>
    <w:p w14:paraId="52A0C32E">
      <w:pPr>
        <w:pStyle w:val="4"/>
        <w:wordWrap w:val="0"/>
        <w:spacing w:line="400" w:lineRule="exact"/>
        <w:rPr>
          <w:rFonts w:hint="eastAsia" w:ascii="仿宋_GB2312" w:hAnsi="仿宋_GB2312" w:eastAsia="仿宋_GB2312" w:cs="仿宋_GB2312"/>
          <w:i w:val="0"/>
          <w:iCs w:val="0"/>
          <w:sz w:val="20"/>
          <w:lang w:bidi="ar"/>
        </w:rPr>
      </w:pPr>
    </w:p>
    <w:p w14:paraId="620F0786">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4. DeepSeek V4开源发布：华为昇腾910B芯片全量支持，万亿参数MoE架构</w:t>
      </w:r>
    </w:p>
    <w:p w14:paraId="48DEEF5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通俗理解：DeepSeek发布V4 Preview版本，采用万亿参数MoE架构，推理时仅激活370亿参数，拥有百万字超长上下文能力。最关键的是获得华为昇腾910B芯片</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全量支持</w:t>
      </w:r>
      <w:r>
        <w:rPr>
          <w:rFonts w:hint="default" w:ascii="仿宋_GB2312" w:hAnsi="仿宋_GB2312" w:eastAsia="仿宋_GB2312" w:cs="仿宋_GB2312"/>
          <w:i w:val="0"/>
          <w:iCs w:val="0"/>
          <w:sz w:val="32"/>
          <w:szCs w:val="32"/>
          <w:lang w:val="en-US" w:eastAsia="zh-CN"/>
        </w:rPr>
        <w:t>”</w:t>
      </w:r>
      <w:r>
        <w:rPr>
          <w:rFonts w:hint="eastAsia" w:ascii="仿宋_GB2312" w:hAnsi="仿宋_GB2312" w:eastAsia="仿宋_GB2312" w:cs="仿宋_GB2312"/>
          <w:i w:val="0"/>
          <w:iCs w:val="0"/>
          <w:sz w:val="32"/>
          <w:szCs w:val="32"/>
        </w:rPr>
        <w:t>，验证了国产芯片可用性，价格极具竞争力。</w:t>
      </w:r>
    </w:p>
    <w:p w14:paraId="24707B52">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2026年4月24日，DeepSeek正式发布V4 Preview版本，包含DeepSeek-V4-Pro和DeepSeek-V4-Flash两个变体，全部开源。该模型采用1万亿参数MoE架构，推理时仅激活370亿参数，拥有百万字超长上下文能力，速度较前代提升35倍，能耗降低40%。</w:t>
      </w:r>
    </w:p>
    <w:p w14:paraId="4D0F527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V4是DeepSeek验证</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国产芯片可用</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的关键节点——获得华为昇腾910B芯片的</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全量支持</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，在高端芯片受限的背景下通过算法优化突破芯片限制，延续高性价比路线。创始人梁文锋此前在内部确认V4将于4月下旬发布，此次如期而至标志着中国开源大模型进入万亿参数时代。</w:t>
      </w:r>
    </w:p>
    <w:p w14:paraId="08B324FB">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信息来源：https://api-docs.deepseek.com | CNBC | CNN | Fortune</w:t>
      </w:r>
    </w:p>
    <w:p w14:paraId="4EB448C3">
      <w:pPr>
        <w:pStyle w:val="4"/>
        <w:wordWrap w:val="0"/>
        <w:spacing w:line="400" w:lineRule="exact"/>
        <w:rPr>
          <w:rFonts w:hint="eastAsia" w:ascii="仿宋_GB2312" w:hAnsi="仿宋_GB2312" w:eastAsia="仿宋_GB2312" w:cs="仿宋_GB2312"/>
          <w:i w:val="0"/>
          <w:iCs w:val="0"/>
          <w:sz w:val="20"/>
          <w:lang w:bidi="ar"/>
        </w:rPr>
      </w:pPr>
    </w:p>
    <w:p w14:paraId="7626BB4A">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5. OpenAI与微软结束独家合作关系：AI格局重塑，多平台部署时代开启</w:t>
      </w:r>
    </w:p>
    <w:p w14:paraId="3AFCC76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通俗理解：4月27日，微软和OpenAI正式结束独家合作关系。OpenAI可将模型部署到AWS和Google Cloud等竞争对手云平台，不再受Azure独家约束。同时传出OpenAI正在与联发科和高通合作开发AI智能手机。</w:t>
      </w:r>
    </w:p>
    <w:p w14:paraId="4953E39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2026年4月27日，微软和OpenAI正式结束独家合作关系。这意味着OpenAI可以将模型和服务部署到AWS和Google Cloud等竞争对手的云平台上，不再受Azure独家约束。这一重组标志着AI行业最重要的商业合作关系进入新阶段。</w:t>
      </w:r>
    </w:p>
    <w:p w14:paraId="14086CE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同时，OpenAI传出正在与联发科和高通合作开发AI智能手机的消息，意图将ChatGPT能力直接嵌入移动设备芯片。这一系列变化表明OpenAI正在从</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微软生态</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走向独立多平台战略，将对全球AI云计算格局产生深远影响。</w:t>
      </w:r>
    </w:p>
    <w:p w14:paraId="52A44E7A">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信息来源：AIToolsRecap | 多家科技媒体</w:t>
      </w:r>
    </w:p>
    <w:p w14:paraId="10663F5D">
      <w:pPr>
        <w:pStyle w:val="4"/>
        <w:wordWrap w:val="0"/>
        <w:spacing w:line="400" w:lineRule="exact"/>
        <w:rPr>
          <w:rFonts w:hint="eastAsia" w:ascii="仿宋_GB2312" w:hAnsi="仿宋_GB2312" w:eastAsia="仿宋_GB2312" w:cs="仿宋_GB2312"/>
          <w:i w:val="0"/>
          <w:iCs w:val="0"/>
          <w:sz w:val="20"/>
          <w:lang w:bidi="ar"/>
        </w:rPr>
      </w:pPr>
    </w:p>
    <w:p w14:paraId="361EFDFD">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6. Microsoft Agent 365正式GA + E7套件发布：企业级AI Agent治理进入标准化时代</w:t>
      </w:r>
    </w:p>
    <w:p w14:paraId="6882C756">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通俗理解：微软Agent 365于5月1日正式GA，定价15美元/用户/月，为企业提供AI Agent治理、安全和合规管理能力。同时发布Microsoft 365 E7套件（代号</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The Frontier Suite</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），将Copilot、E5、Entra Suite和Agent 365打包，标志着企业AI Agent管理进入标准化时代。</w:t>
      </w:r>
    </w:p>
    <w:p w14:paraId="05125BF8">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2026年5月1日，微软Agent 365正式GA（通用发布），定价15美元/用户/月，为企业提供AI Agent的治理、安全和合规管理能力。产品将Agent纳入企业现有的身份、安全和合规框架，帮助IT团队获得对AI Agent的全面可见性和管控。</w:t>
      </w:r>
    </w:p>
    <w:p w14:paraId="3F8C300A">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同时发布的Microsoft 365 E7套件（代号</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The Frontier Suite</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）将Copilot、E5、Entra Suite和Agent 365打包整合，被微软称为</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前沿套件</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。微软还推出Defender和Intune新工具帮助检测Shadow AI Agent。这一产品组合标志着企业级AI Agent从实验阶段进入正式生产部署阶段。</w:t>
      </w:r>
    </w:p>
    <w:p w14:paraId="07A1D831">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信息来源：https://www.microsoft.com | Redmond Magazine | Microsoft Community</w:t>
      </w:r>
    </w:p>
    <w:p w14:paraId="495F62EC">
      <w:pPr>
        <w:pStyle w:val="4"/>
        <w:wordWrap w:val="0"/>
        <w:spacing w:line="400" w:lineRule="exact"/>
        <w:rPr>
          <w:rFonts w:hint="eastAsia" w:ascii="仿宋_GB2312" w:hAnsi="仿宋_GB2312" w:eastAsia="仿宋_GB2312" w:cs="仿宋_GB2312"/>
          <w:i w:val="0"/>
          <w:iCs w:val="0"/>
          <w:sz w:val="20"/>
          <w:lang w:bidi="ar"/>
        </w:rPr>
      </w:pPr>
    </w:p>
    <w:p w14:paraId="6C2E54BC">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7. Anthropic推出</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Dreaming</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功能：AI Agent可在会话间隙</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做梦</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自我改进</w:t>
      </w:r>
    </w:p>
    <w:p w14:paraId="1B7660F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通俗理解：Anthropic为Claude Managed Agents推出</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Dreaming</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功能（研究预览），允许AI Agent在会话间隙反思过去的运行、捕获重复错误并重塑记忆，实现离线自我改进。同时与SpaceX达成算力合作协议，为未来训练提供更多计算资源。</w:t>
      </w:r>
    </w:p>
    <w:p w14:paraId="5B607C8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Anthropic为Claude Managed Agents推出</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Dreaming</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（做梦）功能（研究预览），允许AI Agent在会话间隙反思过去的运行、捕获重复错误并重塑记忆，实现离线自我改进。这是AI Agent从被动工具向自主学习者转变的重要里程碑。</w:t>
      </w:r>
    </w:p>
    <w:p w14:paraId="5D6349C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同时，Anthropic与SpaceX宣布算力合作协议，为未来模型训练提供更多计算资源。结合此前的Claude Code、Claude Agent等产品，Anthropic正在构建从模型训练到Agent应用的完整技术栈。</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Dreaming</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功能的推出也引发了关于AI自主性和安全性的新一轮讨论。</w:t>
      </w:r>
    </w:p>
    <w:p w14:paraId="62C1BECA">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信息来源：https://www.zdnet.com | Yahoo Tech | Evolving AI Insights</w:t>
      </w:r>
    </w:p>
    <w:p w14:paraId="5D4561D6">
      <w:pPr>
        <w:pStyle w:val="4"/>
        <w:wordWrap w:val="0"/>
        <w:spacing w:line="400" w:lineRule="exact"/>
        <w:rPr>
          <w:rFonts w:hint="eastAsia" w:ascii="仿宋_GB2312" w:hAnsi="仿宋_GB2312" w:eastAsia="仿宋_GB2312" w:cs="仿宋_GB2312"/>
          <w:i w:val="0"/>
          <w:iCs w:val="0"/>
          <w:sz w:val="20"/>
          <w:lang w:bidi="ar"/>
        </w:rPr>
      </w:pPr>
    </w:p>
    <w:p w14:paraId="1DCF03ED">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8. IBM Think 2026大会：5000+高管齐聚波士顿，发布企业AI Agent时代蓝图</w:t>
      </w:r>
    </w:p>
    <w:p w14:paraId="202FA216">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通俗理解：IBM在波士顿举办Think 2026大会，发布企业AI Agent时代最全面的产品扩展：Watsonx Orchestrate新版、混合云+AI产品组合大幅扩展、AI运营模型蓝图。CEO Krishna强调AI与量子计算将定义未来企业。</w:t>
      </w:r>
    </w:p>
    <w:p w14:paraId="4383D2FE">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2026年5月4日至7日，IBM在波士顿举办Think 2026大会，超过5000名高管参会。大会发布企业AI Agent时代最全面的产品扩展：Watsonx Orchestrate新版（私有预览）、混合云与AI产品组合大幅扩展、AI运营模型蓝图。CEO Arvind Krishna在开幕演讲中强调，AI与量子计算将定义未来企业。</w:t>
      </w:r>
    </w:p>
    <w:p w14:paraId="4BF86D86">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大会核心主题为</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Agentic AI</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和缩小</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AI鸿沟</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。IBM提出了完整的AI运营模型蓝图，帮助企业从AI实验走向规模化部署。Watsonx Orchestrate的更新版本强化了Agent编排和多Agent协作能力，与微软Agent 365、Anthropic的Claude Agent形成了企业级AI Agent的三强格局。</w:t>
      </w:r>
    </w:p>
    <w:p w14:paraId="6843D98A">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信息来源：https://www.ibm.com | IBM Newsroom | CRN</w:t>
      </w:r>
    </w:p>
    <w:p w14:paraId="6A91D4BA">
      <w:pPr>
        <w:pStyle w:val="4"/>
        <w:wordWrap w:val="0"/>
        <w:spacing w:line="400" w:lineRule="exact"/>
        <w:rPr>
          <w:rFonts w:hint="eastAsia" w:ascii="仿宋_GB2312" w:hAnsi="仿宋_GB2312" w:eastAsia="仿宋_GB2312" w:cs="仿宋_GB2312"/>
          <w:i w:val="0"/>
          <w:iCs w:val="0"/>
          <w:sz w:val="20"/>
          <w:lang w:bidi="ar"/>
        </w:rPr>
      </w:pPr>
    </w:p>
    <w:p w14:paraId="658E16C1">
      <w:pPr>
        <w:pStyle w:val="5"/>
        <w:numPr>
          <w:ilvl w:val="0"/>
          <w:numId w:val="7"/>
        </w:numPr>
        <w:wordWrap w:val="0"/>
        <w:ind w:left="432" w:hanging="432"/>
        <w:rPr>
          <w:rFonts w:hint="eastAsia"/>
          <w:sz w:val="32"/>
        </w:rPr>
      </w:pPr>
      <w:bookmarkStart w:id="52" w:name="_Toc25133"/>
      <w:r>
        <w:rPr>
          <w:rFonts w:hint="eastAsia"/>
          <w:sz w:val="32"/>
        </w:rPr>
        <w:t>从业者经验分享——Agent元年与全球AI博弈</w:t>
      </w:r>
      <w:bookmarkEnd w:id="52"/>
    </w:p>
    <w:p w14:paraId="7C192CB7">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1. 2026年4-5月成为</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lang w:val="en-US" w:eastAsia="zh-CN"/>
        </w:rPr>
        <w:t>A</w:t>
      </w:r>
      <w:r>
        <w:rPr>
          <w:rFonts w:hint="eastAsia" w:ascii="仿宋_GB2312" w:hAnsi="仿宋_GB2312" w:eastAsia="仿宋_GB2312" w:cs="仿宋_GB2312"/>
          <w:b/>
          <w:bCs/>
          <w:i w:val="0"/>
          <w:iCs w:val="0"/>
          <w:sz w:val="32"/>
          <w:szCs w:val="32"/>
        </w:rPr>
        <w:t>I史上竞争最激烈月</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：五大旗舰模型密集发布，Agent化成为明确趋势</w:t>
      </w:r>
    </w:p>
    <w:p w14:paraId="0392E5A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通俗理解：业内评论认为2026年4-5月是AI历史上竞争最激烈的两个月，五大主流模型（GPT-5.5、Claude Opus 4.7、DeepSeek V4、Grok 4.3、Mistral 128B）在一个月内密集发布。所有大厂都在从</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对话式AI</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向</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Agentic AI</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转型。</w:t>
      </w:r>
    </w:p>
    <w:p w14:paraId="4DD9CC71">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2026年4-5月被广泛认为是AI历史上竞争最激烈的时期。OpenAI的GPT-5.5、Anthropic的Claude Opus 4.7、DeepSeek的V4、xAI的Grok 4.3、Mistral的128B旗舰模型在短短一个月内密集发布。再加上Qwen3.6系列、Kimi K2.6等国产模型，竞争烈度前所未有。</w:t>
      </w:r>
    </w:p>
    <w:p w14:paraId="3569C678">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更值得关注的是，所有大厂都在从</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对话式AI</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向</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Agentic AI</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转型：Anthropic推出Dreaming功能和Claude Agent、微软发布Agent 365、IBM更新Watsonx Orchestrate、Mistral推出Work Mode。2026年正在成为名副其实的</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Agent元年</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w:t>
      </w:r>
    </w:p>
    <w:p w14:paraId="650E4C35">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信息来源：https://aitoolsrecap.com | YouTube科技评论</w:t>
      </w:r>
    </w:p>
    <w:p w14:paraId="47262142">
      <w:pPr>
        <w:pStyle w:val="4"/>
        <w:wordWrap w:val="0"/>
        <w:spacing w:line="400" w:lineRule="exact"/>
        <w:rPr>
          <w:rFonts w:hint="eastAsia" w:ascii="仿宋_GB2312" w:hAnsi="仿宋_GB2312" w:eastAsia="仿宋_GB2312" w:cs="仿宋_GB2312"/>
          <w:i w:val="0"/>
          <w:iCs w:val="0"/>
          <w:sz w:val="20"/>
          <w:lang w:bidi="ar"/>
        </w:rPr>
      </w:pPr>
    </w:p>
    <w:p w14:paraId="2176AB66">
      <w:pPr>
        <w:ind w:left="0" w:leftChars="0" w:firstLine="0" w:firstLineChars="0"/>
        <w:rPr>
          <w:rFonts w:hint="eastAsia" w:ascii="仿宋_GB2312" w:hAnsi="仿宋_GB2312" w:eastAsia="仿宋_GB2312" w:cs="仿宋_GB2312"/>
          <w:b/>
          <w:bCs/>
          <w:i w:val="0"/>
          <w:iCs w:val="0"/>
          <w:sz w:val="32"/>
          <w:szCs w:val="32"/>
          <w:lang w:eastAsia="zh-CN"/>
        </w:rPr>
      </w:pPr>
      <w:r>
        <w:rPr>
          <w:rFonts w:hint="eastAsia" w:ascii="仿宋_GB2312" w:hAnsi="仿宋_GB2312" w:eastAsia="仿宋_GB2312" w:cs="仿宋_GB2312"/>
          <w:b/>
          <w:bCs/>
          <w:i w:val="0"/>
          <w:iCs w:val="0"/>
          <w:sz w:val="32"/>
          <w:szCs w:val="32"/>
        </w:rPr>
        <w:t>2. 全球AI治理进入多极博弈阶段：从</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静态政策</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到</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嵌入式治理</w:t>
      </w:r>
      <w:r>
        <w:rPr>
          <w:rFonts w:hint="eastAsia" w:ascii="仿宋_GB2312" w:hAnsi="仿宋_GB2312" w:eastAsia="仿宋_GB2312" w:cs="仿宋_GB2312"/>
          <w:b/>
          <w:bCs/>
          <w:i w:val="0"/>
          <w:iCs w:val="0"/>
          <w:sz w:val="32"/>
          <w:szCs w:val="32"/>
          <w:lang w:eastAsia="zh-CN"/>
        </w:rPr>
        <w:t>”</w:t>
      </w:r>
    </w:p>
    <w:p w14:paraId="180ACE9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通俗理解：美国白宫发布《AI国家政策框架》防止各州碎片化立法，德州《负责任AI治理法案》已生效。欧盟AI Act继续推进。趋势从静态政策文件转向嵌入式AI治理控制系统，微软Agent 365体现了</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治理先行</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的产品思路。</w:t>
      </w:r>
    </w:p>
    <w:p w14:paraId="5C17AC4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全球AI治理格局正在加速演变。美国白宫于3月20日发布《AI国家政策框架》，旨在防止各州碎片化立法。德州已实施《负责任AI治理法案》（2026年1月1日生效）。欧盟AI Act继续推进执行。2026年的AI监管呈现多司法管辖区、动态变化的特点。</w:t>
      </w:r>
    </w:p>
    <w:p w14:paraId="3FFF040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行业趋势从</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静态政策文件</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转向</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嵌入式AI治理控制系统</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。微软Agent 365的发布体现了</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治理先行</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的产品思路——先建好安全护栏，再开放Agent能力。Anthropic一直倡导的</w:t>
      </w:r>
      <w:r>
        <w:rPr>
          <w:rFonts w:hint="eastAsia" w:ascii="仿宋_GB2312" w:hAnsi="仿宋_GB2312" w:eastAsia="仿宋_GB2312" w:cs="仿宋_GB2312"/>
          <w:i w:val="0"/>
          <w:iCs w:val="0"/>
          <w:sz w:val="32"/>
          <w:szCs w:val="32"/>
          <w:lang w:val="en-US" w:eastAsia="zh-CN"/>
        </w:rPr>
        <w:t>“</w:t>
      </w:r>
      <w:r>
        <w:rPr>
          <w:rFonts w:hint="eastAsia" w:ascii="仿宋_GB2312" w:hAnsi="仿宋_GB2312" w:eastAsia="仿宋_GB2312" w:cs="仿宋_GB2312"/>
          <w:i w:val="0"/>
          <w:iCs w:val="0"/>
          <w:sz w:val="32"/>
          <w:szCs w:val="32"/>
        </w:rPr>
        <w:t>安全优先</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理念正在从差异化策略变为行业共识。这一趋势对企业AI部署提出了更高的合规要求。</w:t>
      </w:r>
    </w:p>
    <w:p w14:paraId="2AF8893F">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信息来源：https://www.whitehouse.gov | VerifyWise | Holistic AI</w:t>
      </w:r>
    </w:p>
    <w:p w14:paraId="7AF98470">
      <w:pPr>
        <w:pStyle w:val="4"/>
        <w:wordWrap w:val="0"/>
        <w:spacing w:line="400" w:lineRule="exact"/>
        <w:rPr>
          <w:rFonts w:hint="eastAsia" w:ascii="仿宋_GB2312" w:hAnsi="仿宋_GB2312" w:eastAsia="仿宋_GB2312" w:cs="仿宋_GB2312"/>
          <w:i w:val="0"/>
          <w:iCs w:val="0"/>
          <w:sz w:val="20"/>
          <w:lang w:bidi="ar"/>
        </w:rPr>
      </w:pPr>
    </w:p>
    <w:p w14:paraId="3259F1AC">
      <w:pPr>
        <w:pStyle w:val="5"/>
        <w:numPr>
          <w:ilvl w:val="0"/>
          <w:numId w:val="7"/>
        </w:numPr>
        <w:wordWrap w:val="0"/>
        <w:ind w:left="432" w:hanging="432"/>
        <w:rPr>
          <w:rFonts w:hint="eastAsia"/>
          <w:sz w:val="32"/>
        </w:rPr>
      </w:pPr>
      <w:bookmarkStart w:id="53" w:name="_Toc15870"/>
      <w:r>
        <w:rPr>
          <w:rFonts w:hint="eastAsia"/>
          <w:sz w:val="32"/>
        </w:rPr>
        <w:t>湖北地区动态</w:t>
      </w:r>
      <w:bookmarkEnd w:id="53"/>
    </w:p>
    <w:p w14:paraId="0FB6580B">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1. 湖北</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人工智能+制造</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专项行动：目标2027年建成100个行业垂直大模型</w:t>
      </w:r>
    </w:p>
    <w:p w14:paraId="63FB8AAB">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湖北省经信厅牵头实施</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人工智能+制造</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专项行动，建立部门协同、省市联动工作机制。目标到2027年建成100个行业垂直大模型、推出100个以上高水平工业智能体、打造50个以上工业领域高质量数据集、发布200个以上</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人工智能+制造</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应用场景。统筹省制造业高质量发展专项资金支持。</w:t>
      </w:r>
    </w:p>
    <w:p w14:paraId="233A9B36">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专项行动强调</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人工智能+</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在制造业的全链条渗透，从研发设计到生产制造、从质量管理到供应链优化，推动AI与工业互联网、数字孪生等技术的深度融合。湖北作为制造业大省，此举将AI赋能实体经济推向了新的高度。</w:t>
      </w:r>
    </w:p>
    <w:p w14:paraId="46B30515">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信息来源：http://jxt.hubei.gov.cn | 湖北省经济和信息化厅</w:t>
      </w:r>
    </w:p>
    <w:p w14:paraId="6C2CC245">
      <w:pPr>
        <w:pStyle w:val="4"/>
        <w:wordWrap w:val="0"/>
        <w:spacing w:line="400" w:lineRule="exact"/>
        <w:rPr>
          <w:rFonts w:hint="eastAsia" w:ascii="仿宋_GB2312" w:hAnsi="仿宋_GB2312" w:eastAsia="仿宋_GB2312" w:cs="仿宋_GB2312"/>
          <w:i w:val="0"/>
          <w:iCs w:val="0"/>
          <w:sz w:val="20"/>
          <w:lang w:bidi="ar"/>
        </w:rPr>
      </w:pPr>
    </w:p>
    <w:p w14:paraId="45D3520F">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2. 武汉</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人工智能10条</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：单个项目最高2000万，2028年产业规模突破2000亿</w:t>
      </w:r>
    </w:p>
    <w:p w14:paraId="30C0A2EC">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武汉市出台</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人工智能10条</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新政策，聚焦关键技术突破。市级科技重大专项单个项目最高给予2000万元资金支持，每年设立总额不低于1000万元的专项扶持资金。目标是到2026年底打造200个以上全国领先AI应用场景，培育形成人工智能创新应用的</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武汉模式</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w:t>
      </w:r>
    </w:p>
    <w:p w14:paraId="7076F55B">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到2028年，全市AI产业规模目标突破2000亿元，集聚AI企业超1500家。政策覆盖AI核心技术攻关、平台建设、应用示范、人才引进等全链条，在全国同类城市中支持力度领先。</w:t>
      </w:r>
    </w:p>
    <w:p w14:paraId="0A6D6AE3">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信息来源：https://m.thepaper.cn | 武汉市人民政府</w:t>
      </w:r>
    </w:p>
    <w:p w14:paraId="3E77E7CE">
      <w:pPr>
        <w:pStyle w:val="4"/>
        <w:wordWrap w:val="0"/>
        <w:spacing w:line="400" w:lineRule="exact"/>
        <w:rPr>
          <w:rFonts w:hint="eastAsia" w:ascii="仿宋_GB2312" w:hAnsi="仿宋_GB2312" w:eastAsia="仿宋_GB2312" w:cs="仿宋_GB2312"/>
          <w:i w:val="0"/>
          <w:iCs w:val="0"/>
          <w:sz w:val="20"/>
          <w:lang w:bidi="ar"/>
        </w:rPr>
      </w:pPr>
    </w:p>
    <w:p w14:paraId="12B6086F">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 xml:space="preserve">3. </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AI+超级个体</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创业政策 + 算力券：全国首创</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算力券+模型券+token券</w:t>
      </w:r>
      <w:r>
        <w:rPr>
          <w:rFonts w:hint="eastAsia" w:ascii="仿宋_GB2312" w:hAnsi="仿宋_GB2312" w:eastAsia="仿宋_GB2312" w:cs="仿宋_GB2312"/>
          <w:b/>
          <w:bCs/>
          <w:i w:val="0"/>
          <w:iCs w:val="0"/>
          <w:sz w:val="32"/>
          <w:szCs w:val="32"/>
          <w:lang w:eastAsia="zh-CN"/>
        </w:rPr>
        <w:t>”</w:t>
      </w:r>
      <w:r>
        <w:rPr>
          <w:rFonts w:hint="eastAsia" w:ascii="仿宋_GB2312" w:hAnsi="仿宋_GB2312" w:eastAsia="仿宋_GB2312" w:cs="仿宋_GB2312"/>
          <w:b/>
          <w:bCs/>
          <w:i w:val="0"/>
          <w:iCs w:val="0"/>
          <w:sz w:val="32"/>
          <w:szCs w:val="32"/>
        </w:rPr>
        <w:t>组合</w:t>
      </w:r>
    </w:p>
    <w:p w14:paraId="78D1B19A">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湖北省出台新政全力支持</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AI+超级个体</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创业新模式，强化算力与模型资源供给。对符合条件的算力用户发放省级算力券补贴，探索推出模型券、token券等新型支持方式。支持接入</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楚天</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人工智能公共服务平台，为个人开发者和小型团队提供AI创业基础设施。</w:t>
      </w:r>
    </w:p>
    <w:p w14:paraId="1C1A7664">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算力券+模型券+token券</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的组合在全国尚属首创，将AI创业门槛降低到个人和小团队层面，为AI应用的</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长尾创新</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提供了制度保障。这一政策创新有望成为全国推广的样板。</w:t>
      </w:r>
    </w:p>
    <w:p w14:paraId="3F38DF4F">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信息来源：https://home.wuhan.gov.cn | 武汉市数据局</w:t>
      </w:r>
    </w:p>
    <w:p w14:paraId="256DA0F5">
      <w:pPr>
        <w:pStyle w:val="4"/>
        <w:wordWrap w:val="0"/>
        <w:spacing w:line="400" w:lineRule="exact"/>
        <w:rPr>
          <w:rFonts w:hint="eastAsia" w:ascii="仿宋_GB2312" w:hAnsi="仿宋_GB2312" w:eastAsia="仿宋_GB2312" w:cs="仿宋_GB2312"/>
          <w:i w:val="0"/>
          <w:iCs w:val="0"/>
          <w:sz w:val="20"/>
          <w:lang w:bidi="ar"/>
        </w:rPr>
      </w:pPr>
    </w:p>
    <w:p w14:paraId="63D4FFA4">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54" w:name="_Toc9880"/>
      <w:bookmarkStart w:id="55" w:name="_Toc12233"/>
      <w:bookmarkStart w:id="56" w:name="_Toc1118790940"/>
      <w:r>
        <w:rPr>
          <w:rFonts w:hint="eastAsia" w:ascii="微软雅黑" w:hAnsi="微软雅黑" w:eastAsia="微软雅黑" w:cs="微软雅黑"/>
          <w:b/>
          <w:bCs/>
          <w:sz w:val="36"/>
          <w:szCs w:val="36"/>
        </w:rPr>
        <mc:AlternateContent>
          <mc:Choice Requires="wps">
            <w:drawing>
              <wp:anchor distT="0" distB="0" distL="114300" distR="114300" simplePos="0" relativeHeight="251666432"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20"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66432;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BPnnDVAAAA&#10;BgEAAA8AAAAAAAAAAQAgAAAAIgAAAGRycy9kb3ducmV2LnhtbFBLAQIUABQAAAAIAIdO4kBZZ8PB&#10;5wEAANQDAAAOAAAAAAAAAAEAIAAAACQBAABkcnMvZTJvRG9jLnhtbFBLBQYAAAAABgAGAFkBAAB9&#10;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6432"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21"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66432;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oRWF9cAAAAJ&#10;AQAADwAAAAAAAAABACAAAAAiAAAAZHJzL2Rvd25yZXYueG1sUEsBAhQAFAAAAAgAh07iQOAF3HLk&#10;AQAA0wMAAA4AAAAAAAAAAQAgAAAAJgEAAGRycy9lMm9Eb2MueG1sUEsFBgAAAAAGAAYAWQEAAHwF&#10;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前沿技术深度解析</w:t>
      </w:r>
      <w:bookmarkEnd w:id="54"/>
      <w:bookmarkEnd w:id="55"/>
    </w:p>
    <w:bookmarkEnd w:id="56"/>
    <w:p w14:paraId="3681D1F0">
      <w:pPr>
        <w:ind w:firstLine="643" w:firstLineChars="200"/>
        <w:jc w:val="center"/>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国产AI芯片突围战——从DeepSeek V4看中国AI算力的自主化之路</w:t>
      </w:r>
    </w:p>
    <w:p w14:paraId="43991611">
      <w:pPr>
        <w:pStyle w:val="5"/>
        <w:numPr>
          <w:ilvl w:val="0"/>
          <w:numId w:val="8"/>
        </w:numPr>
        <w:wordWrap w:val="0"/>
        <w:ind w:left="432" w:hanging="432"/>
        <w:rPr>
          <w:rFonts w:hint="eastAsia"/>
          <w:sz w:val="32"/>
        </w:rPr>
      </w:pPr>
      <w:bookmarkStart w:id="57" w:name="_Toc5024"/>
      <w:r>
        <w:rPr>
          <w:rFonts w:hint="eastAsia"/>
          <w:sz w:val="32"/>
        </w:rPr>
        <w:t>背景：芯片限制下的</w:t>
      </w:r>
      <w:r>
        <w:rPr>
          <w:rFonts w:hint="eastAsia"/>
          <w:sz w:val="32"/>
          <w:lang w:eastAsia="zh-CN"/>
        </w:rPr>
        <w:t>“</w:t>
      </w:r>
      <w:r>
        <w:rPr>
          <w:rFonts w:hint="eastAsia"/>
          <w:sz w:val="32"/>
        </w:rPr>
        <w:t>算法突围</w:t>
      </w:r>
      <w:bookmarkEnd w:id="57"/>
      <w:r>
        <w:rPr>
          <w:rFonts w:hint="eastAsia"/>
          <w:sz w:val="32"/>
          <w:lang w:eastAsia="zh-CN"/>
        </w:rPr>
        <w:t>”</w:t>
      </w:r>
    </w:p>
    <w:p w14:paraId="596D7FE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2026年4月24日，DeepSeek正式发布V4 Preview版本，万亿参数MoE架构，推理时仅激活370亿参数，速度较前代提升35倍，能耗降低40%。但比模型本身更引人注目的是：V4获得了华为昇腾910B芯片的</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全量支持</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。这是中国开源大模型首次在国产高端AI芯片上实现全量训练和推理，标志着</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算法突破芯片限制</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路线取得了关键验证。</w:t>
      </w:r>
    </w:p>
    <w:p w14:paraId="0BBC423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自2022年美国对华实施高端GPU出口管制以来，中国AI产业面临严重的算力瓶颈。英伟达A100/H100芯片的禁售，使得国内大模型训练一度依赖库存芯片和灰色渠道。然而，以DeepSeek为代表的中国AI企业，通过算法创新（MoE架构、FP8混合精度、极致通信优化）走出了一条</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用更少算力实现更强能力</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的差异化路线。V4的发布，是这条路线的阶段性成果。</w:t>
      </w:r>
    </w:p>
    <w:p w14:paraId="656CE502">
      <w:pPr>
        <w:pStyle w:val="5"/>
        <w:numPr>
          <w:ilvl w:val="0"/>
          <w:numId w:val="8"/>
        </w:numPr>
        <w:wordWrap w:val="0"/>
        <w:ind w:left="432" w:hanging="432"/>
        <w:rPr>
          <w:rFonts w:hint="eastAsia"/>
          <w:sz w:val="32"/>
        </w:rPr>
      </w:pPr>
      <w:bookmarkStart w:id="58" w:name="_Toc8613"/>
      <w:r>
        <w:rPr>
          <w:rFonts w:hint="eastAsia"/>
          <w:sz w:val="32"/>
        </w:rPr>
        <w:t>国产AI芯片生态现状</w:t>
      </w:r>
      <w:bookmarkEnd w:id="58"/>
    </w:p>
    <w:p w14:paraId="1B531ED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当前中国AI芯片市场呈现</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一超多强</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格局：华为昇腾系列（910B、即将发布的910C）是国内最成熟的AI训练芯片，已构建从芯片到框架（MindSpore）到集群（Atlas）的全栈能力。寒武纪思元系列（MLU370/590）在推理场景有优势。燧原科技、壁仞科技、摩尔线程等初创企业各有侧重。百度昆仑芯、阿里含光等互联网自研芯片在各自生态内应用。</w:t>
      </w:r>
    </w:p>
    <w:p w14:paraId="00F006CC">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DeepSeek V4在昇腾910B上的成功适配，证明了国产芯片在万亿参数级别训练中的可行性。虽然训练过程中曾因华为芯片硬件故障导致延期，但最终的全量支持意味着国产芯片在大模型训练这个</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最高难度</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场景中已经</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能用</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。接下来的关键是从</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能用</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到</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好用</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——在训练效率、稳定性、成本等方面追平甚至超越英伟达方案。</w:t>
      </w:r>
    </w:p>
    <w:p w14:paraId="07224D10">
      <w:pPr>
        <w:pStyle w:val="5"/>
        <w:numPr>
          <w:ilvl w:val="0"/>
          <w:numId w:val="8"/>
        </w:numPr>
        <w:wordWrap w:val="0"/>
        <w:ind w:left="432" w:hanging="432"/>
        <w:rPr>
          <w:rFonts w:hint="eastAsia"/>
          <w:sz w:val="32"/>
        </w:rPr>
      </w:pPr>
      <w:bookmarkStart w:id="59" w:name="_Toc23401"/>
      <w:r>
        <w:rPr>
          <w:rFonts w:hint="eastAsia"/>
          <w:sz w:val="32"/>
        </w:rPr>
        <w:t>政策协同：从中央到地方的算力保障体系</w:t>
      </w:r>
      <w:bookmarkEnd w:id="59"/>
    </w:p>
    <w:p w14:paraId="04D71434">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本期密集出台的政策为国产算力发展提供了全方位支撑：（1）中央政治局4月28日会议提出全面实施</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人工智能+</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行动，将AI上升为国家核心战略；（2）四部门联合发布《AI与能源双向赋能行动方案》，统筹新能源基地与算力枢纽布局，探索核电氢能直连算力设施，从能源侧保障算力供给；（3）湖北省推出算力券、模型券、token券等创新政策，降低企业使用国产算力的门槛。</w:t>
      </w:r>
    </w:p>
    <w:p w14:paraId="3C1FF271">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特别值得关注的是</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AI与能源双向赋能</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方案中提出的目标：到2027年初步构建安全、绿色、经济的能源保障体系，到2030年AI算力设施清洁能源供给能力达到世界领先水平。这意味着国家层面正在将</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算力-能源-芯片</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作为一个整体系统来规划，而非单点突破。对于湖北这样同时具备清洁能源优势和制造业基础的省份，这一政策组合具有特殊的战略意义。</w:t>
      </w:r>
    </w:p>
    <w:p w14:paraId="18DC594A">
      <w:pPr>
        <w:pStyle w:val="5"/>
        <w:numPr>
          <w:ilvl w:val="0"/>
          <w:numId w:val="8"/>
        </w:numPr>
        <w:wordWrap w:val="0"/>
        <w:ind w:left="432" w:hanging="432"/>
        <w:rPr>
          <w:rFonts w:hint="eastAsia"/>
          <w:sz w:val="32"/>
        </w:rPr>
      </w:pPr>
      <w:bookmarkStart w:id="60" w:name="_Toc4433"/>
      <w:r>
        <w:rPr>
          <w:rFonts w:hint="eastAsia"/>
          <w:sz w:val="32"/>
        </w:rPr>
        <w:t>湖北机遇：制造业+算力的双重优势</w:t>
      </w:r>
      <w:bookmarkEnd w:id="60"/>
    </w:p>
    <w:p w14:paraId="0EE899A1">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湖北在国产AI芯片生态中具有独特优势：（1）光谷已形成</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芯片设计-制造-封测</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产业链，长江存储、武汉新芯等企业在存储芯片领域具有全球竞争力；（2）湖北</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人工智能+制造</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专项行动提出到2027年建成100个行业垂直大模型，这些模型需要大量推理算力，为国产芯片提供了丰富的应用场景；（3）算力券政策降低了中小企业使用国产算力的门槛，有利于形成</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算力需求拉动芯片供给</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的良性循环。</w:t>
      </w:r>
    </w:p>
    <w:p w14:paraId="49FCD61A">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此外，华电集团在湖北发布的</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华电智禹·乌江睿算</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流域径流预测大模型（基于华为盘古气象大模型），是国产算力+行业模型在能源领域落地的典型案例。中国移动湖北公司作为算力网络基础设施的主要建设者，在这一生态中承担着关键的</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连接</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角色——将国产算力通过算力网络输送到千行百业。</w:t>
      </w:r>
    </w:p>
    <w:p w14:paraId="7D1D8E79">
      <w:pPr>
        <w:pStyle w:val="5"/>
        <w:numPr>
          <w:ilvl w:val="0"/>
          <w:numId w:val="8"/>
        </w:numPr>
        <w:wordWrap w:val="0"/>
        <w:ind w:left="432" w:hanging="432"/>
        <w:rPr>
          <w:rFonts w:hint="eastAsia"/>
          <w:sz w:val="32"/>
        </w:rPr>
      </w:pPr>
      <w:bookmarkStart w:id="61" w:name="_Toc23023"/>
      <w:r>
        <w:rPr>
          <w:rFonts w:hint="eastAsia"/>
          <w:sz w:val="32"/>
        </w:rPr>
        <w:t>挑战与展望</w:t>
      </w:r>
      <w:bookmarkEnd w:id="61"/>
    </w:p>
    <w:p w14:paraId="1CC5347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国产AI芯片仍面临三大挑战：（1）生态成熟度——CUDA生态经过15年积累，国产芯片的软件栈（编译器、算子库、分布式框架）仍需持续完善；（2）制造工艺——7nm及以下先进制程的产能受限，影响芯片性能和良率；（3）人才短缺——兼具芯片设计和AI算法理解的人才严重不足。</w:t>
      </w:r>
    </w:p>
    <w:p w14:paraId="4CEBD15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展望未来，三条路径将并行推进：一是算法创新继续弥补硬件差距（如DeepSeek的MoE+FP8路线）；二是国产芯片持续迭代（昇腾910C、寒武纪新一代产品）；三是系统级优化（算力网络、算电协同、异构计算）。到2027年，随着</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AI+</w:t>
      </w:r>
      <w:r>
        <w:rPr>
          <w:rFonts w:hint="eastAsia" w:ascii="仿宋_GB2312" w:hAnsi="仿宋_GB2312" w:eastAsia="仿宋_GB2312" w:cs="仿宋_GB2312"/>
          <w:i w:val="0"/>
          <w:iCs w:val="0"/>
          <w:sz w:val="32"/>
          <w:szCs w:val="32"/>
          <w:lang w:eastAsia="zh-CN"/>
        </w:rPr>
        <w:t>”</w:t>
      </w:r>
      <w:r>
        <w:rPr>
          <w:rFonts w:hint="eastAsia" w:ascii="仿宋_GB2312" w:hAnsi="仿宋_GB2312" w:eastAsia="仿宋_GB2312" w:cs="仿宋_GB2312"/>
          <w:i w:val="0"/>
          <w:iCs w:val="0"/>
          <w:sz w:val="32"/>
          <w:szCs w:val="32"/>
        </w:rPr>
        <w:t>专项行动和算力基础设施建设的推进，国产AI芯片有望在推理市场率先实现规模化替代，在训练市场缩小与国际领先水平的差距。对于关注AI产业投资的决策者而言，当前正是布局国产算力产业链的战略窗口期。</w:t>
      </w:r>
    </w:p>
    <w:p w14:paraId="557E9167">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信息来源：综合分析 | DeepSeek | 华为 | 中国电力报 | 国家能源局 | 工信部</w:t>
      </w:r>
    </w:p>
    <w:p w14:paraId="49A5B2A5">
      <w:pPr>
        <w:ind w:firstLine="640" w:firstLineChars="200"/>
        <w:rPr>
          <w:rFonts w:hint="eastAsia" w:ascii="仿宋_GB2312" w:hAnsi="仿宋_GB2312" w:eastAsia="仿宋_GB2312" w:cs="仿宋_GB2312"/>
          <w:sz w:val="32"/>
          <w:szCs w:val="32"/>
        </w:rPr>
      </w:pPr>
    </w:p>
    <w:sectPr>
      <w:headerReference r:id="rId10"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苹方">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2941A">
    <w:pPr>
      <w:pStyle w:val="4"/>
      <w:ind w:right="360" w:firstLine="36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5D3499">
                          <w:pPr>
                            <w:pStyle w:val="4"/>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165D3499">
                    <w:pPr>
                      <w:pStyle w:val="4"/>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4C9BC">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334AC">
    <w:pPr>
      <w:pStyle w:val="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91210">
    <w:pPr>
      <w:pStyle w:val="8"/>
      <w:jc w:val="distribute"/>
    </w:pPr>
    <w:r>
      <w:rPr>
        <w:rFonts w:hint="eastAsia"/>
      </w:rPr>
      <w:t>库</w:t>
    </w:r>
  </w:p>
  <w:p w14:paraId="5626BA37">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3D306">
    <w:pPr>
      <w:pStyle w:val="8"/>
      <w:ind w:firstLine="360"/>
      <w:jc w:val="distribute"/>
    </w:pP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8F685">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BE612">
    <w:pPr>
      <w:pStyle w:val="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9677C">
    <w:pPr>
      <w:pStyle w:val="8"/>
      <w:jc w:val="distribute"/>
    </w:pPr>
    <w:r>
      <mc:AlternateContent>
        <mc:Choice Requires="wpg">
          <w:drawing>
            <wp:inline distT="0" distB="0" distL="114300" distR="114300">
              <wp:extent cx="702945" cy="227330"/>
              <wp:effectExtent l="0" t="0" r="1905" b="1270"/>
              <wp:docPr id="5"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6"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JLNQD7kAAADa&#10;AAAADwAAAGRycy9kb3ducmV2LnhtbEWPQYvCMBSE78L+h/AW9mYTPYhWowdhYW9iVw/eHs2zLTYv&#10;tXlW/fcbQdjjMDPfMKvNw7dqoD42gS1MMgOKuAyu4crC4fd7PAcVBdlhG5gsPCnCZv0xWmHuwp33&#10;NBRSqQThmKOFWqTLtY5lTR5jFjri5J1D71GS7CvterwnuG/11JiZ9thwWqixo21N5aW4eQvcHKpi&#10;GMy1PGKhpztcbOUk1n59TswSlNBD/sPv9o+zMIPXlXQD9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zUA+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LtjMH7sAAADa&#10;AAAADwAAAGRycy9kb3ducmV2LnhtbEVPy2rCQBTdF/yH4QrumkkUSo2OLgTxQSltogt318w1CWbu&#10;hMxE07/vLApdHs57uR5MIx7UudqygiSKQRAXVtdcKjjl29d3EM4ja2wsk4IfcrBejV6WmGr75G96&#10;ZL4UIYRdigoq79tUSldUZNBFtiUO3M12Bn2AXSl1h88Qbho5jeM3abDm0FBhS5uKinvWGwVyJr8u&#10;7fzzpK+Hc5LTkfrdR6/UZJzECxCeBv8v/nPvtYKwNVwJN0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jMH7sAAADa&#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中国移动通信集团湖北有限公司   </w:t>
    </w:r>
    <w:r>
      <w:rPr>
        <w:rFonts w:hint="eastAsia"/>
        <w:i/>
        <w:iCs/>
      </w:rPr>
      <w:t xml:space="preserve">                       </w:t>
    </w:r>
    <w:r>
      <w:rPr>
        <w:rFonts w:hint="eastAsia"/>
      </w:rPr>
      <w:t>东湖智库</w:t>
    </w:r>
  </w:p>
  <w:p w14:paraId="5173E30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278"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0"/>
  </w:num>
  <w:num w:numId="2">
    <w:abstractNumId w:val="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C3A"/>
    <w:rsid w:val="00030319"/>
    <w:rsid w:val="000307CE"/>
    <w:rsid w:val="000B508A"/>
    <w:rsid w:val="00116D0E"/>
    <w:rsid w:val="00122503"/>
    <w:rsid w:val="00123C04"/>
    <w:rsid w:val="001410EE"/>
    <w:rsid w:val="00172A27"/>
    <w:rsid w:val="00191FF0"/>
    <w:rsid w:val="00227B4C"/>
    <w:rsid w:val="00296068"/>
    <w:rsid w:val="002B35FA"/>
    <w:rsid w:val="002C2DDC"/>
    <w:rsid w:val="003523E4"/>
    <w:rsid w:val="00357763"/>
    <w:rsid w:val="00366286"/>
    <w:rsid w:val="00372D7E"/>
    <w:rsid w:val="003A3ADA"/>
    <w:rsid w:val="003B1F6F"/>
    <w:rsid w:val="003D010E"/>
    <w:rsid w:val="003E49BF"/>
    <w:rsid w:val="00402A34"/>
    <w:rsid w:val="00464D5F"/>
    <w:rsid w:val="0046554A"/>
    <w:rsid w:val="00490832"/>
    <w:rsid w:val="004916A5"/>
    <w:rsid w:val="004970B5"/>
    <w:rsid w:val="00514548"/>
    <w:rsid w:val="00516FDE"/>
    <w:rsid w:val="00517676"/>
    <w:rsid w:val="005D4457"/>
    <w:rsid w:val="005F7FEB"/>
    <w:rsid w:val="00670B3B"/>
    <w:rsid w:val="006A2C05"/>
    <w:rsid w:val="00707A5C"/>
    <w:rsid w:val="00732979"/>
    <w:rsid w:val="00763349"/>
    <w:rsid w:val="00764038"/>
    <w:rsid w:val="0079210D"/>
    <w:rsid w:val="007B2E6E"/>
    <w:rsid w:val="007E2BCB"/>
    <w:rsid w:val="007E646B"/>
    <w:rsid w:val="00810691"/>
    <w:rsid w:val="00825A2C"/>
    <w:rsid w:val="00827CCF"/>
    <w:rsid w:val="00834AF9"/>
    <w:rsid w:val="00835E62"/>
    <w:rsid w:val="00887E00"/>
    <w:rsid w:val="00891FB0"/>
    <w:rsid w:val="008A7E12"/>
    <w:rsid w:val="008B3F39"/>
    <w:rsid w:val="009257E7"/>
    <w:rsid w:val="00A43731"/>
    <w:rsid w:val="00AC7D99"/>
    <w:rsid w:val="00AD7557"/>
    <w:rsid w:val="00AF323A"/>
    <w:rsid w:val="00B60219"/>
    <w:rsid w:val="00B714BE"/>
    <w:rsid w:val="00B81685"/>
    <w:rsid w:val="00B91F64"/>
    <w:rsid w:val="00B93667"/>
    <w:rsid w:val="00BE4E73"/>
    <w:rsid w:val="00C90D42"/>
    <w:rsid w:val="00CC0C69"/>
    <w:rsid w:val="00CD549D"/>
    <w:rsid w:val="00CD6E7F"/>
    <w:rsid w:val="00D10DE4"/>
    <w:rsid w:val="00D261EA"/>
    <w:rsid w:val="00D82315"/>
    <w:rsid w:val="00D905AD"/>
    <w:rsid w:val="00DB1CCE"/>
    <w:rsid w:val="00DD37D6"/>
    <w:rsid w:val="00E27B63"/>
    <w:rsid w:val="00E31E9D"/>
    <w:rsid w:val="00E42F5C"/>
    <w:rsid w:val="00E520EC"/>
    <w:rsid w:val="00E57600"/>
    <w:rsid w:val="00EF2344"/>
    <w:rsid w:val="05412E7B"/>
    <w:rsid w:val="06F23CF7"/>
    <w:rsid w:val="07BD607D"/>
    <w:rsid w:val="0F210B10"/>
    <w:rsid w:val="0F672E8B"/>
    <w:rsid w:val="0FE966B9"/>
    <w:rsid w:val="10797861"/>
    <w:rsid w:val="12F35ADA"/>
    <w:rsid w:val="13F015C1"/>
    <w:rsid w:val="17E470BF"/>
    <w:rsid w:val="22513B6F"/>
    <w:rsid w:val="22F01E43"/>
    <w:rsid w:val="23761F39"/>
    <w:rsid w:val="2487709D"/>
    <w:rsid w:val="27D0582B"/>
    <w:rsid w:val="284D5FD9"/>
    <w:rsid w:val="2BB37213"/>
    <w:rsid w:val="2C6C78BC"/>
    <w:rsid w:val="2E3C0071"/>
    <w:rsid w:val="2EC843BC"/>
    <w:rsid w:val="33620975"/>
    <w:rsid w:val="34306A69"/>
    <w:rsid w:val="370035A3"/>
    <w:rsid w:val="383E025E"/>
    <w:rsid w:val="38E07CB0"/>
    <w:rsid w:val="3A2A1B78"/>
    <w:rsid w:val="3A4B72AF"/>
    <w:rsid w:val="3B2777E1"/>
    <w:rsid w:val="3C0A208E"/>
    <w:rsid w:val="3F3B310F"/>
    <w:rsid w:val="40A7563C"/>
    <w:rsid w:val="4536479A"/>
    <w:rsid w:val="48500B7B"/>
    <w:rsid w:val="49131272"/>
    <w:rsid w:val="4B5E4698"/>
    <w:rsid w:val="4B773B4F"/>
    <w:rsid w:val="4BB42ABF"/>
    <w:rsid w:val="4FDA48F5"/>
    <w:rsid w:val="51DA3849"/>
    <w:rsid w:val="527C7F5F"/>
    <w:rsid w:val="528540F2"/>
    <w:rsid w:val="55E20B6E"/>
    <w:rsid w:val="55FF30A4"/>
    <w:rsid w:val="56700059"/>
    <w:rsid w:val="56803629"/>
    <w:rsid w:val="594453FF"/>
    <w:rsid w:val="5ACB3F81"/>
    <w:rsid w:val="5BE85F4C"/>
    <w:rsid w:val="6242074C"/>
    <w:rsid w:val="64746F5B"/>
    <w:rsid w:val="648D5EA7"/>
    <w:rsid w:val="69A2103B"/>
    <w:rsid w:val="6FEE3D46"/>
    <w:rsid w:val="72742748"/>
    <w:rsid w:val="72BF549C"/>
    <w:rsid w:val="73CB02D1"/>
    <w:rsid w:val="750652F4"/>
    <w:rsid w:val="76F148C6"/>
    <w:rsid w:val="7734485C"/>
    <w:rsid w:val="7A6D6467"/>
    <w:rsid w:val="7B456C3A"/>
    <w:rsid w:val="7DFC0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23"/>
    <w:qFormat/>
    <w:uiPriority w:val="0"/>
    <w:pPr>
      <w:widowControl/>
      <w:numPr>
        <w:ilvl w:val="0"/>
        <w:numId w:val="1"/>
      </w:numPr>
      <w:spacing w:line="360" w:lineRule="auto"/>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24"/>
    <w:qFormat/>
    <w:uiPriority w:val="0"/>
    <w:pPr>
      <w:tabs>
        <w:tab w:val="center" w:pos="4153"/>
        <w:tab w:val="right" w:pos="8306"/>
      </w:tabs>
      <w:snapToGrid w:val="0"/>
      <w:jc w:val="left"/>
    </w:pPr>
    <w:rPr>
      <w:sz w:val="18"/>
    </w:rPr>
  </w:style>
  <w:style w:type="paragraph" w:styleId="7">
    <w:name w:val="toc 3"/>
    <w:basedOn w:val="1"/>
    <w:next w:val="1"/>
    <w:qFormat/>
    <w:uiPriority w:val="39"/>
    <w:pPr>
      <w:jc w:val="left"/>
    </w:pPr>
    <w:rPr>
      <w:rFonts w:hAnsi="仿宋_GB2312"/>
      <w:iCs/>
      <w:sz w:val="24"/>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39"/>
    <w:pPr>
      <w:spacing w:before="120" w:after="120"/>
      <w:jc w:val="left"/>
    </w:pPr>
    <w:rPr>
      <w:rFonts w:hAnsi="仿宋_GB2312"/>
      <w:b/>
      <w:bCs/>
      <w:caps/>
      <w:sz w:val="24"/>
    </w:rPr>
  </w:style>
  <w:style w:type="paragraph" w:styleId="10">
    <w:name w:val="Subtitle"/>
    <w:basedOn w:val="1"/>
    <w:qFormat/>
    <w:uiPriority w:val="0"/>
    <w:pPr>
      <w:spacing w:before="240" w:after="240" w:line="312" w:lineRule="auto"/>
      <w:jc w:val="center"/>
    </w:pPr>
    <w:rPr>
      <w:rFonts w:ascii="Arial" w:cs="Arial"/>
      <w:b/>
      <w:bCs/>
      <w:kern w:val="28"/>
    </w:rPr>
  </w:style>
  <w:style w:type="paragraph" w:styleId="11">
    <w:name w:val="toc 2"/>
    <w:basedOn w:val="1"/>
    <w:next w:val="1"/>
    <w:qFormat/>
    <w:uiPriority w:val="39"/>
    <w:pPr>
      <w:jc w:val="left"/>
    </w:pPr>
    <w:rPr>
      <w:rFonts w:hAnsi="仿宋_GB2312"/>
      <w:smallCaps/>
      <w:sz w:val="24"/>
    </w:rPr>
  </w:style>
  <w:style w:type="paragraph" w:styleId="12">
    <w:name w:val="Normal (Web)"/>
    <w:basedOn w:val="1"/>
    <w:qFormat/>
    <w:uiPriority w:val="0"/>
    <w:rPr>
      <w:rFonts w:cs="Times New Roman"/>
      <w:sz w:val="24"/>
      <w:szCs w:val="24"/>
    </w:rPr>
  </w:style>
  <w:style w:type="character" w:styleId="15">
    <w:name w:val="page number"/>
    <w:basedOn w:val="14"/>
    <w:qFormat/>
    <w:uiPriority w:val="0"/>
  </w:style>
  <w:style w:type="character" w:styleId="16">
    <w:name w:val="FollowedHyperlink"/>
    <w:basedOn w:val="14"/>
    <w:qFormat/>
    <w:uiPriority w:val="0"/>
    <w:rPr>
      <w:rFonts w:ascii="仿宋_GB2312" w:hAnsi="仿宋_GB2312" w:eastAsia="仿宋_GB2312"/>
      <w:color w:val="000000" w:themeColor="text1"/>
      <w:u w:val="single"/>
      <w14:textFill>
        <w14:solidFill>
          <w14:schemeClr w14:val="tx1"/>
        </w14:solidFill>
      </w14:textFill>
    </w:rPr>
  </w:style>
  <w:style w:type="character" w:styleId="17">
    <w:name w:val="Hyperlink"/>
    <w:basedOn w:val="14"/>
    <w:qFormat/>
    <w:uiPriority w:val="99"/>
    <w:rPr>
      <w:rFonts w:ascii="仿宋_GB2312" w:hAnsi="仿宋_GB2312" w:eastAsia="仿宋_GB2312"/>
      <w:color w:val="000000" w:themeColor="text1"/>
      <w:u w:val="single"/>
      <w14:textFill>
        <w14:solidFill>
          <w14:schemeClr w14:val="tx1"/>
        </w14:solidFill>
      </w14:textFill>
    </w:rPr>
  </w:style>
  <w:style w:type="paragraph" w:customStyle="1" w:styleId="18">
    <w:name w:val="日期1"/>
    <w:basedOn w:val="1"/>
    <w:next w:val="1"/>
    <w:qFormat/>
    <w:uiPriority w:val="0"/>
    <w:pPr>
      <w:jc w:val="right"/>
    </w:pPr>
    <w:rPr>
      <w:color w:val="5590CC"/>
      <w:sz w:val="24"/>
      <w:szCs w:val="24"/>
    </w:rPr>
  </w:style>
  <w:style w:type="paragraph" w:customStyle="1" w:styleId="19">
    <w:name w:val="Contact Details"/>
    <w:basedOn w:val="1"/>
    <w:qFormat/>
    <w:uiPriority w:val="0"/>
    <w:pPr>
      <w:spacing w:before="80" w:after="80"/>
    </w:pPr>
    <w:rPr>
      <w:color w:val="FFFFFF"/>
      <w:sz w:val="16"/>
      <w:szCs w:val="14"/>
    </w:rPr>
  </w:style>
  <w:style w:type="paragraph" w:customStyle="1" w:styleId="20">
    <w:name w:val="Organization"/>
    <w:basedOn w:val="1"/>
    <w:qFormat/>
    <w:uiPriority w:val="0"/>
    <w:pPr>
      <w:spacing w:line="600" w:lineRule="exact"/>
    </w:pPr>
    <w:rPr>
      <w:rFonts w:ascii="Calibri" w:hAnsi="Calibri"/>
      <w:color w:val="FFFFFF"/>
      <w:sz w:val="56"/>
      <w:szCs w:val="36"/>
    </w:rPr>
  </w:style>
  <w:style w:type="paragraph" w:customStyle="1" w:styleId="21">
    <w:name w:val="无间隔1"/>
    <w:link w:val="22"/>
    <w:qFormat/>
    <w:uiPriority w:val="0"/>
    <w:rPr>
      <w:rFonts w:ascii="Times New Roman" w:hAnsi="Times New Roman" w:eastAsia="宋体" w:cstheme="minorBidi"/>
      <w:sz w:val="22"/>
      <w:lang w:val="en-US" w:eastAsia="zh-CN" w:bidi="ar-SA"/>
    </w:rPr>
  </w:style>
  <w:style w:type="character" w:customStyle="1" w:styleId="22">
    <w:name w:val="无间隔 Char"/>
    <w:basedOn w:val="14"/>
    <w:link w:val="21"/>
    <w:qFormat/>
    <w:uiPriority w:val="0"/>
    <w:rPr>
      <w:rFonts w:hint="default" w:ascii="Times New Roman" w:hAnsi="Times New Roman" w:eastAsia="宋体"/>
      <w:sz w:val="22"/>
    </w:rPr>
  </w:style>
  <w:style w:type="character" w:customStyle="1" w:styleId="23">
    <w:name w:val="标题 3 字符"/>
    <w:basedOn w:val="14"/>
    <w:link w:val="5"/>
    <w:qFormat/>
    <w:uiPriority w:val="0"/>
    <w:rPr>
      <w:rFonts w:ascii="黑体" w:hAnsi="黑体" w:eastAsia="黑体" w:cs="黑体"/>
      <w:b/>
      <w:bCs/>
      <w:kern w:val="44"/>
      <w:sz w:val="21"/>
      <w:szCs w:val="48"/>
    </w:rPr>
  </w:style>
  <w:style w:type="character" w:customStyle="1" w:styleId="24">
    <w:name w:val="页脚 字符"/>
    <w:basedOn w:val="14"/>
    <w:link w:val="4"/>
    <w:qFormat/>
    <w:uiPriority w:val="0"/>
    <w:rPr>
      <w:rFonts w:ascii="Times New Roman" w:hAnsi="Times New Roman" w:eastAsia="宋体"/>
      <w:kern w:val="2"/>
      <w:sz w:val="18"/>
    </w:rPr>
  </w:style>
  <w:style w:type="character" w:customStyle="1" w:styleId="25">
    <w:name w:val="未处理的提及1"/>
    <w:basedOn w:val="14"/>
    <w:semiHidden/>
    <w:unhideWhenUsed/>
    <w:qFormat/>
    <w:uiPriority w:val="99"/>
    <w:rPr>
      <w:color w:val="605E5C"/>
      <w:shd w:val="clear" w:color="auto" w:fill="E1DFDD"/>
    </w:rPr>
  </w:style>
  <w:style w:type="character" w:customStyle="1" w:styleId="26">
    <w:name w:val="未处理的提及2"/>
    <w:basedOn w:val="14"/>
    <w:semiHidden/>
    <w:unhideWhenUsed/>
    <w:qFormat/>
    <w:uiPriority w:val="99"/>
    <w:rPr>
      <w:color w:val="605E5C"/>
      <w:shd w:val="clear" w:color="auto" w:fill="E1DFDD"/>
    </w:rPr>
  </w:style>
  <w:style w:type="character" w:customStyle="1" w:styleId="27">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tiff"/><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湖北有限公司</Company>
  <Pages>35</Pages>
  <Words>16585</Words>
  <Characters>19038</Characters>
  <Lines>610</Lines>
  <Paragraphs>338</Paragraphs>
  <TotalTime>24</TotalTime>
  <ScaleCrop>false</ScaleCrop>
  <LinksUpToDate>false</LinksUpToDate>
  <CharactersWithSpaces>19351</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2026-03-27T01:39:00Z</dcterms:created>
  <dc:creator>hb-cmcc</dc:creator>
  <cp:lastModifiedBy>hb-cmcc</cp:lastModifiedBy>
  <dcterms:modified xsi:type="dcterms:W3CDTF">2026-05-09T07:51:59Z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4497A63FCCCE41FBAA51E0A7FBFDFCD0_13</vt:lpwstr>
  </property>
  <property fmtid="{D5CDD505-2E9C-101B-9397-08002B2CF9AE}" pid="4" name="KSOTemplateDocerSaveRecord">
    <vt:lpwstr>eyJoZGlkIjoiY2YyZDczMDNmYjQ3NmM1NGMzMDdjZjI4MmI4MjI1Y2QiLCJ1c2VySWQiOiI2MTk1MzczMjQifQ==</vt:lpwstr>
  </property>
</Properties>
</file>