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48"/>
          <w:szCs w:val="48"/>
        </w:rPr>
        <w:t>软件开发功能需求书</w:t>
      </w:r>
    </w:p>
    <w:p>
      <w:pPr>
        <w:jc w:val="center"/>
        <w:rPr>
          <w:rFonts w:hint="eastAsia"/>
          <w:sz w:val="21"/>
          <w:szCs w:val="21"/>
        </w:rPr>
      </w:pPr>
    </w:p>
    <w:tbl>
      <w:tblPr>
        <w:tblStyle w:val="4"/>
        <w:tblW w:w="894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992"/>
        <w:gridCol w:w="3260"/>
        <w:gridCol w:w="1559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8946" w:type="dxa"/>
            <w:gridSpan w:val="5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bookmarkStart w:id="0" w:name="RANGE!B1:F1"/>
            <w:r>
              <w:rPr>
                <w:rFonts w:hint="eastAsia" w:ascii="宋体" w:hAnsi="宋体"/>
                <w:sz w:val="24"/>
                <w:szCs w:val="24"/>
              </w:rPr>
              <w:t>需求提出者：                                 提出日期：2020年03月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　　</w:t>
            </w:r>
            <w:r>
              <w:rPr>
                <w:rFonts w:hint="eastAsia" w:ascii="宋体" w:hAnsi="宋体"/>
                <w:sz w:val="24"/>
                <w:szCs w:val="24"/>
              </w:rPr>
              <w:t>称：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限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行</w:t>
            </w:r>
            <w:r>
              <w:rPr>
                <w:rFonts w:hint="eastAsia" w:ascii="宋体" w:hAnsi="宋体"/>
                <w:sz w:val="24"/>
                <w:szCs w:val="24"/>
              </w:rPr>
              <w:t>架控制监管软件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需求日期：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加密方式：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USB加密锁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监控数量：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 系 人：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bookmarkStart w:id="1" w:name="_GoBack"/>
            <w:bookmarkEnd w:id="1"/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项目地址：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联系电话：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sz w:val="24"/>
                <w:szCs w:val="24"/>
              </w:rPr>
              <w:t>：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限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行</w:t>
            </w:r>
            <w:r>
              <w:rPr>
                <w:rFonts w:hint="eastAsia" w:ascii="宋体" w:hAnsi="宋体"/>
                <w:sz w:val="24"/>
                <w:szCs w:val="24"/>
              </w:rPr>
              <w:t>架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综合</w:t>
            </w:r>
            <w:r>
              <w:rPr>
                <w:rFonts w:hint="eastAsia" w:ascii="宋体" w:hAnsi="宋体"/>
                <w:sz w:val="24"/>
                <w:szCs w:val="24"/>
              </w:rPr>
              <w:t>控制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5" w:hRule="atLeast"/>
          <w:jc w:val="center"/>
        </w:trPr>
        <w:tc>
          <w:tcPr>
            <w:tcW w:w="4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功能说明</w:t>
            </w:r>
          </w:p>
        </w:tc>
        <w:tc>
          <w:tcPr>
            <w:tcW w:w="850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eastAsia" w:ascii="宋体" w:hAnsi="宋体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软件需求：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实时监控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：通过本地网络</w:t>
            </w:r>
            <w:r>
              <w:rPr>
                <w:rFonts w:hint="eastAsia" w:ascii="宋体" w:hAnsi="宋体"/>
                <w:sz w:val="24"/>
                <w:szCs w:val="24"/>
              </w:rPr>
              <w:t>可实时查看车牌识别摄像机的实时监控画面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</w:rPr>
              <w:t>远程控制限高架（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上</w:t>
            </w:r>
            <w:r>
              <w:rPr>
                <w:rFonts w:hint="eastAsia" w:ascii="宋体" w:hAnsi="宋体"/>
                <w:sz w:val="24"/>
                <w:szCs w:val="24"/>
              </w:rPr>
              <w:t>升，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下</w:t>
            </w:r>
            <w:r>
              <w:rPr>
                <w:rFonts w:hint="eastAsia" w:ascii="宋体" w:hAnsi="宋体"/>
                <w:sz w:val="24"/>
                <w:szCs w:val="24"/>
              </w:rPr>
              <w:t>降，停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止</w:t>
            </w:r>
            <w:r>
              <w:rPr>
                <w:rFonts w:hint="eastAsia" w:ascii="宋体" w:hAnsi="宋体"/>
                <w:sz w:val="24"/>
                <w:szCs w:val="24"/>
              </w:rPr>
              <w:t>），车辆信息管理（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黑、</w:t>
            </w:r>
            <w:r>
              <w:rPr>
                <w:rFonts w:hint="eastAsia" w:ascii="宋体" w:hAnsi="宋体"/>
                <w:sz w:val="24"/>
                <w:szCs w:val="24"/>
              </w:rPr>
              <w:t>白名单），地图管理，设备管理，监控回放（海康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、大华</w:t>
            </w:r>
            <w:r>
              <w:rPr>
                <w:rFonts w:hint="eastAsia" w:ascii="宋体" w:hAnsi="宋体"/>
                <w:sz w:val="24"/>
                <w:szCs w:val="24"/>
              </w:rPr>
              <w:t>），报表查询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等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远程控制：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通过本地网络</w:t>
            </w:r>
            <w:r>
              <w:rPr>
                <w:rFonts w:hint="eastAsia" w:ascii="宋体" w:hAnsi="宋体"/>
                <w:sz w:val="24"/>
                <w:szCs w:val="24"/>
              </w:rPr>
              <w:t>可在实时监控窗上控制限高架的升降停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，远程对讲喊话。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车辆信息管理：用来管理车辆信息白名单，对白名单的增加，删除，修改。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地图管理：软件中可以导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视出地理位置及</w:t>
            </w:r>
            <w:r>
              <w:rPr>
                <w:rFonts w:hint="eastAsia" w:ascii="宋体" w:hAnsi="宋体"/>
                <w:sz w:val="24"/>
                <w:szCs w:val="24"/>
              </w:rPr>
              <w:t>地图照片，可在地图中标记限高架的位置及状态，点击限高架标记，可调出实时监控画面，同时可进行升降停控制。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设备管理：用来管理限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行</w:t>
            </w:r>
            <w:r>
              <w:rPr>
                <w:rFonts w:hint="eastAsia" w:ascii="宋体" w:hAnsi="宋体"/>
                <w:sz w:val="24"/>
                <w:szCs w:val="24"/>
              </w:rPr>
              <w:t>架、车牌识别摄像机、限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行</w:t>
            </w:r>
            <w:r>
              <w:rPr>
                <w:rFonts w:hint="eastAsia" w:ascii="宋体" w:hAnsi="宋体"/>
                <w:sz w:val="24"/>
                <w:szCs w:val="24"/>
              </w:rPr>
              <w:t>架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外围</w:t>
            </w:r>
            <w:r>
              <w:rPr>
                <w:rFonts w:hint="eastAsia" w:ascii="宋体" w:hAnsi="宋体"/>
                <w:sz w:val="24"/>
                <w:szCs w:val="24"/>
              </w:rPr>
              <w:t>监控摄像机（海康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、大华设备的</w:t>
            </w:r>
            <w:r>
              <w:rPr>
                <w:rFonts w:hint="eastAsia" w:ascii="宋体" w:hAnsi="宋体"/>
                <w:sz w:val="24"/>
                <w:szCs w:val="24"/>
              </w:rPr>
              <w:t>增加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</w:rPr>
              <w:t>修改）。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报表查询：主要查询车辆通过的记录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（通过的时间、台数、型号等）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层级管理：省市县三级管理。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同一系统平台可添加、删减，集中管理多台</w:t>
            </w:r>
            <w:r>
              <w:rPr>
                <w:rFonts w:hint="eastAsia" w:ascii="宋体" w:hAnsi="宋体"/>
                <w:sz w:val="24"/>
                <w:szCs w:val="24"/>
              </w:rPr>
              <w:t>限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行</w:t>
            </w:r>
            <w:r>
              <w:rPr>
                <w:rFonts w:hint="eastAsia" w:ascii="宋体" w:hAnsi="宋体"/>
                <w:sz w:val="24"/>
                <w:szCs w:val="24"/>
              </w:rPr>
              <w:t>架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设备。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宋体" w:hAnsi="宋体"/>
                <w:sz w:val="24"/>
                <w:szCs w:val="24"/>
                <w:lang w:eastAsia="zh-CN"/>
              </w:rPr>
            </w:pPr>
          </w:p>
          <w:p>
            <w:pPr>
              <w:spacing w:after="0" w:line="240" w:lineRule="auto"/>
              <w:rPr>
                <w:rFonts w:hint="eastAsia"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eastAsia="zh-CN"/>
              </w:rPr>
              <w:t>备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注：</w:t>
            </w:r>
          </w:p>
          <w:p>
            <w:pPr>
              <w:spacing w:after="0" w:line="240" w:lineRule="auto"/>
              <w:ind w:firstLine="470" w:firstLineChars="196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软件采用：C/S架构。数据库采用：SQL2008。</w:t>
            </w:r>
          </w:p>
          <w:p>
            <w:pPr>
              <w:spacing w:after="0" w:line="240" w:lineRule="auto"/>
              <w:ind w:firstLine="48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监控录像及回放需要有NVR支撑，软件不做录像功能。</w:t>
            </w:r>
          </w:p>
          <w:p>
            <w:pPr>
              <w:spacing w:after="0" w:line="240" w:lineRule="auto"/>
              <w:ind w:left="484" w:leftChars="22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设备与服务器之间的网络联接采用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有线</w:t>
            </w:r>
            <w:r>
              <w:rPr>
                <w:rFonts w:hint="eastAsia" w:ascii="宋体" w:hAnsi="宋体"/>
                <w:sz w:val="24"/>
                <w:szCs w:val="24"/>
              </w:rPr>
              <w:t>网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络传输</w:t>
            </w:r>
            <w:r>
              <w:rPr>
                <w:rFonts w:hint="eastAsia" w:ascii="宋体" w:hAnsi="宋体"/>
                <w:sz w:val="24"/>
                <w:szCs w:val="24"/>
              </w:rPr>
              <w:t>。交警的监控和治安监控，就是运营商做的局域网或叫视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频</w:t>
            </w:r>
            <w:r>
              <w:rPr>
                <w:rFonts w:hint="eastAsia" w:ascii="宋体" w:hAnsi="宋体"/>
                <w:sz w:val="24"/>
                <w:szCs w:val="24"/>
              </w:rPr>
              <w:t>网。</w:t>
            </w:r>
          </w:p>
          <w:p>
            <w:pPr>
              <w:spacing w:after="0" w:line="240" w:lineRule="auto"/>
              <w:ind w:left="484" w:leftChars="22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服务器自备，NVR自备。</w:t>
            </w:r>
          </w:p>
          <w:p>
            <w:pPr>
              <w:spacing w:after="0" w:line="240" w:lineRule="auto"/>
              <w:ind w:left="484" w:leftChars="220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jc w:val="right"/>
        <w:rPr>
          <w:rFonts w:hint="eastAsia"/>
        </w:rPr>
      </w:pPr>
    </w:p>
    <w:p>
      <w:pPr>
        <w:jc w:val="right"/>
      </w:pPr>
      <w:r>
        <w:rPr>
          <w:rFonts w:hint="eastAsia"/>
        </w:rPr>
        <w:t>2020年03月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Jinan Xirui Electronic Technology Co., Ltd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b/>
        <w:bCs/>
        <w:lang w:val="en-US" w:eastAsia="zh-CN"/>
      </w:rPr>
      <w:pict>
        <v:shape id="_x0000_i1025" o:spt="75" type="#_x0000_t75" style="height:21.75pt;width:52.5pt;" filled="f" o:preferrelative="t" stroked="f" coordsize="21600,21600">
          <v:path/>
          <v:fill on="f" focussize="0,0"/>
          <v:stroke on="f" joinstyle="miter"/>
          <v:imagedata r:id="rId1" o:title="2167485551382665474627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2E7"/>
    <w:multiLevelType w:val="multilevel"/>
    <w:tmpl w:val="063122E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297"/>
    <w:rsid w:val="00156323"/>
    <w:rsid w:val="00286297"/>
    <w:rsid w:val="00347165"/>
    <w:rsid w:val="00462302"/>
    <w:rsid w:val="00496947"/>
    <w:rsid w:val="005C0C64"/>
    <w:rsid w:val="006164AC"/>
    <w:rsid w:val="00632BDB"/>
    <w:rsid w:val="00750370"/>
    <w:rsid w:val="007D4DDA"/>
    <w:rsid w:val="00826C00"/>
    <w:rsid w:val="009763CD"/>
    <w:rsid w:val="00995325"/>
    <w:rsid w:val="009F4B3A"/>
    <w:rsid w:val="00A52C8D"/>
    <w:rsid w:val="00B20A85"/>
    <w:rsid w:val="00C050D5"/>
    <w:rsid w:val="00C575DA"/>
    <w:rsid w:val="00E30C8B"/>
    <w:rsid w:val="00EA75A8"/>
    <w:rsid w:val="17787438"/>
    <w:rsid w:val="1BB65B86"/>
    <w:rsid w:val="38CE5B28"/>
    <w:rsid w:val="3FCE5B67"/>
    <w:rsid w:val="408E750C"/>
    <w:rsid w:val="65EC28A2"/>
    <w:rsid w:val="7DA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rFonts w:ascii="Calibri" w:hAnsi="Calibri"/>
      <w:sz w:val="18"/>
      <w:szCs w:val="18"/>
    </w:rPr>
  </w:style>
  <w:style w:type="character" w:customStyle="1" w:styleId="7">
    <w:name w:val="页脚 Char"/>
    <w:link w:val="2"/>
    <w:qFormat/>
    <w:uiPriority w:val="0"/>
    <w:rPr>
      <w:rFonts w:ascii="Calibri" w:hAnsi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2013-09-06T06:07:00Z</dcterms:created>
  <dc:creator>yangyong</dc:creator>
  <cp:lastModifiedBy>zby</cp:lastModifiedBy>
  <cp:lastPrinted>2020-03-26T05:30:29Z</cp:lastPrinted>
  <dcterms:modified xsi:type="dcterms:W3CDTF">2020-03-26T05:30:37Z</dcterms:modified>
  <dc:title>需求提出者：济南玺瑞电子技术有限公司            提出日期：2013年9月5日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