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05B8E" w:rsidRPr="00E73E74" w:rsidRDefault="005B23F8">
      <w:pPr>
        <w:spacing w:after="89"/>
        <w:rPr>
          <w:rFonts w:ascii="Arial Black" w:hAnsi="Arial Black"/>
        </w:rPr>
      </w:pPr>
      <w:r>
        <w:rPr>
          <w:rFonts w:ascii="Arial Black" w:eastAsia="Arial Black" w:hAnsi="Arial Black" w:cs="Arial Black"/>
          <w:sz w:val="20"/>
        </w:rPr>
        <w:t xml:space="preserve">                </w:t>
      </w:r>
      <w:proofErr w:type="spellStart"/>
      <w:proofErr w:type="gramStart"/>
      <w:r w:rsidR="00E24EAD">
        <w:rPr>
          <w:rFonts w:ascii="Arial Black" w:eastAsia="Arial Black" w:hAnsi="Arial Black" w:cs="Arial Black"/>
          <w:sz w:val="20"/>
        </w:rPr>
        <w:t>Mater</w:t>
      </w:r>
      <w:r w:rsidR="00E73E74">
        <w:rPr>
          <w:rFonts w:ascii="Arial Black" w:eastAsia="Arial Black" w:hAnsi="Arial Black" w:cs="Arial Black"/>
          <w:sz w:val="20"/>
        </w:rPr>
        <w:t>ialProperty:</w:t>
      </w:r>
      <w:r w:rsidR="00E73E74" w:rsidRPr="00E73E74">
        <w:rPr>
          <w:rFonts w:ascii="Arial Black" w:eastAsia="Arial Black" w:hAnsi="Arial Black" w:cs="Arial Black"/>
          <w:sz w:val="20"/>
        </w:rPr>
        <w:t>PhaseChange</w:t>
      </w:r>
      <w:r w:rsidR="00E73E74" w:rsidRPr="00E73E74">
        <w:rPr>
          <w:rFonts w:ascii="Arial Black" w:eastAsia="Arial" w:hAnsi="Arial Black" w:cs="Arial"/>
          <w:b/>
          <w:sz w:val="20"/>
        </w:rPr>
        <w:t>Hysteresis</w:t>
      </w:r>
      <w:proofErr w:type="spellEnd"/>
      <w:proofErr w:type="gramEnd"/>
      <w:r w:rsidR="00E24EAD" w:rsidRPr="00E73E74">
        <w:rPr>
          <w:rFonts w:ascii="Arial Black" w:eastAsia="Arial Black" w:hAnsi="Arial Black" w:cs="Arial Black"/>
          <w:sz w:val="20"/>
        </w:rPr>
        <w:t xml:space="preserve">   </w:t>
      </w:r>
    </w:p>
    <w:p w:rsidR="00605B8E" w:rsidRDefault="00E24EAD">
      <w:pPr>
        <w:spacing w:after="276" w:line="274" w:lineRule="auto"/>
        <w:ind w:left="1090" w:right="1333" w:hanging="9"/>
        <w:jc w:val="both"/>
      </w:pPr>
      <w:r>
        <w:rPr>
          <w:rFonts w:ascii="Arial" w:eastAsia="Arial" w:hAnsi="Arial" w:cs="Arial"/>
          <w:sz w:val="20"/>
        </w:rPr>
        <w:t>This object is used to describe the temperature dependent material properties that are used in the Conduction Finite</w:t>
      </w:r>
      <w:r w:rsidR="009B2355">
        <w:rPr>
          <w:rFonts w:ascii="Arial" w:eastAsia="Arial" w:hAnsi="Arial" w:cs="Arial"/>
          <w:sz w:val="20"/>
        </w:rPr>
        <w:t xml:space="preserve"> Difference solution algorithm for the material property phase change hysteresis object. This model is initiated </w:t>
      </w:r>
      <w:r>
        <w:rPr>
          <w:rFonts w:ascii="Arial" w:eastAsia="Arial" w:hAnsi="Arial" w:cs="Arial"/>
          <w:sz w:val="20"/>
        </w:rPr>
        <w:t xml:space="preserve">when the </w:t>
      </w:r>
      <w:r w:rsidR="009B2355">
        <w:rPr>
          <w:rFonts w:ascii="Arial" w:eastAsia="Arial" w:hAnsi="Arial" w:cs="Arial"/>
          <w:sz w:val="20"/>
        </w:rPr>
        <w:t>solution algorithm</w:t>
      </w:r>
      <w:r w:rsidR="009B2355">
        <w:rPr>
          <w:rFonts w:ascii="Arial" w:eastAsia="Arial" w:hAnsi="Arial" w:cs="Arial"/>
          <w:sz w:val="20"/>
        </w:rPr>
        <w:t xml:space="preserve"> parameter </w:t>
      </w:r>
      <w:r w:rsidR="009B2355">
        <w:rPr>
          <w:rFonts w:ascii="Arial" w:eastAsia="Arial" w:hAnsi="Arial" w:cs="Arial"/>
          <w:sz w:val="20"/>
        </w:rPr>
        <w:t xml:space="preserve">for the building, surface or construction </w:t>
      </w:r>
      <w:r w:rsidR="009B2355">
        <w:rPr>
          <w:rFonts w:ascii="Arial" w:eastAsia="Arial" w:hAnsi="Arial" w:cs="Arial"/>
          <w:sz w:val="20"/>
        </w:rPr>
        <w:t xml:space="preserve">is set to </w:t>
      </w:r>
      <w:proofErr w:type="spellStart"/>
      <w:r w:rsidR="009B2355">
        <w:rPr>
          <w:rFonts w:ascii="Arial" w:eastAsia="Arial" w:hAnsi="Arial" w:cs="Arial"/>
          <w:sz w:val="20"/>
        </w:rPr>
        <w:t>ConductionFiniteDifference</w:t>
      </w:r>
      <w:proofErr w:type="spellEnd"/>
      <w:r w:rsidR="009B2355">
        <w:rPr>
          <w:rFonts w:ascii="Arial" w:eastAsia="Arial" w:hAnsi="Arial" w:cs="Arial"/>
          <w:sz w:val="20"/>
        </w:rPr>
        <w:t xml:space="preserve"> and appropriate materials are specified in a construction and the material property phase change hysteresis</w:t>
      </w:r>
      <w:bookmarkStart w:id="0" w:name="_GoBack"/>
      <w:bookmarkEnd w:id="0"/>
      <w:r w:rsidR="009B2355">
        <w:rPr>
          <w:rFonts w:ascii="Arial" w:eastAsia="Arial" w:hAnsi="Arial" w:cs="Arial"/>
          <w:sz w:val="20"/>
        </w:rPr>
        <w:t xml:space="preserve"> object is included.  This permits simulating </w:t>
      </w:r>
      <w:r>
        <w:rPr>
          <w:rFonts w:ascii="Arial" w:eastAsia="Arial" w:hAnsi="Arial" w:cs="Arial"/>
          <w:sz w:val="20"/>
        </w:rPr>
        <w:t xml:space="preserve">temperature dependent thermal conductivity and phase change materials (PCM’s) in </w:t>
      </w:r>
      <w:proofErr w:type="spellStart"/>
      <w:r>
        <w:rPr>
          <w:rFonts w:ascii="Arial" w:eastAsia="Arial" w:hAnsi="Arial" w:cs="Arial"/>
          <w:sz w:val="20"/>
        </w:rPr>
        <w:t>EnergyPlus</w:t>
      </w:r>
      <w:proofErr w:type="spellEnd"/>
      <w:r>
        <w:rPr>
          <w:rFonts w:ascii="Arial" w:eastAsia="Arial" w:hAnsi="Arial" w:cs="Arial"/>
          <w:sz w:val="20"/>
        </w:rPr>
        <w:t xml:space="preserve">. </w:t>
      </w:r>
      <w:r>
        <w:rPr>
          <w:rFonts w:ascii="Arial" w:eastAsia="Arial" w:hAnsi="Arial" w:cs="Arial"/>
          <w:b/>
          <w:sz w:val="20"/>
        </w:rPr>
        <w:t xml:space="preserve"> </w:t>
      </w:r>
      <w:r>
        <w:rPr>
          <w:rFonts w:ascii="Arial" w:eastAsia="Arial" w:hAnsi="Arial" w:cs="Arial"/>
          <w:sz w:val="20"/>
        </w:rPr>
        <w:t xml:space="preserve"> </w:t>
      </w:r>
    </w:p>
    <w:p w:rsidR="00605B8E" w:rsidRDefault="00E24EAD">
      <w:pPr>
        <w:spacing w:after="41" w:line="244" w:lineRule="auto"/>
        <w:ind w:left="1090" w:right="-14" w:hanging="9"/>
        <w:jc w:val="both"/>
      </w:pPr>
      <w:r>
        <w:rPr>
          <w:rFonts w:ascii="Arial" w:eastAsia="Arial" w:hAnsi="Arial" w:cs="Arial"/>
          <w:b/>
          <w:i/>
          <w:sz w:val="20"/>
        </w:rPr>
        <w:t>Field: Name</w:t>
      </w:r>
    </w:p>
    <w:p w:rsidR="00605B8E" w:rsidRDefault="00E24EAD">
      <w:pPr>
        <w:spacing w:after="41" w:line="244" w:lineRule="auto"/>
        <w:ind w:left="1090" w:right="-14" w:hanging="9"/>
        <w:jc w:val="both"/>
      </w:pPr>
      <w:r>
        <w:rPr>
          <w:rFonts w:ascii="Arial" w:eastAsia="Arial" w:hAnsi="Arial" w:cs="Arial"/>
          <w:sz w:val="20"/>
        </w:rPr>
        <w:t xml:space="preserve">This field is a regular name of the material which exhibits variable thermo physical properties associated with it. </w:t>
      </w:r>
      <w:r>
        <w:rPr>
          <w:rFonts w:ascii="Arial" w:eastAsia="Arial" w:hAnsi="Arial" w:cs="Arial"/>
          <w:b/>
          <w:sz w:val="20"/>
        </w:rPr>
        <w:t xml:space="preserve"> </w:t>
      </w:r>
      <w:r>
        <w:rPr>
          <w:rFonts w:ascii="Arial" w:eastAsia="Arial" w:hAnsi="Arial" w:cs="Arial"/>
          <w:sz w:val="20"/>
        </w:rPr>
        <w:t xml:space="preserve"> </w:t>
      </w:r>
    </w:p>
    <w:p w:rsidR="00605B8E" w:rsidRDefault="00605B8E">
      <w:pPr>
        <w:spacing w:after="41" w:line="244" w:lineRule="auto"/>
        <w:ind w:left="1090" w:right="-14" w:hanging="9"/>
        <w:jc w:val="both"/>
      </w:pPr>
    </w:p>
    <w:p w:rsidR="00605B8E" w:rsidRDefault="00E24EAD">
      <w:pPr>
        <w:spacing w:after="41" w:line="244" w:lineRule="auto"/>
        <w:ind w:left="1049" w:right="-14" w:hanging="9"/>
        <w:jc w:val="both"/>
      </w:pPr>
      <w:r>
        <w:rPr>
          <w:rFonts w:ascii="Arial" w:eastAsia="Arial" w:hAnsi="Arial" w:cs="Arial"/>
          <w:b/>
          <w:i/>
          <w:sz w:val="20"/>
        </w:rPr>
        <w:t>Field: Temperature Coefficient of Thermal Conductivity</w:t>
      </w:r>
    </w:p>
    <w:p w:rsidR="00605B8E" w:rsidRDefault="00E24EAD">
      <w:pPr>
        <w:spacing w:after="41" w:line="244" w:lineRule="auto"/>
        <w:ind w:left="1049" w:right="-14" w:hanging="9"/>
        <w:jc w:val="both"/>
      </w:pPr>
      <w:r>
        <w:rPr>
          <w:rFonts w:ascii="Arial" w:eastAsia="Arial" w:hAnsi="Arial" w:cs="Arial"/>
          <w:sz w:val="20"/>
        </w:rPr>
        <w:t xml:space="preserve"> This field is used to enter the temperature dependent coefficient for thermal conductivity of the material.  See engineering reference for details.  </w:t>
      </w:r>
    </w:p>
    <w:p w:rsidR="00605B8E" w:rsidRDefault="00605B8E">
      <w:pPr>
        <w:spacing w:after="41" w:line="244" w:lineRule="auto"/>
        <w:ind w:left="1049" w:right="-14" w:hanging="9"/>
        <w:jc w:val="both"/>
      </w:pPr>
    </w:p>
    <w:p w:rsidR="00605B8E" w:rsidRDefault="00E24EAD">
      <w:pPr>
        <w:spacing w:after="41" w:line="244" w:lineRule="auto"/>
        <w:ind w:left="1049" w:right="-14" w:hanging="9"/>
        <w:jc w:val="both"/>
      </w:pPr>
      <w:r>
        <w:rPr>
          <w:rFonts w:ascii="Arial" w:eastAsia="Arial" w:hAnsi="Arial" w:cs="Arial"/>
          <w:b/>
          <w:i/>
          <w:sz w:val="20"/>
        </w:rPr>
        <w:t>Field: Latent Heat of Fusion</w:t>
      </w:r>
    </w:p>
    <w:p w:rsidR="00605B8E" w:rsidRDefault="00E24EAD">
      <w:pPr>
        <w:spacing w:after="41" w:line="244" w:lineRule="auto"/>
        <w:ind w:left="1049" w:right="-14" w:hanging="9"/>
        <w:jc w:val="both"/>
      </w:pPr>
      <w:r>
        <w:rPr>
          <w:rFonts w:ascii="Arial" w:eastAsia="Arial" w:hAnsi="Arial" w:cs="Arial"/>
          <w:i/>
          <w:sz w:val="20"/>
        </w:rPr>
        <w:t xml:space="preserve"> </w:t>
      </w:r>
      <w:r>
        <w:rPr>
          <w:rFonts w:ascii="Arial" w:eastAsia="Arial" w:hAnsi="Arial" w:cs="Arial"/>
          <w:sz w:val="20"/>
        </w:rPr>
        <w:t xml:space="preserve">This field is used to specify the latent heat </w:t>
      </w:r>
      <w:r w:rsidR="005B23F8">
        <w:rPr>
          <w:rFonts w:ascii="Arial" w:eastAsia="Arial" w:hAnsi="Arial" w:cs="Arial"/>
          <w:sz w:val="20"/>
        </w:rPr>
        <w:t>involved during the melting of phase change m</w:t>
      </w:r>
      <w:r>
        <w:rPr>
          <w:rFonts w:ascii="Arial" w:eastAsia="Arial" w:hAnsi="Arial" w:cs="Arial"/>
          <w:sz w:val="20"/>
        </w:rPr>
        <w:t xml:space="preserve">aterial. See engineering reference for details.  </w:t>
      </w:r>
    </w:p>
    <w:p w:rsidR="00605B8E" w:rsidRDefault="00605B8E">
      <w:pPr>
        <w:spacing w:after="41" w:line="244" w:lineRule="auto"/>
        <w:ind w:left="1049" w:right="-14" w:hanging="9"/>
        <w:jc w:val="both"/>
      </w:pPr>
    </w:p>
    <w:p w:rsidR="00605B8E" w:rsidRDefault="00E24EAD">
      <w:pPr>
        <w:spacing w:after="41" w:line="244" w:lineRule="auto"/>
        <w:ind w:left="1049" w:right="-14" w:hanging="9"/>
        <w:jc w:val="both"/>
      </w:pPr>
      <w:r>
        <w:rPr>
          <w:rFonts w:ascii="Arial" w:eastAsia="Arial" w:hAnsi="Arial" w:cs="Arial"/>
          <w:b/>
          <w:i/>
          <w:sz w:val="20"/>
        </w:rPr>
        <w:t>Field: Liquid State Specific Heat</w:t>
      </w:r>
    </w:p>
    <w:p w:rsidR="00605B8E" w:rsidRDefault="00E24EAD">
      <w:pPr>
        <w:spacing w:after="41" w:line="244" w:lineRule="auto"/>
        <w:ind w:left="1049" w:right="-14" w:hanging="9"/>
        <w:jc w:val="both"/>
      </w:pPr>
      <w:r>
        <w:rPr>
          <w:rFonts w:ascii="Arial" w:eastAsia="Arial" w:hAnsi="Arial" w:cs="Arial"/>
          <w:sz w:val="20"/>
        </w:rPr>
        <w:t>The specific heat</w:t>
      </w:r>
      <w:r>
        <w:rPr>
          <w:rFonts w:ascii="Arial" w:eastAsia="Arial" w:hAnsi="Arial" w:cs="Arial"/>
          <w:b/>
          <w:i/>
          <w:sz w:val="20"/>
        </w:rPr>
        <w:t xml:space="preserve"> </w:t>
      </w:r>
      <w:r>
        <w:rPr>
          <w:rFonts w:ascii="Arial" w:eastAsia="Arial" w:hAnsi="Arial" w:cs="Arial"/>
          <w:sz w:val="20"/>
        </w:rPr>
        <w:t xml:space="preserve">of the material in its liquid state is specified in this field.  </w:t>
      </w:r>
    </w:p>
    <w:p w:rsidR="00605B8E" w:rsidRDefault="00605B8E">
      <w:pPr>
        <w:spacing w:after="41" w:line="244" w:lineRule="auto"/>
        <w:ind w:left="1049" w:right="-14" w:hanging="9"/>
        <w:jc w:val="both"/>
      </w:pPr>
    </w:p>
    <w:p w:rsidR="00605B8E" w:rsidRDefault="005B23F8">
      <w:pPr>
        <w:spacing w:after="41" w:line="244" w:lineRule="auto"/>
        <w:ind w:right="-14"/>
        <w:jc w:val="both"/>
      </w:pPr>
      <w:r>
        <w:rPr>
          <w:rFonts w:ascii="Arial" w:eastAsia="Arial" w:hAnsi="Arial" w:cs="Arial"/>
          <w:b/>
          <w:i/>
          <w:sz w:val="20"/>
        </w:rPr>
        <w:t xml:space="preserve">                   </w:t>
      </w:r>
      <w:r w:rsidR="00E24EAD">
        <w:rPr>
          <w:rFonts w:ascii="Arial" w:eastAsia="Arial" w:hAnsi="Arial" w:cs="Arial"/>
          <w:b/>
          <w:i/>
          <w:sz w:val="20"/>
        </w:rPr>
        <w:t>Field: Melting Curve High Temperature Difference</w:t>
      </w:r>
    </w:p>
    <w:p w:rsidR="00605B8E" w:rsidRDefault="00E24EAD">
      <w:pPr>
        <w:spacing w:after="41" w:line="244" w:lineRule="auto"/>
        <w:ind w:left="1049" w:right="-14" w:hanging="9"/>
        <w:jc w:val="both"/>
      </w:pPr>
      <w:r>
        <w:rPr>
          <w:rFonts w:ascii="Arial" w:eastAsia="Arial" w:hAnsi="Arial" w:cs="Arial"/>
          <w:sz w:val="20"/>
        </w:rPr>
        <w:t xml:space="preserve">This field is the temperature difference between the </w:t>
      </w:r>
      <w:r w:rsidR="005B23F8">
        <w:rPr>
          <w:rFonts w:ascii="Arial" w:eastAsia="Arial" w:hAnsi="Arial" w:cs="Arial"/>
          <w:sz w:val="20"/>
        </w:rPr>
        <w:t xml:space="preserve">high </w:t>
      </w:r>
      <w:r>
        <w:rPr>
          <w:rFonts w:ascii="Arial" w:eastAsia="Arial" w:hAnsi="Arial" w:cs="Arial"/>
          <w:sz w:val="20"/>
        </w:rPr>
        <w:t xml:space="preserve">end of melting process and the peak melting temperature.  See engineering reference for details. </w:t>
      </w:r>
    </w:p>
    <w:p w:rsidR="00605B8E" w:rsidRDefault="00605B8E">
      <w:pPr>
        <w:spacing w:after="41" w:line="244" w:lineRule="auto"/>
        <w:ind w:left="1049" w:right="-14" w:hanging="9"/>
        <w:jc w:val="both"/>
      </w:pPr>
    </w:p>
    <w:p w:rsidR="00605B8E" w:rsidRDefault="00E24EAD">
      <w:pPr>
        <w:spacing w:after="41" w:line="244" w:lineRule="auto"/>
        <w:ind w:left="1049" w:right="-14" w:hanging="9"/>
        <w:jc w:val="both"/>
      </w:pPr>
      <w:r>
        <w:rPr>
          <w:rFonts w:ascii="Arial" w:eastAsia="Arial" w:hAnsi="Arial" w:cs="Arial"/>
          <w:b/>
          <w:i/>
          <w:sz w:val="20"/>
        </w:rPr>
        <w:t>Field: Peak Melting Temperature</w:t>
      </w:r>
    </w:p>
    <w:p w:rsidR="00605B8E" w:rsidRDefault="00E24EAD">
      <w:pPr>
        <w:spacing w:after="41" w:line="244" w:lineRule="auto"/>
        <w:ind w:left="1049" w:right="-14" w:hanging="9"/>
        <w:jc w:val="both"/>
      </w:pPr>
      <w:r>
        <w:rPr>
          <w:rFonts w:ascii="Arial" w:eastAsia="Arial" w:hAnsi="Arial" w:cs="Arial"/>
          <w:sz w:val="20"/>
        </w:rPr>
        <w:t>This field specifies the temperature at which peak melting of PCM occurs</w:t>
      </w:r>
      <w:r w:rsidR="005B23F8">
        <w:rPr>
          <w:rFonts w:ascii="Arial" w:eastAsia="Arial" w:hAnsi="Arial" w:cs="Arial"/>
          <w:sz w:val="20"/>
        </w:rPr>
        <w:t xml:space="preserve">. </w:t>
      </w:r>
      <w:r>
        <w:rPr>
          <w:rFonts w:ascii="Arial" w:eastAsia="Arial" w:hAnsi="Arial" w:cs="Arial"/>
          <w:sz w:val="20"/>
        </w:rPr>
        <w:t xml:space="preserve">See engineering reference for details.  </w:t>
      </w:r>
    </w:p>
    <w:p w:rsidR="00605B8E" w:rsidRDefault="00605B8E">
      <w:pPr>
        <w:spacing w:after="41" w:line="244" w:lineRule="auto"/>
        <w:ind w:left="1049" w:right="-14" w:hanging="9"/>
        <w:jc w:val="both"/>
      </w:pPr>
    </w:p>
    <w:p w:rsidR="00605B8E" w:rsidRDefault="00E24EAD">
      <w:pPr>
        <w:spacing w:after="41" w:line="244" w:lineRule="auto"/>
        <w:ind w:left="1049" w:right="-14" w:hanging="9"/>
        <w:jc w:val="both"/>
      </w:pPr>
      <w:r>
        <w:rPr>
          <w:rFonts w:ascii="Arial" w:eastAsia="Arial" w:hAnsi="Arial" w:cs="Arial"/>
          <w:b/>
          <w:i/>
          <w:sz w:val="20"/>
        </w:rPr>
        <w:t>Field: Melting Curve Low Temperature Difference</w:t>
      </w:r>
    </w:p>
    <w:p w:rsidR="00605B8E" w:rsidRDefault="00E24EAD">
      <w:pPr>
        <w:spacing w:after="41" w:line="244" w:lineRule="auto"/>
        <w:ind w:left="1049" w:right="-14" w:hanging="9"/>
        <w:jc w:val="both"/>
      </w:pPr>
      <w:r>
        <w:rPr>
          <w:rFonts w:ascii="Arial" w:eastAsia="Arial" w:hAnsi="Arial" w:cs="Arial"/>
          <w:sz w:val="20"/>
        </w:rPr>
        <w:t>This is the temper</w:t>
      </w:r>
      <w:r w:rsidR="005B23F8">
        <w:rPr>
          <w:rFonts w:ascii="Arial" w:eastAsia="Arial" w:hAnsi="Arial" w:cs="Arial"/>
          <w:sz w:val="20"/>
        </w:rPr>
        <w:t>ature range between the low end</w:t>
      </w:r>
      <w:r>
        <w:rPr>
          <w:rFonts w:ascii="Arial" w:eastAsia="Arial" w:hAnsi="Arial" w:cs="Arial"/>
          <w:sz w:val="20"/>
        </w:rPr>
        <w:t xml:space="preserve"> </w:t>
      </w:r>
      <w:r w:rsidR="005B23F8">
        <w:rPr>
          <w:rFonts w:ascii="Arial" w:eastAsia="Arial" w:hAnsi="Arial" w:cs="Arial"/>
          <w:sz w:val="20"/>
        </w:rPr>
        <w:t xml:space="preserve">of the </w:t>
      </w:r>
      <w:r>
        <w:rPr>
          <w:rFonts w:ascii="Arial" w:eastAsia="Arial" w:hAnsi="Arial" w:cs="Arial"/>
          <w:sz w:val="20"/>
        </w:rPr>
        <w:t xml:space="preserve">melting process and the peak melting temperature.  See engineering reference for details.  </w:t>
      </w:r>
    </w:p>
    <w:p w:rsidR="00605B8E" w:rsidRDefault="00605B8E">
      <w:pPr>
        <w:spacing w:after="41" w:line="244" w:lineRule="auto"/>
        <w:ind w:left="1049" w:right="-14" w:hanging="9"/>
        <w:jc w:val="both"/>
      </w:pPr>
    </w:p>
    <w:p w:rsidR="00605B8E" w:rsidRDefault="00605B8E" w:rsidP="00E73E74">
      <w:pPr>
        <w:spacing w:after="41" w:line="244" w:lineRule="auto"/>
        <w:ind w:right="-14"/>
        <w:jc w:val="both"/>
      </w:pPr>
    </w:p>
    <w:p w:rsidR="00605B8E" w:rsidRDefault="00E24EAD">
      <w:pPr>
        <w:spacing w:after="41" w:line="244" w:lineRule="auto"/>
        <w:ind w:left="1049" w:right="-14" w:hanging="9"/>
        <w:jc w:val="both"/>
      </w:pPr>
      <w:r>
        <w:rPr>
          <w:rFonts w:ascii="Arial" w:eastAsia="Arial" w:hAnsi="Arial" w:cs="Arial"/>
          <w:b/>
          <w:i/>
          <w:sz w:val="20"/>
        </w:rPr>
        <w:t>Field: Latent Heat of Solidification</w:t>
      </w:r>
    </w:p>
    <w:p w:rsidR="00605B8E" w:rsidRDefault="00E24EAD">
      <w:pPr>
        <w:spacing w:after="41" w:line="244" w:lineRule="auto"/>
        <w:ind w:left="1049" w:right="-14" w:hanging="9"/>
        <w:jc w:val="both"/>
      </w:pPr>
      <w:r>
        <w:rPr>
          <w:rFonts w:ascii="Arial" w:eastAsia="Arial" w:hAnsi="Arial" w:cs="Arial"/>
          <w:sz w:val="20"/>
        </w:rPr>
        <w:t>This field specifies the latent heat i</w:t>
      </w:r>
      <w:r w:rsidR="005B23F8">
        <w:rPr>
          <w:rFonts w:ascii="Arial" w:eastAsia="Arial" w:hAnsi="Arial" w:cs="Arial"/>
          <w:sz w:val="20"/>
        </w:rPr>
        <w:t>nvolved during the freezing of phase change m</w:t>
      </w:r>
      <w:r>
        <w:rPr>
          <w:rFonts w:ascii="Arial" w:eastAsia="Arial" w:hAnsi="Arial" w:cs="Arial"/>
          <w:sz w:val="20"/>
        </w:rPr>
        <w:t xml:space="preserve">aterial. </w:t>
      </w:r>
    </w:p>
    <w:p w:rsidR="00605B8E" w:rsidRDefault="00605B8E">
      <w:pPr>
        <w:spacing w:after="41" w:line="244" w:lineRule="auto"/>
        <w:ind w:left="1049" w:right="-14" w:hanging="9"/>
        <w:jc w:val="both"/>
      </w:pPr>
    </w:p>
    <w:p w:rsidR="00605B8E" w:rsidRDefault="00E24EAD">
      <w:pPr>
        <w:spacing w:after="41" w:line="244" w:lineRule="auto"/>
        <w:ind w:left="1049" w:right="-14" w:hanging="9"/>
        <w:jc w:val="both"/>
      </w:pPr>
      <w:r>
        <w:rPr>
          <w:rFonts w:ascii="Arial" w:eastAsia="Arial" w:hAnsi="Arial" w:cs="Arial"/>
          <w:b/>
          <w:i/>
          <w:sz w:val="20"/>
        </w:rPr>
        <w:t>Field: Solid State Specific Heat</w:t>
      </w:r>
    </w:p>
    <w:p w:rsidR="00605B8E" w:rsidRDefault="00E24EAD">
      <w:pPr>
        <w:spacing w:after="41" w:line="244" w:lineRule="auto"/>
        <w:ind w:left="1049" w:right="-14" w:hanging="9"/>
        <w:jc w:val="both"/>
      </w:pPr>
      <w:r>
        <w:rPr>
          <w:rFonts w:ascii="Arial" w:eastAsia="Arial" w:hAnsi="Arial" w:cs="Arial"/>
          <w:sz w:val="20"/>
        </w:rPr>
        <w:t>The specific heat</w:t>
      </w:r>
      <w:r>
        <w:rPr>
          <w:rFonts w:ascii="Arial" w:eastAsia="Arial" w:hAnsi="Arial" w:cs="Arial"/>
          <w:b/>
          <w:i/>
          <w:sz w:val="20"/>
        </w:rPr>
        <w:t xml:space="preserve"> </w:t>
      </w:r>
      <w:r>
        <w:rPr>
          <w:rFonts w:ascii="Arial" w:eastAsia="Arial" w:hAnsi="Arial" w:cs="Arial"/>
          <w:sz w:val="20"/>
        </w:rPr>
        <w:t xml:space="preserve">of the material in its solid state is specified in this field. </w:t>
      </w:r>
    </w:p>
    <w:p w:rsidR="00605B8E" w:rsidRDefault="00605B8E">
      <w:pPr>
        <w:spacing w:after="257" w:line="244" w:lineRule="auto"/>
        <w:ind w:right="-14"/>
        <w:jc w:val="both"/>
      </w:pPr>
    </w:p>
    <w:p w:rsidR="00605B8E" w:rsidRDefault="00E24EAD">
      <w:pPr>
        <w:spacing w:after="257" w:line="244" w:lineRule="auto"/>
        <w:ind w:left="1049" w:right="-14" w:hanging="9"/>
        <w:jc w:val="both"/>
      </w:pPr>
      <w:r>
        <w:rPr>
          <w:rFonts w:ascii="Arial" w:eastAsia="Arial" w:hAnsi="Arial" w:cs="Arial"/>
          <w:b/>
          <w:i/>
          <w:sz w:val="20"/>
        </w:rPr>
        <w:lastRenderedPageBreak/>
        <w:t>Field: Freezing Curve High Temperature Difference</w:t>
      </w:r>
    </w:p>
    <w:p w:rsidR="00605B8E" w:rsidRDefault="00E24EAD">
      <w:pPr>
        <w:spacing w:after="257" w:line="244" w:lineRule="auto"/>
        <w:ind w:left="1039" w:right="-14"/>
        <w:jc w:val="both"/>
      </w:pPr>
      <w:r>
        <w:rPr>
          <w:rFonts w:ascii="Arial" w:eastAsia="Arial" w:hAnsi="Arial" w:cs="Arial"/>
          <w:sz w:val="20"/>
        </w:rPr>
        <w:t>This field is the temperat</w:t>
      </w:r>
      <w:r w:rsidR="005B23F8">
        <w:rPr>
          <w:rFonts w:ascii="Arial" w:eastAsia="Arial" w:hAnsi="Arial" w:cs="Arial"/>
          <w:sz w:val="20"/>
        </w:rPr>
        <w:t>ure difference between the high end</w:t>
      </w:r>
      <w:r>
        <w:rPr>
          <w:rFonts w:ascii="Arial" w:eastAsia="Arial" w:hAnsi="Arial" w:cs="Arial"/>
          <w:sz w:val="20"/>
        </w:rPr>
        <w:t xml:space="preserve"> of freezing process and the peak freezing temperature. See engineering reference for details. </w:t>
      </w:r>
    </w:p>
    <w:p w:rsidR="00605B8E" w:rsidRDefault="00605B8E">
      <w:pPr>
        <w:spacing w:after="41" w:line="244" w:lineRule="auto"/>
        <w:ind w:left="1049" w:right="-14" w:hanging="9"/>
        <w:jc w:val="both"/>
      </w:pPr>
    </w:p>
    <w:p w:rsidR="00605B8E" w:rsidRDefault="00E24EAD">
      <w:pPr>
        <w:spacing w:after="41" w:line="244" w:lineRule="auto"/>
        <w:ind w:left="1049" w:right="-14" w:hanging="9"/>
        <w:jc w:val="both"/>
      </w:pPr>
      <w:r>
        <w:rPr>
          <w:rFonts w:ascii="Arial" w:eastAsia="Arial" w:hAnsi="Arial" w:cs="Arial"/>
          <w:b/>
          <w:i/>
          <w:sz w:val="20"/>
        </w:rPr>
        <w:t>Field: Peak Freezing Temperature</w:t>
      </w:r>
    </w:p>
    <w:p w:rsidR="00605B8E" w:rsidRDefault="00E24EAD">
      <w:pPr>
        <w:spacing w:after="41" w:line="244" w:lineRule="auto"/>
        <w:ind w:left="1049" w:right="-14" w:hanging="9"/>
        <w:jc w:val="both"/>
      </w:pPr>
      <w:r>
        <w:rPr>
          <w:rFonts w:ascii="Arial" w:eastAsia="Arial" w:hAnsi="Arial" w:cs="Arial"/>
          <w:sz w:val="20"/>
        </w:rPr>
        <w:t xml:space="preserve">This field specifies the temperature at which the PCM is at its peak freezing temperature. </w:t>
      </w:r>
    </w:p>
    <w:p w:rsidR="00605B8E" w:rsidRDefault="00E24EAD" w:rsidP="005B23F8">
      <w:pPr>
        <w:spacing w:after="41" w:line="244" w:lineRule="auto"/>
        <w:ind w:right="-14"/>
        <w:jc w:val="both"/>
      </w:pPr>
      <w:r>
        <w:rPr>
          <w:rFonts w:ascii="Arial" w:eastAsia="Arial" w:hAnsi="Arial" w:cs="Arial"/>
          <w:sz w:val="20"/>
        </w:rPr>
        <w:t xml:space="preserve">   </w:t>
      </w:r>
    </w:p>
    <w:p w:rsidR="00605B8E" w:rsidRDefault="00E24EAD">
      <w:pPr>
        <w:spacing w:after="41" w:line="244" w:lineRule="auto"/>
        <w:ind w:left="1049" w:right="-14" w:hanging="9"/>
        <w:jc w:val="both"/>
      </w:pPr>
      <w:r>
        <w:rPr>
          <w:rFonts w:ascii="Arial" w:eastAsia="Arial" w:hAnsi="Arial" w:cs="Arial"/>
          <w:b/>
          <w:i/>
          <w:sz w:val="20"/>
        </w:rPr>
        <w:t>Field: Freezing Curve Low Temperature Difference</w:t>
      </w:r>
    </w:p>
    <w:p w:rsidR="00605B8E" w:rsidRDefault="00E24EAD">
      <w:pPr>
        <w:spacing w:after="41" w:line="244" w:lineRule="auto"/>
        <w:ind w:left="1049" w:right="-14" w:hanging="9"/>
        <w:jc w:val="both"/>
        <w:rPr>
          <w:rFonts w:ascii="Arial" w:eastAsia="Arial" w:hAnsi="Arial" w:cs="Arial"/>
          <w:sz w:val="20"/>
        </w:rPr>
      </w:pPr>
      <w:r>
        <w:rPr>
          <w:rFonts w:ascii="Arial" w:eastAsia="Arial" w:hAnsi="Arial" w:cs="Arial"/>
          <w:sz w:val="20"/>
        </w:rPr>
        <w:t xml:space="preserve">This is the temperature range between the </w:t>
      </w:r>
      <w:r w:rsidR="005B23F8">
        <w:rPr>
          <w:rFonts w:ascii="Arial" w:eastAsia="Arial" w:hAnsi="Arial" w:cs="Arial"/>
          <w:sz w:val="20"/>
        </w:rPr>
        <w:t xml:space="preserve">low </w:t>
      </w:r>
      <w:r>
        <w:rPr>
          <w:rFonts w:ascii="Arial" w:eastAsia="Arial" w:hAnsi="Arial" w:cs="Arial"/>
          <w:sz w:val="20"/>
        </w:rPr>
        <w:t xml:space="preserve">end of freezing process and the peak freezing temperature.  See engineering reference for details.  </w:t>
      </w:r>
    </w:p>
    <w:p w:rsidR="00007B10" w:rsidRDefault="00007B10">
      <w:pPr>
        <w:spacing w:after="41" w:line="244" w:lineRule="auto"/>
        <w:ind w:left="1049" w:right="-14" w:hanging="9"/>
        <w:jc w:val="both"/>
        <w:rPr>
          <w:rFonts w:ascii="Arial" w:eastAsia="Arial" w:hAnsi="Arial" w:cs="Arial"/>
          <w:sz w:val="20"/>
        </w:rPr>
      </w:pPr>
    </w:p>
    <w:p w:rsidR="00007B10" w:rsidRDefault="00007B10" w:rsidP="00007B10">
      <w:pPr>
        <w:spacing w:after="41" w:line="244" w:lineRule="auto"/>
        <w:ind w:left="1049" w:right="-14" w:hanging="9"/>
        <w:jc w:val="both"/>
        <w:rPr>
          <w:rFonts w:ascii="Arial" w:eastAsia="Arial" w:hAnsi="Arial" w:cs="Arial"/>
          <w:sz w:val="20"/>
        </w:rPr>
      </w:pPr>
      <w:r>
        <w:rPr>
          <w:rFonts w:ascii="Arial" w:eastAsia="Arial" w:hAnsi="Arial" w:cs="Arial"/>
          <w:sz w:val="20"/>
        </w:rPr>
        <w:t xml:space="preserve"> </w:t>
      </w:r>
      <w:r w:rsidRPr="00007B10">
        <w:rPr>
          <w:rFonts w:ascii="Arial" w:eastAsia="Arial" w:hAnsi="Arial" w:cs="Arial"/>
          <w:sz w:val="20"/>
        </w:rPr>
        <w:t>Note, the following Heat Balance Algorithm is necessary (only speci</w:t>
      </w:r>
      <w:r>
        <w:rPr>
          <w:rFonts w:ascii="Arial" w:eastAsia="Arial" w:hAnsi="Arial" w:cs="Arial"/>
          <w:sz w:val="20"/>
        </w:rPr>
        <w:t xml:space="preserve">fied once). </w:t>
      </w:r>
    </w:p>
    <w:p w:rsidR="00007B10" w:rsidRDefault="00007B10" w:rsidP="00007B10">
      <w:pPr>
        <w:spacing w:after="41" w:line="244" w:lineRule="auto"/>
        <w:ind w:left="1049" w:right="-14" w:hanging="9"/>
        <w:jc w:val="both"/>
        <w:rPr>
          <w:rFonts w:ascii="Arial" w:eastAsia="Arial" w:hAnsi="Arial" w:cs="Arial"/>
          <w:sz w:val="20"/>
        </w:rPr>
      </w:pPr>
      <w:r>
        <w:rPr>
          <w:rFonts w:ascii="Arial" w:eastAsia="Arial" w:hAnsi="Arial" w:cs="Arial"/>
          <w:sz w:val="20"/>
        </w:rPr>
        <w:t xml:space="preserve"> Also, </w:t>
      </w:r>
      <w:r w:rsidRPr="00007B10">
        <w:rPr>
          <w:rFonts w:ascii="Arial" w:eastAsia="Arial" w:hAnsi="Arial" w:cs="Arial"/>
          <w:sz w:val="20"/>
        </w:rPr>
        <w:t xml:space="preserve">when using </w:t>
      </w:r>
      <w:proofErr w:type="spellStart"/>
      <w:r w:rsidRPr="00007B10">
        <w:rPr>
          <w:rFonts w:ascii="Arial" w:eastAsia="Arial" w:hAnsi="Arial" w:cs="Arial"/>
          <w:sz w:val="20"/>
        </w:rPr>
        <w:t>ConductionFiniteDifference</w:t>
      </w:r>
      <w:proofErr w:type="spellEnd"/>
      <w:r w:rsidRPr="00007B10">
        <w:rPr>
          <w:rFonts w:ascii="Arial" w:eastAsia="Arial" w:hAnsi="Arial" w:cs="Arial"/>
          <w:sz w:val="20"/>
        </w:rPr>
        <w:t>, it is more efficient to set</w:t>
      </w:r>
      <w:r>
        <w:rPr>
          <w:rFonts w:ascii="Arial" w:eastAsia="Arial" w:hAnsi="Arial" w:cs="Arial"/>
          <w:sz w:val="20"/>
        </w:rPr>
        <w:t xml:space="preserve"> the zone </w:t>
      </w:r>
      <w:proofErr w:type="spellStart"/>
      <w:r>
        <w:rPr>
          <w:rFonts w:ascii="Arial" w:eastAsia="Arial" w:hAnsi="Arial" w:cs="Arial"/>
          <w:sz w:val="20"/>
        </w:rPr>
        <w:t>timestep</w:t>
      </w:r>
      <w:proofErr w:type="spellEnd"/>
      <w:r>
        <w:rPr>
          <w:rFonts w:ascii="Arial" w:eastAsia="Arial" w:hAnsi="Arial" w:cs="Arial"/>
          <w:sz w:val="20"/>
        </w:rPr>
        <w:t xml:space="preserve"> shorter than </w:t>
      </w:r>
      <w:r w:rsidRPr="00007B10">
        <w:rPr>
          <w:rFonts w:ascii="Arial" w:eastAsia="Arial" w:hAnsi="Arial" w:cs="Arial"/>
          <w:sz w:val="20"/>
        </w:rPr>
        <w:t xml:space="preserve">those used for the </w:t>
      </w:r>
      <w:proofErr w:type="spellStart"/>
      <w:r w:rsidRPr="00007B10">
        <w:rPr>
          <w:rFonts w:ascii="Arial" w:eastAsia="Arial" w:hAnsi="Arial" w:cs="Arial"/>
          <w:sz w:val="20"/>
        </w:rPr>
        <w:t>ConductionTransferFunction</w:t>
      </w:r>
      <w:proofErr w:type="spellEnd"/>
      <w:r w:rsidRPr="00007B10">
        <w:rPr>
          <w:rFonts w:ascii="Arial" w:eastAsia="Arial" w:hAnsi="Arial" w:cs="Arial"/>
          <w:sz w:val="20"/>
        </w:rPr>
        <w:t xml:space="preserve"> solution al</w:t>
      </w:r>
      <w:r>
        <w:rPr>
          <w:rFonts w:ascii="Arial" w:eastAsia="Arial" w:hAnsi="Arial" w:cs="Arial"/>
          <w:sz w:val="20"/>
        </w:rPr>
        <w:t xml:space="preserve">gorithm. It should be set to 12 </w:t>
      </w:r>
      <w:proofErr w:type="spellStart"/>
      <w:r w:rsidRPr="00007B10">
        <w:rPr>
          <w:rFonts w:ascii="Arial" w:eastAsia="Arial" w:hAnsi="Arial" w:cs="Arial"/>
          <w:sz w:val="20"/>
        </w:rPr>
        <w:t>timesteps</w:t>
      </w:r>
      <w:proofErr w:type="spellEnd"/>
      <w:r w:rsidRPr="00007B10">
        <w:rPr>
          <w:rFonts w:ascii="Arial" w:eastAsia="Arial" w:hAnsi="Arial" w:cs="Arial"/>
          <w:sz w:val="20"/>
        </w:rPr>
        <w:t xml:space="preserve"> per hour or greater, and can range up to 60.</w:t>
      </w:r>
    </w:p>
    <w:p w:rsidR="00007B10" w:rsidRDefault="00007B10" w:rsidP="00007B10">
      <w:pPr>
        <w:spacing w:after="41" w:line="244" w:lineRule="auto"/>
        <w:ind w:right="-14"/>
        <w:jc w:val="both"/>
        <w:rPr>
          <w:rFonts w:ascii="Arial" w:eastAsia="Arial" w:hAnsi="Arial" w:cs="Arial"/>
          <w:sz w:val="20"/>
        </w:rPr>
      </w:pPr>
    </w:p>
    <w:p w:rsidR="00007B10" w:rsidRDefault="00007B10" w:rsidP="00007B10">
      <w:pPr>
        <w:pStyle w:val="IDDDefinition"/>
      </w:pPr>
      <w:proofErr w:type="spellStart"/>
      <w:r>
        <w:t>HeatBalanceAlgorithm</w:t>
      </w:r>
      <w:proofErr w:type="spellEnd"/>
      <w:r>
        <w:t>,</w:t>
      </w:r>
    </w:p>
    <w:p w:rsidR="00007B10" w:rsidRDefault="00007B10" w:rsidP="00007B10">
      <w:pPr>
        <w:pStyle w:val="IDDDefinition"/>
      </w:pPr>
      <w:proofErr w:type="spellStart"/>
      <w:r>
        <w:t>ConductionFiniteDifference</w:t>
      </w:r>
      <w:proofErr w:type="spellEnd"/>
      <w:r>
        <w:t>;</w:t>
      </w:r>
    </w:p>
    <w:p w:rsidR="00007B10" w:rsidRDefault="00007B10" w:rsidP="00007B10">
      <w:pPr>
        <w:pStyle w:val="IDDDefinition"/>
      </w:pPr>
      <w:proofErr w:type="spellStart"/>
      <w:r>
        <w:t>Timestep</w:t>
      </w:r>
      <w:proofErr w:type="spellEnd"/>
      <w:r>
        <w:t>,</w:t>
      </w:r>
    </w:p>
    <w:p w:rsidR="00007B10" w:rsidRPr="00007B10" w:rsidRDefault="00E73E74" w:rsidP="00007B10">
      <w:pPr>
        <w:pStyle w:val="IDDDefinition"/>
        <w:rPr>
          <w:rFonts w:ascii="Arial" w:eastAsia="Arial" w:hAnsi="Arial" w:cs="Arial"/>
          <w:sz w:val="20"/>
        </w:rPr>
      </w:pPr>
      <w:r>
        <w:t>2</w:t>
      </w:r>
      <w:r w:rsidR="00007B10">
        <w:t>0;</w:t>
      </w:r>
    </w:p>
    <w:p w:rsidR="00007B10" w:rsidRDefault="00007B10">
      <w:pPr>
        <w:spacing w:after="41" w:line="244" w:lineRule="auto"/>
        <w:ind w:left="1049" w:right="-14" w:hanging="9"/>
        <w:jc w:val="both"/>
        <w:rPr>
          <w:rFonts w:ascii="Arial" w:eastAsia="Arial" w:hAnsi="Arial" w:cs="Arial"/>
          <w:sz w:val="20"/>
        </w:rPr>
      </w:pPr>
    </w:p>
    <w:p w:rsidR="00007B10" w:rsidRDefault="00007B10" w:rsidP="00007B10">
      <w:pPr>
        <w:pStyle w:val="BodyText"/>
      </w:pPr>
    </w:p>
    <w:p w:rsidR="00E24EAD" w:rsidRDefault="00E24EAD" w:rsidP="00007B10">
      <w:pPr>
        <w:pStyle w:val="IDDDefinition"/>
      </w:pPr>
      <w:r w:rsidRPr="00E24EAD">
        <w:t>Material,</w:t>
      </w:r>
    </w:p>
    <w:p w:rsidR="00007B10" w:rsidRDefault="00E73E74" w:rsidP="00007B10">
      <w:pPr>
        <w:pStyle w:val="IDDDefinition"/>
      </w:pPr>
      <w:r>
        <w:t>Name</w:t>
      </w:r>
      <w:r>
        <w:tab/>
        <w:t>PCM_</w:t>
      </w:r>
      <w:r w:rsidR="00007B10">
        <w:t>Q23</w:t>
      </w:r>
    </w:p>
    <w:p w:rsidR="00007B10" w:rsidRDefault="00007B10" w:rsidP="00007B10">
      <w:pPr>
        <w:pStyle w:val="IDDDefinition"/>
      </w:pPr>
      <w:r>
        <w:t>Roughness</w:t>
      </w:r>
      <w:r>
        <w:tab/>
      </w:r>
      <w:proofErr w:type="spellStart"/>
      <w:r>
        <w:t>VeryRough</w:t>
      </w:r>
      <w:proofErr w:type="spellEnd"/>
    </w:p>
    <w:p w:rsidR="00007B10" w:rsidRDefault="00007B10" w:rsidP="00007B10">
      <w:pPr>
        <w:pStyle w:val="IDDDefinition"/>
      </w:pPr>
      <w:r>
        <w:t>Thickness</w:t>
      </w:r>
      <w:r>
        <w:tab/>
        <w:t>0.011176</w:t>
      </w:r>
    </w:p>
    <w:p w:rsidR="00007B10" w:rsidRDefault="00007B10" w:rsidP="00007B10">
      <w:pPr>
        <w:pStyle w:val="IDDDefinition"/>
      </w:pPr>
      <w:r>
        <w:t>Conductivity</w:t>
      </w:r>
      <w:r>
        <w:tab/>
        <w:t>0.2</w:t>
      </w:r>
    </w:p>
    <w:p w:rsidR="00007B10" w:rsidRDefault="00007B10" w:rsidP="00007B10">
      <w:pPr>
        <w:pStyle w:val="IDDDefinition"/>
      </w:pPr>
      <w:r>
        <w:t>Density</w:t>
      </w:r>
      <w:r>
        <w:tab/>
        <w:t>235</w:t>
      </w:r>
    </w:p>
    <w:p w:rsidR="00007B10" w:rsidRDefault="00007B10" w:rsidP="00007B10">
      <w:pPr>
        <w:pStyle w:val="IDDDefinition"/>
      </w:pPr>
      <w:r>
        <w:t>Specific Heat</w:t>
      </w:r>
      <w:r>
        <w:tab/>
        <w:t>1970</w:t>
      </w:r>
    </w:p>
    <w:p w:rsidR="00007B10" w:rsidRDefault="00007B10" w:rsidP="00007B10">
      <w:pPr>
        <w:pStyle w:val="IDDDefinition"/>
      </w:pPr>
      <w:r>
        <w:t xml:space="preserve">Thermal </w:t>
      </w:r>
      <w:proofErr w:type="spellStart"/>
      <w:r>
        <w:t>Absorptance</w:t>
      </w:r>
      <w:proofErr w:type="spellEnd"/>
      <w:r>
        <w:tab/>
        <w:t>0.9</w:t>
      </w:r>
    </w:p>
    <w:p w:rsidR="00007B10" w:rsidRDefault="00007B10" w:rsidP="00007B10">
      <w:pPr>
        <w:pStyle w:val="IDDDefinition"/>
      </w:pPr>
      <w:r>
        <w:t xml:space="preserve">Solar </w:t>
      </w:r>
      <w:proofErr w:type="spellStart"/>
      <w:r>
        <w:t>Absorptance</w:t>
      </w:r>
      <w:proofErr w:type="spellEnd"/>
      <w:r>
        <w:tab/>
        <w:t>0.1</w:t>
      </w:r>
    </w:p>
    <w:p w:rsidR="00007B10" w:rsidRDefault="00007B10" w:rsidP="00007B10">
      <w:pPr>
        <w:pStyle w:val="IDDDefinition"/>
      </w:pPr>
      <w:r>
        <w:t xml:space="preserve">Visible </w:t>
      </w:r>
      <w:proofErr w:type="spellStart"/>
      <w:r>
        <w:t>Absorptance</w:t>
      </w:r>
      <w:proofErr w:type="spellEnd"/>
      <w:r>
        <w:tab/>
        <w:t>0.5</w:t>
      </w:r>
    </w:p>
    <w:p w:rsidR="00007B10" w:rsidRDefault="00007B10" w:rsidP="00007B10">
      <w:pPr>
        <w:pStyle w:val="BodyText"/>
      </w:pPr>
    </w:p>
    <w:p w:rsidR="00E24EAD" w:rsidRDefault="00E24EAD" w:rsidP="00E24EAD">
      <w:pPr>
        <w:spacing w:after="257" w:line="244" w:lineRule="auto"/>
        <w:ind w:right="-14"/>
        <w:jc w:val="both"/>
      </w:pPr>
    </w:p>
    <w:p w:rsidR="00E24EAD" w:rsidRDefault="00E24EAD" w:rsidP="00E24EAD">
      <w:pPr>
        <w:pStyle w:val="BodyText"/>
      </w:pPr>
      <w:r>
        <w:t xml:space="preserve">Below is an example input for the Material Property Phase Change Dual Curve object. </w:t>
      </w:r>
    </w:p>
    <w:p w:rsidR="00E24EAD" w:rsidRDefault="00E24EAD" w:rsidP="00E24EAD">
      <w:pPr>
        <w:pStyle w:val="IDDDefinition"/>
      </w:pPr>
      <w:proofErr w:type="spellStart"/>
      <w:proofErr w:type="gramStart"/>
      <w:r>
        <w:t>MaterialProperty:PhaseChangeDualCurve</w:t>
      </w:r>
      <w:proofErr w:type="spellEnd"/>
      <w:proofErr w:type="gramEnd"/>
      <w:r>
        <w:t>,</w:t>
      </w:r>
    </w:p>
    <w:p w:rsidR="00E24EAD" w:rsidRDefault="00E73E74" w:rsidP="00E73E74">
      <w:pPr>
        <w:pStyle w:val="IDDDefinition"/>
      </w:pPr>
      <w:r>
        <w:t>Name</w:t>
      </w:r>
      <w:r>
        <w:tab/>
        <w:t>PCM</w:t>
      </w:r>
      <w:r w:rsidR="00E24EAD">
        <w:t>_Q23</w:t>
      </w:r>
    </w:p>
    <w:p w:rsidR="00E24EAD" w:rsidRDefault="00E24EAD" w:rsidP="00E24EAD">
      <w:pPr>
        <w:pStyle w:val="IDDDefinition"/>
      </w:pPr>
      <w:r>
        <w:t>Temperature Coefficient for Thermal Conductivity</w:t>
      </w:r>
      <w:r>
        <w:tab/>
        <w:t>0</w:t>
      </w:r>
    </w:p>
    <w:p w:rsidR="00E24EAD" w:rsidRDefault="001757F3" w:rsidP="00E24EAD">
      <w:pPr>
        <w:pStyle w:val="IDDDefinition"/>
      </w:pPr>
      <w:r>
        <w:t>Latent Heat of Fusion</w:t>
      </w:r>
      <w:r>
        <w:tab/>
        <w:t>200000</w:t>
      </w:r>
    </w:p>
    <w:p w:rsidR="00E24EAD" w:rsidRDefault="001757F3" w:rsidP="00E24EAD">
      <w:pPr>
        <w:pStyle w:val="IDDDefinition"/>
      </w:pPr>
      <w:r>
        <w:t>Liquid State Specific Heat</w:t>
      </w:r>
      <w:r>
        <w:tab/>
        <w:t>2000</w:t>
      </w:r>
    </w:p>
    <w:p w:rsidR="00E24EAD" w:rsidRDefault="00E24EAD" w:rsidP="00E24EAD">
      <w:pPr>
        <w:pStyle w:val="IDDDefinition"/>
      </w:pPr>
      <w:r>
        <w:t>High Temperature Difference of Melting Curve</w:t>
      </w:r>
      <w:r>
        <w:tab/>
        <w:t>1</w:t>
      </w:r>
    </w:p>
    <w:p w:rsidR="00E24EAD" w:rsidRDefault="00E24EAD" w:rsidP="00E24EAD">
      <w:pPr>
        <w:pStyle w:val="IDDDefinition"/>
      </w:pPr>
      <w:r>
        <w:t>Peak Melting Temperature</w:t>
      </w:r>
      <w:r>
        <w:tab/>
        <w:t>24</w:t>
      </w:r>
    </w:p>
    <w:p w:rsidR="00E24EAD" w:rsidRDefault="00E24EAD" w:rsidP="00E24EAD">
      <w:pPr>
        <w:pStyle w:val="IDDDefinition"/>
      </w:pPr>
      <w:r>
        <w:t>Low Temperature Difference of Melting Curve</w:t>
      </w:r>
      <w:r>
        <w:tab/>
        <w:t>1</w:t>
      </w:r>
    </w:p>
    <w:p w:rsidR="00E24EAD" w:rsidRDefault="00E24EAD" w:rsidP="00E24EAD">
      <w:pPr>
        <w:pStyle w:val="IDDDefinition"/>
      </w:pPr>
      <w:r>
        <w:t>Latent Heat of Solidification</w:t>
      </w:r>
      <w:r>
        <w:tab/>
      </w:r>
      <w:r w:rsidR="001757F3">
        <w:t>200000</w:t>
      </w:r>
    </w:p>
    <w:p w:rsidR="00E24EAD" w:rsidRDefault="00E24EAD" w:rsidP="00E24EAD">
      <w:pPr>
        <w:pStyle w:val="IDDDefinition"/>
      </w:pPr>
      <w:r>
        <w:t>Solid State Specific Heat</w:t>
      </w:r>
      <w:r>
        <w:tab/>
      </w:r>
      <w:r w:rsidR="001757F3">
        <w:t>2000</w:t>
      </w:r>
    </w:p>
    <w:p w:rsidR="00E24EAD" w:rsidRDefault="00E24EAD" w:rsidP="00E24EAD">
      <w:pPr>
        <w:pStyle w:val="IDDDefinition"/>
      </w:pPr>
      <w:r>
        <w:t>High Temperature Difference of Freezing Curve</w:t>
      </w:r>
      <w:r>
        <w:tab/>
        <w:t>1</w:t>
      </w:r>
    </w:p>
    <w:p w:rsidR="00E24EAD" w:rsidRDefault="00E24EAD" w:rsidP="00E24EAD">
      <w:pPr>
        <w:pStyle w:val="IDDDefinition"/>
      </w:pPr>
      <w:r>
        <w:t>Peak Freezing Temperature</w:t>
      </w:r>
      <w:r>
        <w:tab/>
        <w:t>22</w:t>
      </w:r>
    </w:p>
    <w:p w:rsidR="00E24EAD" w:rsidRDefault="00E24EAD" w:rsidP="00E24EAD">
      <w:pPr>
        <w:pStyle w:val="IDDDefinition"/>
      </w:pPr>
      <w:r>
        <w:t>Low Temperature Difference of Freezing Curve</w:t>
      </w:r>
      <w:r>
        <w:tab/>
        <w:t xml:space="preserve">1 </w:t>
      </w:r>
    </w:p>
    <w:p w:rsidR="00007B10" w:rsidRDefault="00007B10" w:rsidP="00007B10">
      <w:pPr>
        <w:pStyle w:val="BodyText"/>
      </w:pPr>
    </w:p>
    <w:p w:rsidR="00E24EAD" w:rsidRDefault="001757F3" w:rsidP="00E24EAD">
      <w:pPr>
        <w:spacing w:after="257" w:line="244" w:lineRule="auto"/>
        <w:ind w:right="-14"/>
        <w:jc w:val="both"/>
      </w:pPr>
      <w:r>
        <w:t xml:space="preserve"> </w:t>
      </w:r>
    </w:p>
    <w:p w:rsidR="00E24EAD" w:rsidRDefault="00E24EAD" w:rsidP="00E24EAD">
      <w:pPr>
        <w:spacing w:after="89"/>
        <w:ind w:left="1080"/>
        <w:rPr>
          <w:rFonts w:ascii="Arial Black" w:eastAsia="Arial Black" w:hAnsi="Arial Black" w:cs="Arial Black"/>
          <w:sz w:val="20"/>
        </w:rPr>
      </w:pPr>
      <w:r>
        <w:rPr>
          <w:rFonts w:ascii="Arial Black" w:eastAsia="Arial Black" w:hAnsi="Arial Black" w:cs="Arial Black"/>
          <w:sz w:val="20"/>
        </w:rPr>
        <w:lastRenderedPageBreak/>
        <w:t>Output variables:</w:t>
      </w:r>
    </w:p>
    <w:p w:rsidR="00BA4C9F" w:rsidRDefault="00BA4C9F" w:rsidP="00E24EAD">
      <w:pPr>
        <w:spacing w:after="89"/>
        <w:ind w:left="1080"/>
        <w:rPr>
          <w:rFonts w:ascii="Arial Black" w:eastAsia="Arial Black" w:hAnsi="Arial Black" w:cs="Arial Black"/>
          <w:sz w:val="20"/>
        </w:rPr>
      </w:pPr>
    </w:p>
    <w:p w:rsidR="00E24EAD" w:rsidRDefault="00E24EAD" w:rsidP="00BA4C9F">
      <w:pPr>
        <w:spacing w:after="41" w:line="244" w:lineRule="auto"/>
        <w:ind w:right="-14"/>
        <w:jc w:val="both"/>
      </w:pPr>
    </w:p>
    <w:p w:rsidR="00E24EAD" w:rsidRDefault="00F02460" w:rsidP="00E24EAD">
      <w:pPr>
        <w:spacing w:after="257" w:line="244" w:lineRule="auto"/>
        <w:ind w:left="1039" w:right="-14"/>
        <w:jc w:val="both"/>
      </w:pPr>
      <w:proofErr w:type="spellStart"/>
      <w:r>
        <w:rPr>
          <w:rFonts w:ascii="Arial" w:eastAsia="Arial" w:hAnsi="Arial" w:cs="Arial"/>
          <w:b/>
          <w:i/>
          <w:sz w:val="20"/>
        </w:rPr>
        <w:t>CondFD</w:t>
      </w:r>
      <w:proofErr w:type="spellEnd"/>
      <w:r>
        <w:rPr>
          <w:rFonts w:ascii="Arial" w:eastAsia="Arial" w:hAnsi="Arial" w:cs="Arial"/>
          <w:b/>
          <w:i/>
          <w:sz w:val="20"/>
        </w:rPr>
        <w:t xml:space="preserve"> Surface</w:t>
      </w:r>
      <w:r w:rsidR="00473E77" w:rsidRPr="00473E77">
        <w:rPr>
          <w:rFonts w:ascii="Arial" w:eastAsia="Arial" w:hAnsi="Arial" w:cs="Arial"/>
          <w:b/>
          <w:i/>
          <w:sz w:val="20"/>
        </w:rPr>
        <w:t xml:space="preserve"> Heat Flux </w:t>
      </w:r>
      <w:r w:rsidR="00473E77">
        <w:rPr>
          <w:rFonts w:ascii="Arial" w:eastAsia="Arial" w:hAnsi="Arial" w:cs="Arial"/>
          <w:b/>
          <w:i/>
          <w:sz w:val="20"/>
        </w:rPr>
        <w:t>[W/m2</w:t>
      </w:r>
      <w:r w:rsidR="00E24EAD">
        <w:rPr>
          <w:rFonts w:ascii="Arial" w:eastAsia="Arial" w:hAnsi="Arial" w:cs="Arial"/>
          <w:b/>
          <w:i/>
          <w:sz w:val="20"/>
        </w:rPr>
        <w:t xml:space="preserve">]  </w:t>
      </w:r>
    </w:p>
    <w:p w:rsidR="006658C9" w:rsidRDefault="006658C9" w:rsidP="006658C9">
      <w:pPr>
        <w:spacing w:after="257" w:line="244" w:lineRule="auto"/>
        <w:ind w:left="1039" w:right="-14"/>
        <w:jc w:val="both"/>
        <w:rPr>
          <w:rFonts w:ascii="Arial" w:eastAsia="Arial" w:hAnsi="Arial" w:cs="Arial"/>
          <w:sz w:val="20"/>
        </w:rPr>
      </w:pPr>
      <w:r>
        <w:rPr>
          <w:rFonts w:ascii="Arial" w:eastAsia="Arial" w:hAnsi="Arial" w:cs="Arial"/>
          <w:sz w:val="20"/>
        </w:rPr>
        <w:t>S</w:t>
      </w:r>
      <w:r w:rsidRPr="006658C9">
        <w:rPr>
          <w:rFonts w:ascii="Arial" w:eastAsia="Arial" w:hAnsi="Arial" w:cs="Arial"/>
          <w:sz w:val="20"/>
        </w:rPr>
        <w:t>um of Heat flows at the surface to air interface</w:t>
      </w:r>
      <w:r>
        <w:rPr>
          <w:rFonts w:ascii="Arial" w:eastAsia="Arial" w:hAnsi="Arial" w:cs="Arial"/>
          <w:sz w:val="20"/>
        </w:rPr>
        <w:t>,</w:t>
      </w:r>
      <w:r w:rsidR="00473E77" w:rsidRPr="00473E77">
        <w:rPr>
          <w:rFonts w:ascii="Arial" w:eastAsia="Arial" w:hAnsi="Arial" w:cs="Arial"/>
          <w:sz w:val="20"/>
        </w:rPr>
        <w:t xml:space="preserve"> heat flux density </w:t>
      </w:r>
      <w:r w:rsidR="00BA4C9F">
        <w:rPr>
          <w:rFonts w:ascii="Arial" w:eastAsia="Arial" w:hAnsi="Arial" w:cs="Arial"/>
          <w:sz w:val="20"/>
        </w:rPr>
        <w:t xml:space="preserve">of the entire surfaces being simulated with </w:t>
      </w:r>
      <w:proofErr w:type="spellStart"/>
      <w:r w:rsidR="00BA4C9F">
        <w:rPr>
          <w:rFonts w:ascii="Arial" w:eastAsia="Arial" w:hAnsi="Arial" w:cs="Arial"/>
          <w:sz w:val="20"/>
        </w:rPr>
        <w:t>ConductionFiniteDifference</w:t>
      </w:r>
      <w:proofErr w:type="spellEnd"/>
      <w:r w:rsidR="00BA4C9F">
        <w:rPr>
          <w:rFonts w:ascii="Arial" w:eastAsia="Arial" w:hAnsi="Arial" w:cs="Arial"/>
          <w:sz w:val="20"/>
        </w:rPr>
        <w:t xml:space="preserve">. The value is the sum of convection, </w:t>
      </w:r>
      <w:r w:rsidR="00473E77" w:rsidRPr="00473E77">
        <w:rPr>
          <w:rFonts w:ascii="Arial" w:eastAsia="Arial" w:hAnsi="Arial" w:cs="Arial"/>
          <w:sz w:val="20"/>
        </w:rPr>
        <w:t xml:space="preserve">radiation and conduction </w:t>
      </w:r>
      <w:r w:rsidR="00BA4C9F">
        <w:rPr>
          <w:rFonts w:ascii="Arial" w:eastAsia="Arial" w:hAnsi="Arial" w:cs="Arial"/>
          <w:sz w:val="20"/>
        </w:rPr>
        <w:t xml:space="preserve">of the surface </w:t>
      </w:r>
      <w:r w:rsidR="00F02460">
        <w:rPr>
          <w:rFonts w:ascii="Arial" w:eastAsia="Arial" w:hAnsi="Arial" w:cs="Arial"/>
          <w:sz w:val="20"/>
        </w:rPr>
        <w:t xml:space="preserve">to the conditioned space </w:t>
      </w:r>
      <w:r w:rsidR="00473E77" w:rsidRPr="00473E77">
        <w:rPr>
          <w:rFonts w:ascii="Arial" w:eastAsia="Arial" w:hAnsi="Arial" w:cs="Arial"/>
          <w:sz w:val="20"/>
        </w:rPr>
        <w:t>in the direction of the inward normal.</w:t>
      </w:r>
      <w:r w:rsidR="00473E77">
        <w:rPr>
          <w:rFonts w:ascii="Arial" w:eastAsia="Arial" w:hAnsi="Arial" w:cs="Arial"/>
          <w:sz w:val="20"/>
        </w:rPr>
        <w:t xml:space="preserve"> </w:t>
      </w:r>
      <w:r w:rsidR="00F02460">
        <w:rPr>
          <w:rFonts w:ascii="Arial" w:eastAsia="Arial" w:hAnsi="Arial" w:cs="Arial"/>
          <w:sz w:val="20"/>
        </w:rPr>
        <w:t>A Positive value</w:t>
      </w:r>
      <w:r w:rsidR="00473E77">
        <w:rPr>
          <w:rFonts w:ascii="Arial" w:eastAsia="Arial" w:hAnsi="Arial" w:cs="Arial"/>
          <w:sz w:val="20"/>
        </w:rPr>
        <w:t xml:space="preserve"> indicate</w:t>
      </w:r>
      <w:r w:rsidR="00F02460">
        <w:rPr>
          <w:rFonts w:ascii="Arial" w:eastAsia="Arial" w:hAnsi="Arial" w:cs="Arial"/>
          <w:sz w:val="20"/>
        </w:rPr>
        <w:t>s</w:t>
      </w:r>
      <w:r w:rsidR="00473E77">
        <w:rPr>
          <w:rFonts w:ascii="Arial" w:eastAsia="Arial" w:hAnsi="Arial" w:cs="Arial"/>
          <w:sz w:val="20"/>
        </w:rPr>
        <w:t xml:space="preserve"> </w:t>
      </w:r>
      <w:r w:rsidR="00F02460">
        <w:rPr>
          <w:rFonts w:ascii="Arial" w:eastAsia="Arial" w:hAnsi="Arial" w:cs="Arial"/>
          <w:sz w:val="20"/>
        </w:rPr>
        <w:t xml:space="preserve">the </w:t>
      </w:r>
      <w:r w:rsidR="00473E77">
        <w:rPr>
          <w:rFonts w:ascii="Arial" w:eastAsia="Arial" w:hAnsi="Arial" w:cs="Arial"/>
          <w:sz w:val="20"/>
        </w:rPr>
        <w:t>surface heat gain</w:t>
      </w:r>
      <w:r w:rsidR="00F02460">
        <w:rPr>
          <w:rFonts w:ascii="Arial" w:eastAsia="Arial" w:hAnsi="Arial" w:cs="Arial"/>
          <w:sz w:val="20"/>
        </w:rPr>
        <w:t xml:space="preserve"> contribution</w:t>
      </w:r>
      <w:r w:rsidR="00473E77">
        <w:rPr>
          <w:rFonts w:ascii="Arial" w:eastAsia="Arial" w:hAnsi="Arial" w:cs="Arial"/>
          <w:sz w:val="20"/>
        </w:rPr>
        <w:t xml:space="preserve"> to the zone and </w:t>
      </w:r>
      <w:r w:rsidR="00F02460">
        <w:rPr>
          <w:rFonts w:ascii="Arial" w:eastAsia="Arial" w:hAnsi="Arial" w:cs="Arial"/>
          <w:sz w:val="20"/>
        </w:rPr>
        <w:t xml:space="preserve">a </w:t>
      </w:r>
      <w:r w:rsidR="00473E77">
        <w:rPr>
          <w:rFonts w:ascii="Arial" w:eastAsia="Arial" w:hAnsi="Arial" w:cs="Arial"/>
          <w:sz w:val="20"/>
        </w:rPr>
        <w:t xml:space="preserve">negative </w:t>
      </w:r>
      <w:r w:rsidR="00F02460">
        <w:rPr>
          <w:rFonts w:ascii="Arial" w:eastAsia="Arial" w:hAnsi="Arial" w:cs="Arial"/>
          <w:sz w:val="20"/>
        </w:rPr>
        <w:t>value</w:t>
      </w:r>
      <w:r w:rsidR="00473E77">
        <w:rPr>
          <w:rFonts w:ascii="Arial" w:eastAsia="Arial" w:hAnsi="Arial" w:cs="Arial"/>
          <w:sz w:val="20"/>
        </w:rPr>
        <w:t xml:space="preserve"> indicate</w:t>
      </w:r>
      <w:r w:rsidR="00F02460">
        <w:rPr>
          <w:rFonts w:ascii="Arial" w:eastAsia="Arial" w:hAnsi="Arial" w:cs="Arial"/>
          <w:sz w:val="20"/>
        </w:rPr>
        <w:t>s the</w:t>
      </w:r>
      <w:r w:rsidR="00473E77">
        <w:rPr>
          <w:rFonts w:ascii="Arial" w:eastAsia="Arial" w:hAnsi="Arial" w:cs="Arial"/>
          <w:sz w:val="20"/>
        </w:rPr>
        <w:t xml:space="preserve"> surface heat removal from the zone. </w:t>
      </w:r>
    </w:p>
    <w:p w:rsidR="00BA4C9F" w:rsidRPr="003C65C3" w:rsidRDefault="00F02460" w:rsidP="003C65C3">
      <w:pPr>
        <w:spacing w:after="257" w:line="244" w:lineRule="auto"/>
        <w:ind w:left="1039" w:right="-14"/>
        <w:jc w:val="both"/>
        <w:rPr>
          <w:rFonts w:ascii="Arial" w:eastAsia="Arial" w:hAnsi="Arial" w:cs="Arial"/>
          <w:sz w:val="20"/>
        </w:rPr>
      </w:pPr>
      <w:r>
        <w:rPr>
          <w:rFonts w:ascii="Arial" w:eastAsia="Arial" w:hAnsi="Arial" w:cs="Arial"/>
          <w:sz w:val="20"/>
        </w:rPr>
        <w:t xml:space="preserve"> </w:t>
      </w:r>
      <w:proofErr w:type="spellStart"/>
      <w:r w:rsidR="00BA4C9F">
        <w:rPr>
          <w:rFonts w:ascii="Arial" w:eastAsia="Arial" w:hAnsi="Arial" w:cs="Arial"/>
          <w:b/>
          <w:i/>
          <w:sz w:val="20"/>
        </w:rPr>
        <w:t>CondFD</w:t>
      </w:r>
      <w:proofErr w:type="spellEnd"/>
      <w:r w:rsidR="00BA4C9F">
        <w:rPr>
          <w:rFonts w:ascii="Arial" w:eastAsia="Arial" w:hAnsi="Arial" w:cs="Arial"/>
          <w:b/>
          <w:i/>
          <w:sz w:val="20"/>
        </w:rPr>
        <w:t xml:space="preserve"> Surface Temperature Node &lt;X&gt; [C]  </w:t>
      </w:r>
    </w:p>
    <w:p w:rsidR="00E24EAD" w:rsidRDefault="00BA4C9F" w:rsidP="00BA4C9F">
      <w:pPr>
        <w:spacing w:after="257" w:line="244" w:lineRule="auto"/>
        <w:ind w:left="1039" w:right="-14"/>
        <w:jc w:val="both"/>
        <w:rPr>
          <w:rFonts w:ascii="Arial" w:eastAsia="Arial" w:hAnsi="Arial" w:cs="Arial"/>
          <w:sz w:val="20"/>
        </w:rPr>
      </w:pPr>
      <w:r>
        <w:rPr>
          <w:rFonts w:ascii="Arial" w:eastAsia="Arial" w:hAnsi="Arial" w:cs="Arial"/>
          <w:sz w:val="20"/>
        </w:rPr>
        <w:t xml:space="preserve">This will output temperatures for a node in the surfaces being simulated with </w:t>
      </w:r>
      <w:proofErr w:type="spellStart"/>
      <w:r>
        <w:rPr>
          <w:rFonts w:ascii="Arial" w:eastAsia="Arial" w:hAnsi="Arial" w:cs="Arial"/>
          <w:sz w:val="20"/>
        </w:rPr>
        <w:t>ConductionFiniteDifference</w:t>
      </w:r>
      <w:proofErr w:type="spellEnd"/>
      <w:r>
        <w:rPr>
          <w:rFonts w:ascii="Arial" w:eastAsia="Arial" w:hAnsi="Arial" w:cs="Arial"/>
          <w:sz w:val="20"/>
        </w:rPr>
        <w:t xml:space="preserve">. The key values for this output variable are the surface name.  The nodes are numbered from outside to inside of the surface.  Full numbered node listing available in RDD file after a simulation has been run.     </w:t>
      </w:r>
    </w:p>
    <w:p w:rsidR="00E24EAD" w:rsidRDefault="00E24EAD" w:rsidP="00E24EAD">
      <w:pPr>
        <w:spacing w:after="257" w:line="244" w:lineRule="auto"/>
        <w:ind w:left="1039" w:right="-14"/>
        <w:jc w:val="both"/>
      </w:pPr>
      <w:proofErr w:type="spellStart"/>
      <w:r>
        <w:rPr>
          <w:rFonts w:ascii="Arial" w:eastAsia="Arial" w:hAnsi="Arial" w:cs="Arial"/>
          <w:b/>
          <w:i/>
          <w:sz w:val="20"/>
        </w:rPr>
        <w:t>CondFD</w:t>
      </w:r>
      <w:proofErr w:type="spellEnd"/>
      <w:r>
        <w:rPr>
          <w:rFonts w:ascii="Arial" w:eastAsia="Arial" w:hAnsi="Arial" w:cs="Arial"/>
          <w:b/>
          <w:i/>
          <w:sz w:val="20"/>
        </w:rPr>
        <w:t xml:space="preserve"> Surface Phase</w:t>
      </w:r>
      <w:r w:rsidR="00FB3C37">
        <w:rPr>
          <w:rFonts w:ascii="Arial" w:eastAsia="Arial" w:hAnsi="Arial" w:cs="Arial"/>
          <w:b/>
          <w:i/>
          <w:sz w:val="20"/>
        </w:rPr>
        <w:t xml:space="preserve"> </w:t>
      </w:r>
      <w:r>
        <w:rPr>
          <w:rFonts w:ascii="Arial" w:eastAsia="Arial" w:hAnsi="Arial" w:cs="Arial"/>
          <w:b/>
          <w:i/>
          <w:sz w:val="20"/>
        </w:rPr>
        <w:t>Change</w:t>
      </w:r>
      <w:r w:rsidR="00FB3C37">
        <w:rPr>
          <w:rFonts w:ascii="Arial" w:eastAsia="Arial" w:hAnsi="Arial" w:cs="Arial"/>
          <w:b/>
          <w:i/>
          <w:sz w:val="20"/>
        </w:rPr>
        <w:t xml:space="preserve"> </w:t>
      </w:r>
      <w:r>
        <w:rPr>
          <w:rFonts w:ascii="Arial" w:eastAsia="Arial" w:hAnsi="Arial" w:cs="Arial"/>
          <w:b/>
          <w:i/>
          <w:sz w:val="20"/>
        </w:rPr>
        <w:t xml:space="preserve">State Node &lt;X&gt;  []   </w:t>
      </w:r>
    </w:p>
    <w:p w:rsidR="00E24EAD" w:rsidRDefault="00E24EAD" w:rsidP="00E24EAD">
      <w:pPr>
        <w:spacing w:after="257" w:line="244" w:lineRule="auto"/>
        <w:ind w:left="1039" w:right="-14"/>
        <w:jc w:val="both"/>
      </w:pPr>
      <w:r>
        <w:rPr>
          <w:rFonts w:ascii="Arial" w:eastAsia="Arial" w:hAnsi="Arial" w:cs="Arial"/>
          <w:sz w:val="20"/>
        </w:rPr>
        <w:t xml:space="preserve">This is an Integer variable that reports the five potential values of; -2, -1, 0, 1 and 2, representing the physical state of the PCM averaged for the reporting frequency. Results are most useful in hourly or detailed reporting frequencies. </w:t>
      </w:r>
      <w:r w:rsidRPr="005B23F8">
        <w:rPr>
          <w:rFonts w:ascii="Arial" w:eastAsia="Arial" w:hAnsi="Arial" w:cs="Arial"/>
          <w:sz w:val="20"/>
        </w:rPr>
        <w:t xml:space="preserve"> </w:t>
      </w:r>
      <w:r>
        <w:rPr>
          <w:rFonts w:ascii="Arial" w:eastAsia="Arial" w:hAnsi="Arial" w:cs="Arial"/>
          <w:sz w:val="20"/>
        </w:rPr>
        <w:t xml:space="preserve">The key values for this output variable are the surface name.  The nodes are numbered from outside to inside of the surface.  Full numbered node listing available in RDD file after a simulation has been run.  </w:t>
      </w:r>
    </w:p>
    <w:p w:rsidR="00E24EAD" w:rsidRDefault="00E24EAD" w:rsidP="00E24EAD">
      <w:pPr>
        <w:spacing w:after="257" w:line="244" w:lineRule="auto"/>
        <w:ind w:left="1039" w:right="-14"/>
        <w:jc w:val="both"/>
      </w:pPr>
      <w:r>
        <w:rPr>
          <w:rFonts w:ascii="Arial" w:eastAsia="Arial" w:hAnsi="Arial" w:cs="Arial"/>
          <w:sz w:val="20"/>
        </w:rPr>
        <w:t xml:space="preserve">    Each number stands for the following specific processes: </w:t>
      </w:r>
    </w:p>
    <w:p w:rsidR="00E24EAD" w:rsidRDefault="00E24EAD" w:rsidP="00E24EAD">
      <w:pPr>
        <w:spacing w:after="257" w:line="244" w:lineRule="auto"/>
        <w:ind w:left="1039" w:right="-14"/>
        <w:jc w:val="both"/>
      </w:pPr>
      <w:r>
        <w:rPr>
          <w:rFonts w:ascii="Arial" w:eastAsia="Arial" w:hAnsi="Arial" w:cs="Arial"/>
          <w:sz w:val="20"/>
        </w:rPr>
        <w:t xml:space="preserve">-2: Completely liquid  </w:t>
      </w:r>
    </w:p>
    <w:p w:rsidR="00E24EAD" w:rsidRDefault="00E24EAD" w:rsidP="00E24EAD">
      <w:pPr>
        <w:spacing w:after="257" w:line="244" w:lineRule="auto"/>
        <w:ind w:left="1039" w:right="-14"/>
        <w:jc w:val="both"/>
      </w:pPr>
      <w:r>
        <w:rPr>
          <w:rFonts w:ascii="Arial" w:eastAsia="Arial" w:hAnsi="Arial" w:cs="Arial"/>
          <w:sz w:val="20"/>
        </w:rPr>
        <w:t xml:space="preserve">-1: Melting Process in progress  </w:t>
      </w:r>
    </w:p>
    <w:p w:rsidR="00E24EAD" w:rsidRDefault="00E24EAD" w:rsidP="00E24EAD">
      <w:pPr>
        <w:spacing w:after="257" w:line="244" w:lineRule="auto"/>
        <w:ind w:left="1039" w:right="-14"/>
        <w:jc w:val="both"/>
      </w:pPr>
      <w:r>
        <w:rPr>
          <w:rFonts w:ascii="Arial" w:eastAsia="Arial" w:hAnsi="Arial" w:cs="Arial"/>
          <w:sz w:val="20"/>
        </w:rPr>
        <w:t xml:space="preserve">0:  Transition process is in progress between freezing and melting or vice versa.   </w:t>
      </w:r>
    </w:p>
    <w:p w:rsidR="00E24EAD" w:rsidRDefault="00E24EAD" w:rsidP="00E24EAD">
      <w:pPr>
        <w:spacing w:after="257" w:line="244" w:lineRule="auto"/>
        <w:ind w:left="1039" w:right="-14"/>
        <w:jc w:val="both"/>
      </w:pPr>
      <w:r>
        <w:rPr>
          <w:rFonts w:ascii="Arial" w:eastAsia="Arial" w:hAnsi="Arial" w:cs="Arial"/>
          <w:sz w:val="20"/>
        </w:rPr>
        <w:t xml:space="preserve">1: Freezing process in progress  </w:t>
      </w:r>
    </w:p>
    <w:p w:rsidR="00E24EAD" w:rsidRDefault="00E24EAD" w:rsidP="00E24EAD">
      <w:pPr>
        <w:spacing w:after="257" w:line="244" w:lineRule="auto"/>
        <w:ind w:left="1039" w:right="-14"/>
        <w:jc w:val="both"/>
      </w:pPr>
      <w:r>
        <w:rPr>
          <w:rFonts w:ascii="Arial" w:eastAsia="Arial" w:hAnsi="Arial" w:cs="Arial"/>
          <w:sz w:val="20"/>
        </w:rPr>
        <w:t xml:space="preserve">2: Completely solid   </w:t>
      </w:r>
    </w:p>
    <w:p w:rsidR="00E24EAD" w:rsidRDefault="00E24EAD" w:rsidP="00E24EAD">
      <w:pPr>
        <w:spacing w:after="257" w:line="244" w:lineRule="auto"/>
        <w:ind w:left="1039" w:right="-14"/>
        <w:jc w:val="both"/>
      </w:pPr>
      <w:r>
        <w:rPr>
          <w:rFonts w:ascii="Arial" w:eastAsia="Arial" w:hAnsi="Arial" w:cs="Arial"/>
          <w:sz w:val="20"/>
        </w:rPr>
        <w:t xml:space="preserve">Below is an RDD example of output variables. </w:t>
      </w:r>
      <w:r>
        <w:t xml:space="preserve">  </w:t>
      </w:r>
    </w:p>
    <w:p w:rsidR="00E24EAD" w:rsidRDefault="00E24EAD" w:rsidP="00E24EAD">
      <w:pPr>
        <w:pStyle w:val="IDDDefinition"/>
      </w:pPr>
      <w:proofErr w:type="spellStart"/>
      <w:proofErr w:type="gramStart"/>
      <w:r>
        <w:t>Zone,Average</w:t>
      </w:r>
      <w:proofErr w:type="gramEnd"/>
      <w:r>
        <w:t>,Variable</w:t>
      </w:r>
      <w:proofErr w:type="spellEnd"/>
      <w:r>
        <w:t>,*,</w:t>
      </w:r>
      <w:proofErr w:type="spellStart"/>
      <w:r>
        <w:t>CondFD</w:t>
      </w:r>
      <w:proofErr w:type="spellEnd"/>
      <w:r>
        <w:t xml:space="preserve"> Surface Temperature Node &lt;X&gt;; [C]         </w:t>
      </w:r>
    </w:p>
    <w:p w:rsidR="00E24EAD" w:rsidRDefault="00E24EAD" w:rsidP="00E24EAD">
      <w:pPr>
        <w:pStyle w:val="IDDDefinition"/>
      </w:pPr>
      <w:proofErr w:type="spellStart"/>
      <w:proofErr w:type="gramStart"/>
      <w:r>
        <w:t>Zone,Average</w:t>
      </w:r>
      <w:proofErr w:type="gramEnd"/>
      <w:r>
        <w:t>,Variable</w:t>
      </w:r>
      <w:proofErr w:type="spellEnd"/>
      <w:r>
        <w:t>,*,</w:t>
      </w:r>
      <w:proofErr w:type="spellStart"/>
      <w:r>
        <w:t>CondFD</w:t>
      </w:r>
      <w:proofErr w:type="spellEnd"/>
      <w:r>
        <w:t xml:space="preserve"> Surface Phase</w:t>
      </w:r>
      <w:r w:rsidR="00A67CA4">
        <w:t xml:space="preserve"> </w:t>
      </w:r>
      <w:r>
        <w:t>Change</w:t>
      </w:r>
      <w:r w:rsidR="00A67CA4">
        <w:t xml:space="preserve"> </w:t>
      </w:r>
      <w:r>
        <w:t xml:space="preserve">State Node &lt;X&gt;; [] </w:t>
      </w:r>
    </w:p>
    <w:p w:rsidR="00E24EAD" w:rsidRDefault="00E24EAD" w:rsidP="00E24EAD">
      <w:pPr>
        <w:spacing w:after="257" w:line="244" w:lineRule="auto"/>
        <w:ind w:right="-14"/>
        <w:jc w:val="both"/>
      </w:pPr>
    </w:p>
    <w:p w:rsidR="00E24EAD" w:rsidRDefault="00E24EAD" w:rsidP="00007B10">
      <w:pPr>
        <w:pStyle w:val="BodyText"/>
      </w:pPr>
    </w:p>
    <w:p w:rsidR="00007B10" w:rsidRDefault="00007B10" w:rsidP="00007B10">
      <w:pPr>
        <w:pStyle w:val="BodyText"/>
      </w:pPr>
    </w:p>
    <w:p w:rsidR="00007B10" w:rsidRDefault="00007B10" w:rsidP="00007B10">
      <w:pPr>
        <w:pStyle w:val="BodyText"/>
      </w:pPr>
      <w:r>
        <w:t xml:space="preserve">The following shows the Input Data Dictionary description of Material Property Phase Change </w:t>
      </w:r>
      <w:r w:rsidR="00E73E74">
        <w:t xml:space="preserve">Hysteresis </w:t>
      </w:r>
      <w:r>
        <w:t>object.</w:t>
      </w:r>
    </w:p>
    <w:p w:rsidR="00007B10" w:rsidRDefault="00007B10" w:rsidP="00007B10">
      <w:pPr>
        <w:pStyle w:val="IDDDefinition"/>
      </w:pPr>
      <w:proofErr w:type="spellStart"/>
      <w:proofErr w:type="gramStart"/>
      <w:r>
        <w:lastRenderedPageBreak/>
        <w:t>Mater</w:t>
      </w:r>
      <w:r w:rsidR="00E73E74">
        <w:t>ialProperty:PhaseChangeHysteresis</w:t>
      </w:r>
      <w:proofErr w:type="spellEnd"/>
      <w:proofErr w:type="gramEnd"/>
      <w:r>
        <w:t>,</w:t>
      </w:r>
    </w:p>
    <w:p w:rsidR="00007B10" w:rsidRDefault="00007B10" w:rsidP="00007B10">
      <w:pPr>
        <w:pStyle w:val="IDDDefinition"/>
      </w:pPr>
      <w:r>
        <w:t xml:space="preserve">    \memo Additional properties for temperature dependent thermal conductivity</w:t>
      </w:r>
    </w:p>
    <w:p w:rsidR="00007B10" w:rsidRDefault="00007B10" w:rsidP="00007B10">
      <w:pPr>
        <w:pStyle w:val="IDDDefinition"/>
      </w:pPr>
      <w:r>
        <w:t xml:space="preserve">    \memo and enthalpy for Phase Change Materials (PCM) using a dual curve modelling method. </w:t>
      </w:r>
    </w:p>
    <w:p w:rsidR="00007B10" w:rsidRDefault="00007B10" w:rsidP="00007B10">
      <w:pPr>
        <w:pStyle w:val="IDDDefinition"/>
      </w:pPr>
      <w:r>
        <w:t xml:space="preserve">    \memo </w:t>
      </w:r>
      <w:proofErr w:type="spellStart"/>
      <w:r>
        <w:t>HeatBalanceAlgorithm</w:t>
      </w:r>
      <w:proofErr w:type="spellEnd"/>
      <w:r>
        <w:t xml:space="preserve"> = </w:t>
      </w:r>
      <w:proofErr w:type="spellStart"/>
      <w:r>
        <w:t>CondFD</w:t>
      </w:r>
      <w:proofErr w:type="spellEnd"/>
      <w:r>
        <w:t>(</w:t>
      </w:r>
      <w:proofErr w:type="spellStart"/>
      <w:r>
        <w:t>ConductionFiniteDifference</w:t>
      </w:r>
      <w:proofErr w:type="spellEnd"/>
      <w:r>
        <w:t>) solution algorithm only.</w:t>
      </w:r>
    </w:p>
    <w:p w:rsidR="00007B10" w:rsidRDefault="00007B10" w:rsidP="00007B10">
      <w:pPr>
        <w:pStyle w:val="IDDDefinition"/>
      </w:pPr>
      <w:r>
        <w:t xml:space="preserve">    \memo Constructions with this should use the detailed </w:t>
      </w:r>
      <w:proofErr w:type="spellStart"/>
      <w:r>
        <w:t>CondFD</w:t>
      </w:r>
      <w:proofErr w:type="spellEnd"/>
      <w:r>
        <w:t xml:space="preserve"> process.</w:t>
      </w:r>
    </w:p>
    <w:p w:rsidR="00007B10" w:rsidRDefault="00007B10" w:rsidP="00007B10">
      <w:pPr>
        <w:pStyle w:val="IDDDefinition"/>
      </w:pPr>
      <w:r>
        <w:t xml:space="preserve">    \memo Has no effect with other </w:t>
      </w:r>
      <w:proofErr w:type="spellStart"/>
      <w:r>
        <w:t>HeatBalanceAlgorithm</w:t>
      </w:r>
      <w:proofErr w:type="spellEnd"/>
      <w:r>
        <w:t xml:space="preserve"> solution algorithms.</w:t>
      </w:r>
    </w:p>
    <w:p w:rsidR="00007B10" w:rsidRDefault="00007B10" w:rsidP="00007B10">
      <w:pPr>
        <w:pStyle w:val="IDDDefinition"/>
      </w:pPr>
      <w:r>
        <w:tab/>
        <w:t>\unique-object</w:t>
      </w:r>
    </w:p>
    <w:p w:rsidR="00007B10" w:rsidRDefault="00007B10" w:rsidP="00007B10">
      <w:pPr>
        <w:pStyle w:val="IDDDefinition"/>
      </w:pPr>
      <w:r>
        <w:t xml:space="preserve">    \format </w:t>
      </w:r>
      <w:proofErr w:type="spellStart"/>
      <w:r>
        <w:t>singleLine</w:t>
      </w:r>
      <w:proofErr w:type="spellEnd"/>
    </w:p>
    <w:p w:rsidR="00007B10" w:rsidRDefault="00007B10" w:rsidP="00007B10">
      <w:pPr>
        <w:pStyle w:val="IDDDefinition"/>
      </w:pPr>
      <w:r>
        <w:t xml:space="preserve">  A</w:t>
      </w:r>
      <w:proofErr w:type="gramStart"/>
      <w:r>
        <w:t>1,  \</w:t>
      </w:r>
      <w:proofErr w:type="gramEnd"/>
      <w:r>
        <w:t>field Name</w:t>
      </w:r>
    </w:p>
    <w:p w:rsidR="00007B10" w:rsidRDefault="00007B10" w:rsidP="00007B10">
      <w:pPr>
        <w:pStyle w:val="IDDDefinition"/>
      </w:pPr>
      <w:r>
        <w:t xml:space="preserve">       \required-field</w:t>
      </w:r>
    </w:p>
    <w:p w:rsidR="00007B10" w:rsidRDefault="00007B10" w:rsidP="00007B10">
      <w:pPr>
        <w:pStyle w:val="IDDDefinition"/>
      </w:pPr>
      <w:r>
        <w:t xml:space="preserve">       \type object-list</w:t>
      </w:r>
    </w:p>
    <w:p w:rsidR="00007B10" w:rsidRDefault="00007B10" w:rsidP="00007B10">
      <w:pPr>
        <w:pStyle w:val="IDDDefinition"/>
      </w:pPr>
      <w:r>
        <w:t xml:space="preserve">       \object-list </w:t>
      </w:r>
      <w:proofErr w:type="spellStart"/>
      <w:r>
        <w:t>MaterialName</w:t>
      </w:r>
      <w:proofErr w:type="spellEnd"/>
    </w:p>
    <w:p w:rsidR="00007B10" w:rsidRDefault="00007B10" w:rsidP="00007B10">
      <w:pPr>
        <w:pStyle w:val="IDDDefinition"/>
      </w:pPr>
      <w:r>
        <w:t xml:space="preserve">       \note Regular Material Name to which the additional properties will be added.</w:t>
      </w:r>
    </w:p>
    <w:p w:rsidR="00007B10" w:rsidRDefault="00007B10" w:rsidP="00007B10">
      <w:pPr>
        <w:pStyle w:val="IDDDefinition"/>
      </w:pPr>
      <w:r>
        <w:t xml:space="preserve">       \note this the material name for the basic material properties.</w:t>
      </w:r>
    </w:p>
    <w:p w:rsidR="00007B10" w:rsidRDefault="00007B10" w:rsidP="00007B10">
      <w:pPr>
        <w:pStyle w:val="IDDDefinition"/>
      </w:pPr>
      <w:r>
        <w:t xml:space="preserve">  N</w:t>
      </w:r>
      <w:proofErr w:type="gramStart"/>
      <w:r>
        <w:t>1 ,</w:t>
      </w:r>
      <w:proofErr w:type="gramEnd"/>
      <w:r>
        <w:t xml:space="preserve"> \field Temperature Coefficient for Thermal Conductivity</w:t>
      </w:r>
    </w:p>
    <w:p w:rsidR="00007B10" w:rsidRDefault="00007B10" w:rsidP="00007B10">
      <w:pPr>
        <w:pStyle w:val="IDDDefinition"/>
      </w:pPr>
      <w:r>
        <w:t xml:space="preserve">       \note The base temperature is 20C.</w:t>
      </w:r>
    </w:p>
    <w:p w:rsidR="00007B10" w:rsidRDefault="00007B10" w:rsidP="00007B10">
      <w:pPr>
        <w:pStyle w:val="IDDDefinition"/>
      </w:pPr>
      <w:r>
        <w:t xml:space="preserve">       \note This is the thermal conductivity change per degree excursion from 20C.</w:t>
      </w:r>
    </w:p>
    <w:p w:rsidR="00007B10" w:rsidRDefault="00007B10" w:rsidP="00007B10">
      <w:pPr>
        <w:pStyle w:val="IDDDefinition"/>
      </w:pPr>
      <w:r>
        <w:t xml:space="preserve">       \note This variable conductivity function is overridden by the </w:t>
      </w:r>
      <w:proofErr w:type="spellStart"/>
      <w:r>
        <w:t>VariableThermalConductivity</w:t>
      </w:r>
      <w:proofErr w:type="spellEnd"/>
      <w:r>
        <w:t xml:space="preserve"> object, if present.</w:t>
      </w:r>
    </w:p>
    <w:p w:rsidR="00007B10" w:rsidRDefault="00007B10" w:rsidP="00007B10">
      <w:pPr>
        <w:pStyle w:val="IDDDefinition"/>
      </w:pPr>
      <w:r>
        <w:t xml:space="preserve">       \units W/m-K2</w:t>
      </w:r>
    </w:p>
    <w:p w:rsidR="00007B10" w:rsidRDefault="00007B10" w:rsidP="00007B10">
      <w:pPr>
        <w:pStyle w:val="IDDDefinition"/>
      </w:pPr>
      <w:r>
        <w:t xml:space="preserve">       \type real</w:t>
      </w:r>
    </w:p>
    <w:p w:rsidR="00007B10" w:rsidRDefault="00007B10" w:rsidP="00007B10">
      <w:pPr>
        <w:pStyle w:val="IDDDefinition"/>
      </w:pPr>
      <w:r>
        <w:t xml:space="preserve">       \default 0.0</w:t>
      </w:r>
    </w:p>
    <w:p w:rsidR="00007B10" w:rsidRDefault="00007B10" w:rsidP="00007B10">
      <w:pPr>
        <w:pStyle w:val="IDDDefinition"/>
      </w:pPr>
      <w:r>
        <w:t xml:space="preserve">  N</w:t>
      </w:r>
      <w:proofErr w:type="gramStart"/>
      <w:r>
        <w:t>2 ,</w:t>
      </w:r>
      <w:proofErr w:type="gramEnd"/>
      <w:r>
        <w:t xml:space="preserve"> \field Latent Heat of Fusion</w:t>
      </w:r>
    </w:p>
    <w:p w:rsidR="00007B10" w:rsidRDefault="00007B10" w:rsidP="00007B10">
      <w:pPr>
        <w:pStyle w:val="IDDDefinition"/>
      </w:pPr>
      <w:r>
        <w:t xml:space="preserve">       \required-field</w:t>
      </w:r>
    </w:p>
    <w:p w:rsidR="00007B10" w:rsidRDefault="00007B10" w:rsidP="00007B10">
      <w:pPr>
        <w:pStyle w:val="IDDDefinition"/>
      </w:pPr>
      <w:r>
        <w:tab/>
        <w:t xml:space="preserve">   \units J/kg</w:t>
      </w:r>
    </w:p>
    <w:p w:rsidR="00007B10" w:rsidRDefault="00007B10" w:rsidP="00007B10">
      <w:pPr>
        <w:pStyle w:val="IDDDefinition"/>
      </w:pPr>
      <w:r>
        <w:t xml:space="preserve">       \type real</w:t>
      </w:r>
    </w:p>
    <w:p w:rsidR="00007B10" w:rsidRDefault="00007B10" w:rsidP="00007B10">
      <w:pPr>
        <w:pStyle w:val="IDDDefinition"/>
      </w:pPr>
      <w:r>
        <w:t xml:space="preserve">  N</w:t>
      </w:r>
      <w:proofErr w:type="gramStart"/>
      <w:r>
        <w:t>3 ,</w:t>
      </w:r>
      <w:proofErr w:type="gramEnd"/>
      <w:r>
        <w:t xml:space="preserve"> \field Liquid State Specific Heat</w:t>
      </w:r>
    </w:p>
    <w:p w:rsidR="00007B10" w:rsidRDefault="00007B10" w:rsidP="00007B10">
      <w:pPr>
        <w:pStyle w:val="IDDDefinition"/>
      </w:pPr>
      <w:r>
        <w:t xml:space="preserve">       \required-field</w:t>
      </w:r>
    </w:p>
    <w:p w:rsidR="00007B10" w:rsidRDefault="00007B10" w:rsidP="00007B10">
      <w:pPr>
        <w:pStyle w:val="IDDDefinition"/>
      </w:pPr>
      <w:r>
        <w:t xml:space="preserve">       \units J/kg-K</w:t>
      </w:r>
    </w:p>
    <w:p w:rsidR="00007B10" w:rsidRDefault="00007B10" w:rsidP="00007B10">
      <w:pPr>
        <w:pStyle w:val="IDDDefinition"/>
      </w:pPr>
      <w:r>
        <w:t xml:space="preserve">       \type real</w:t>
      </w:r>
    </w:p>
    <w:p w:rsidR="00007B10" w:rsidRDefault="00007B10" w:rsidP="00007B10">
      <w:pPr>
        <w:pStyle w:val="IDDDefinition"/>
      </w:pPr>
      <w:r>
        <w:t xml:space="preserve">  N</w:t>
      </w:r>
      <w:proofErr w:type="gramStart"/>
      <w:r>
        <w:t>4 ,</w:t>
      </w:r>
      <w:proofErr w:type="gramEnd"/>
      <w:r>
        <w:t xml:space="preserve"> \field High Temperature Difference of Melting Curve</w:t>
      </w:r>
    </w:p>
    <w:p w:rsidR="00007B10" w:rsidRDefault="00007B10" w:rsidP="00007B10">
      <w:pPr>
        <w:pStyle w:val="IDDDefinition"/>
      </w:pPr>
      <w:r>
        <w:t xml:space="preserve">       \note The total melting range of the material is the sum of low and high temperature difference of melting curve. </w:t>
      </w:r>
    </w:p>
    <w:p w:rsidR="00007B10" w:rsidRDefault="00007B10" w:rsidP="00007B10">
      <w:pPr>
        <w:pStyle w:val="IDDDefinition"/>
      </w:pPr>
      <w:r>
        <w:tab/>
        <w:t xml:space="preserve">   \required-field</w:t>
      </w:r>
    </w:p>
    <w:p w:rsidR="00007B10" w:rsidRDefault="00007B10" w:rsidP="00007B10">
      <w:pPr>
        <w:pStyle w:val="IDDDefinition"/>
      </w:pPr>
      <w:r>
        <w:t xml:space="preserve">       \units </w:t>
      </w:r>
      <w:proofErr w:type="spellStart"/>
      <w:r>
        <w:t>deltaC</w:t>
      </w:r>
      <w:proofErr w:type="spellEnd"/>
    </w:p>
    <w:p w:rsidR="00007B10" w:rsidRDefault="00007B10" w:rsidP="00007B10">
      <w:pPr>
        <w:pStyle w:val="IDDDefinition"/>
      </w:pPr>
      <w:r>
        <w:t xml:space="preserve">       \type real </w:t>
      </w:r>
    </w:p>
    <w:p w:rsidR="00007B10" w:rsidRDefault="00007B10" w:rsidP="00007B10">
      <w:pPr>
        <w:pStyle w:val="IDDDefinition"/>
      </w:pPr>
      <w:r>
        <w:t xml:space="preserve">  N</w:t>
      </w:r>
      <w:proofErr w:type="gramStart"/>
      <w:r>
        <w:t>5 ,</w:t>
      </w:r>
      <w:proofErr w:type="gramEnd"/>
      <w:r>
        <w:t xml:space="preserve"> \field Peak Melting Temperature</w:t>
      </w:r>
    </w:p>
    <w:p w:rsidR="00007B10" w:rsidRDefault="00007B10" w:rsidP="00007B10">
      <w:pPr>
        <w:pStyle w:val="IDDDefinition"/>
      </w:pPr>
      <w:r>
        <w:t xml:space="preserve">       \required-field</w:t>
      </w:r>
    </w:p>
    <w:p w:rsidR="00007B10" w:rsidRDefault="00007B10" w:rsidP="00007B10">
      <w:pPr>
        <w:pStyle w:val="IDDDefinition"/>
      </w:pPr>
      <w:r>
        <w:tab/>
        <w:t xml:space="preserve">   \units C</w:t>
      </w:r>
    </w:p>
    <w:p w:rsidR="00007B10" w:rsidRDefault="00007B10" w:rsidP="00007B10">
      <w:pPr>
        <w:pStyle w:val="IDDDefinition"/>
      </w:pPr>
      <w:r>
        <w:t xml:space="preserve">       \type real</w:t>
      </w:r>
    </w:p>
    <w:p w:rsidR="00007B10" w:rsidRDefault="00007B10" w:rsidP="00007B10">
      <w:pPr>
        <w:pStyle w:val="IDDDefinition"/>
      </w:pPr>
      <w:r>
        <w:tab/>
        <w:t xml:space="preserve">   \note Must be different than Peak Freezing Temperature for hysteresis functions </w:t>
      </w:r>
    </w:p>
    <w:p w:rsidR="00007B10" w:rsidRDefault="00007B10" w:rsidP="00007B10">
      <w:pPr>
        <w:pStyle w:val="IDDDefinition"/>
      </w:pPr>
      <w:r>
        <w:t xml:space="preserve">  N</w:t>
      </w:r>
      <w:proofErr w:type="gramStart"/>
      <w:r>
        <w:t>6 ,</w:t>
      </w:r>
      <w:proofErr w:type="gramEnd"/>
      <w:r>
        <w:t xml:space="preserve"> \field Low Temperature Difference of Melting Curve</w:t>
      </w:r>
    </w:p>
    <w:p w:rsidR="00007B10" w:rsidRDefault="00007B10" w:rsidP="00007B10">
      <w:pPr>
        <w:pStyle w:val="IDDDefinition"/>
      </w:pPr>
      <w:r>
        <w:t xml:space="preserve">  </w:t>
      </w:r>
      <w:r>
        <w:tab/>
        <w:t xml:space="preserve">   \note </w:t>
      </w:r>
      <w:proofErr w:type="spellStart"/>
      <w:r>
        <w:t>Note</w:t>
      </w:r>
      <w:proofErr w:type="spellEnd"/>
      <w:r>
        <w:t>: The total melting range of the material is the sum of low and high temperature difference of melting curve.</w:t>
      </w:r>
    </w:p>
    <w:p w:rsidR="00007B10" w:rsidRDefault="00007B10" w:rsidP="00007B10">
      <w:pPr>
        <w:pStyle w:val="IDDDefinition"/>
      </w:pPr>
      <w:r>
        <w:t xml:space="preserve">       \required-field</w:t>
      </w:r>
    </w:p>
    <w:p w:rsidR="00007B10" w:rsidRDefault="00007B10" w:rsidP="00007B10">
      <w:pPr>
        <w:pStyle w:val="IDDDefinition"/>
      </w:pPr>
      <w:r>
        <w:tab/>
        <w:t xml:space="preserve">   \units </w:t>
      </w:r>
      <w:proofErr w:type="spellStart"/>
      <w:r>
        <w:t>deltaC</w:t>
      </w:r>
      <w:proofErr w:type="spellEnd"/>
    </w:p>
    <w:p w:rsidR="00007B10" w:rsidRDefault="00007B10" w:rsidP="00007B10">
      <w:pPr>
        <w:pStyle w:val="IDDDefinition"/>
      </w:pPr>
      <w:r>
        <w:t xml:space="preserve">       \type real</w:t>
      </w:r>
    </w:p>
    <w:p w:rsidR="00007B10" w:rsidRDefault="00007B10" w:rsidP="00007B10">
      <w:pPr>
        <w:pStyle w:val="IDDDefinition"/>
      </w:pPr>
      <w:r>
        <w:t xml:space="preserve">  N</w:t>
      </w:r>
      <w:proofErr w:type="gramStart"/>
      <w:r>
        <w:t>7 ,</w:t>
      </w:r>
      <w:proofErr w:type="gramEnd"/>
      <w:r>
        <w:t xml:space="preserve"> \field Latent Heat of Solidification</w:t>
      </w:r>
    </w:p>
    <w:p w:rsidR="00007B10" w:rsidRDefault="00007B10" w:rsidP="00007B10">
      <w:pPr>
        <w:pStyle w:val="IDDDefinition"/>
      </w:pPr>
      <w:r>
        <w:t xml:space="preserve">       \required-field</w:t>
      </w:r>
    </w:p>
    <w:p w:rsidR="00007B10" w:rsidRDefault="00007B10" w:rsidP="00007B10">
      <w:pPr>
        <w:pStyle w:val="IDDDefinition"/>
      </w:pPr>
      <w:r>
        <w:t xml:space="preserve">       \units J/kg</w:t>
      </w:r>
    </w:p>
    <w:p w:rsidR="00007B10" w:rsidRDefault="00007B10" w:rsidP="00007B10">
      <w:pPr>
        <w:pStyle w:val="IDDDefinition"/>
      </w:pPr>
      <w:r>
        <w:t xml:space="preserve">       \type real</w:t>
      </w:r>
    </w:p>
    <w:p w:rsidR="00007B10" w:rsidRDefault="00007B10" w:rsidP="00007B10">
      <w:pPr>
        <w:pStyle w:val="IDDDefinition"/>
      </w:pPr>
      <w:r>
        <w:t xml:space="preserve">  N</w:t>
      </w:r>
      <w:proofErr w:type="gramStart"/>
      <w:r>
        <w:t>8 ,</w:t>
      </w:r>
      <w:proofErr w:type="gramEnd"/>
      <w:r>
        <w:t xml:space="preserve"> \field Solid State Specific Heat</w:t>
      </w:r>
    </w:p>
    <w:p w:rsidR="00007B10" w:rsidRDefault="00007B10" w:rsidP="00007B10">
      <w:pPr>
        <w:pStyle w:val="IDDDefinition"/>
      </w:pPr>
      <w:r>
        <w:t xml:space="preserve">       \required-field</w:t>
      </w:r>
    </w:p>
    <w:p w:rsidR="00007B10" w:rsidRDefault="00007B10" w:rsidP="00007B10">
      <w:pPr>
        <w:pStyle w:val="IDDDefinition"/>
      </w:pPr>
      <w:r>
        <w:tab/>
        <w:t xml:space="preserve">   \units J/kg-K</w:t>
      </w:r>
    </w:p>
    <w:p w:rsidR="00007B10" w:rsidRDefault="00007B10" w:rsidP="00007B10">
      <w:pPr>
        <w:pStyle w:val="IDDDefinition"/>
      </w:pPr>
      <w:r>
        <w:t xml:space="preserve">       \type real  </w:t>
      </w:r>
    </w:p>
    <w:p w:rsidR="00007B10" w:rsidRDefault="00007B10" w:rsidP="00007B10">
      <w:pPr>
        <w:pStyle w:val="IDDDefinition"/>
      </w:pPr>
      <w:r>
        <w:t xml:space="preserve">  N</w:t>
      </w:r>
      <w:proofErr w:type="gramStart"/>
      <w:r>
        <w:t>9 ,</w:t>
      </w:r>
      <w:proofErr w:type="gramEnd"/>
      <w:r>
        <w:t xml:space="preserve"> \field High Temperature Difference of Freezing Curve </w:t>
      </w:r>
    </w:p>
    <w:p w:rsidR="00007B10" w:rsidRDefault="00007B10" w:rsidP="00007B10">
      <w:pPr>
        <w:pStyle w:val="IDDDefinition"/>
      </w:pPr>
      <w:r>
        <w:t xml:space="preserve">       \note The total freezing range of the material is the sum of low and high temperature difference of freezing curve.</w:t>
      </w:r>
      <w:r>
        <w:tab/>
      </w:r>
    </w:p>
    <w:p w:rsidR="00007B10" w:rsidRDefault="00007B10" w:rsidP="00007B10">
      <w:pPr>
        <w:pStyle w:val="IDDDefinition"/>
      </w:pPr>
      <w:r>
        <w:t xml:space="preserve">       \required-field</w:t>
      </w:r>
    </w:p>
    <w:p w:rsidR="00007B10" w:rsidRDefault="00007B10" w:rsidP="00007B10">
      <w:pPr>
        <w:pStyle w:val="IDDDefinition"/>
      </w:pPr>
      <w:r>
        <w:t xml:space="preserve">       \units </w:t>
      </w:r>
      <w:proofErr w:type="spellStart"/>
      <w:r>
        <w:t>deltaC</w:t>
      </w:r>
      <w:proofErr w:type="spellEnd"/>
    </w:p>
    <w:p w:rsidR="00007B10" w:rsidRDefault="00007B10" w:rsidP="00007B10">
      <w:pPr>
        <w:pStyle w:val="IDDDefinition"/>
      </w:pPr>
      <w:r>
        <w:t xml:space="preserve">       \type real   </w:t>
      </w:r>
    </w:p>
    <w:p w:rsidR="00007B10" w:rsidRDefault="00007B10" w:rsidP="00007B10">
      <w:pPr>
        <w:pStyle w:val="IDDDefinition"/>
      </w:pPr>
      <w:r>
        <w:t xml:space="preserve"> N</w:t>
      </w:r>
      <w:proofErr w:type="gramStart"/>
      <w:r>
        <w:t>10 ,</w:t>
      </w:r>
      <w:proofErr w:type="gramEnd"/>
      <w:r>
        <w:t xml:space="preserve"> \field Peak Freezing Temperature</w:t>
      </w:r>
    </w:p>
    <w:p w:rsidR="00007B10" w:rsidRDefault="00007B10" w:rsidP="00007B10">
      <w:pPr>
        <w:pStyle w:val="IDDDefinition"/>
      </w:pPr>
      <w:r>
        <w:t xml:space="preserve">       \required-field</w:t>
      </w:r>
    </w:p>
    <w:p w:rsidR="00007B10" w:rsidRDefault="00007B10" w:rsidP="00007B10">
      <w:pPr>
        <w:pStyle w:val="IDDDefinition"/>
      </w:pPr>
      <w:r>
        <w:t xml:space="preserve">       \units C</w:t>
      </w:r>
    </w:p>
    <w:p w:rsidR="00007B10" w:rsidRDefault="00007B10" w:rsidP="00007B10">
      <w:pPr>
        <w:pStyle w:val="IDDDefinition"/>
      </w:pPr>
      <w:r>
        <w:t xml:space="preserve">       \type real</w:t>
      </w:r>
    </w:p>
    <w:p w:rsidR="00007B10" w:rsidRDefault="00007B10" w:rsidP="00007B10">
      <w:pPr>
        <w:pStyle w:val="IDDDefinition"/>
      </w:pPr>
      <w:r>
        <w:tab/>
        <w:t xml:space="preserve">   \note Must be different than Peak Melting Temperature for hysteresis functions </w:t>
      </w:r>
    </w:p>
    <w:p w:rsidR="00007B10" w:rsidRDefault="00007B10" w:rsidP="00007B10">
      <w:pPr>
        <w:pStyle w:val="IDDDefinition"/>
      </w:pPr>
      <w:r>
        <w:t xml:space="preserve"> N</w:t>
      </w:r>
      <w:proofErr w:type="gramStart"/>
      <w:r>
        <w:t>11 ;</w:t>
      </w:r>
      <w:proofErr w:type="gramEnd"/>
      <w:r>
        <w:t xml:space="preserve"> \field Low Temperature Difference of Freezing Curve</w:t>
      </w:r>
    </w:p>
    <w:p w:rsidR="00007B10" w:rsidRDefault="00007B10" w:rsidP="00007B10">
      <w:pPr>
        <w:pStyle w:val="IDDDefinition"/>
      </w:pPr>
      <w:r>
        <w:t xml:space="preserve">  </w:t>
      </w:r>
      <w:r>
        <w:tab/>
        <w:t xml:space="preserve">   \note The total freezing range of the material is the sum of low and high temperature difference of freezing curve. </w:t>
      </w:r>
    </w:p>
    <w:p w:rsidR="00007B10" w:rsidRDefault="00007B10" w:rsidP="00007B10">
      <w:pPr>
        <w:pStyle w:val="IDDDefinition"/>
      </w:pPr>
      <w:r>
        <w:tab/>
        <w:t xml:space="preserve">   \required-field</w:t>
      </w:r>
    </w:p>
    <w:p w:rsidR="00007B10" w:rsidRDefault="00007B10" w:rsidP="00007B10">
      <w:pPr>
        <w:pStyle w:val="IDDDefinition"/>
      </w:pPr>
      <w:r>
        <w:tab/>
        <w:t xml:space="preserve">   \units </w:t>
      </w:r>
      <w:proofErr w:type="spellStart"/>
      <w:r>
        <w:t>deltaC</w:t>
      </w:r>
      <w:proofErr w:type="spellEnd"/>
    </w:p>
    <w:p w:rsidR="00007B10" w:rsidRDefault="00007B10" w:rsidP="00007B10">
      <w:pPr>
        <w:pStyle w:val="IDDDefinition"/>
      </w:pPr>
      <w:r>
        <w:lastRenderedPageBreak/>
        <w:tab/>
        <w:t xml:space="preserve">   \type real</w:t>
      </w:r>
    </w:p>
    <w:sectPr w:rsidR="00007B1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B8E"/>
    <w:rsid w:val="00007B10"/>
    <w:rsid w:val="001757F3"/>
    <w:rsid w:val="003C65C3"/>
    <w:rsid w:val="00435EFC"/>
    <w:rsid w:val="00473E77"/>
    <w:rsid w:val="005B23F8"/>
    <w:rsid w:val="00605B8E"/>
    <w:rsid w:val="006658C9"/>
    <w:rsid w:val="008F21B3"/>
    <w:rsid w:val="009B2355"/>
    <w:rsid w:val="00A67CA4"/>
    <w:rsid w:val="00AE40A8"/>
    <w:rsid w:val="00BA4C9F"/>
    <w:rsid w:val="00C83539"/>
    <w:rsid w:val="00D24EAB"/>
    <w:rsid w:val="00E24EAD"/>
    <w:rsid w:val="00E73E74"/>
    <w:rsid w:val="00F02460"/>
    <w:rsid w:val="00FB3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C9110"/>
  <w15:docId w15:val="{2D4D351D-AED9-4506-AA60-C2B6233B4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pPr>
      <w:spacing w:after="0" w:line="240" w:lineRule="auto"/>
    </w:pPr>
    <w:rPr>
      <w:rFonts w:ascii="Times New Roman" w:eastAsia="Times New Roman" w:hAnsi="Times New Roman" w:cs="Times New Roman"/>
      <w:color w:val="000000"/>
      <w:sz w:val="24"/>
    </w:rPr>
  </w:style>
  <w:style w:type="paragraph" w:styleId="Heading1">
    <w:name w:val="heading 1"/>
    <w:basedOn w:val="Normal"/>
    <w:next w:val="Normal"/>
    <w:pPr>
      <w:spacing w:before="240" w:after="60"/>
      <w:outlineLvl w:val="0"/>
    </w:pPr>
    <w:rPr>
      <w:rFonts w:ascii="Calibri" w:eastAsia="Calibri" w:hAnsi="Calibri" w:cs="Calibri"/>
      <w:b/>
      <w:sz w:val="32"/>
    </w:rPr>
  </w:style>
  <w:style w:type="paragraph" w:styleId="Heading2">
    <w:name w:val="heading 2"/>
    <w:basedOn w:val="Normal"/>
    <w:next w:val="Normal"/>
    <w:pPr>
      <w:spacing w:before="240" w:after="60"/>
      <w:outlineLvl w:val="1"/>
    </w:pPr>
    <w:rPr>
      <w:rFonts w:ascii="Calibri" w:eastAsia="Calibri" w:hAnsi="Calibri" w:cs="Calibri"/>
      <w:b/>
      <w:i/>
      <w:sz w:val="28"/>
    </w:rPr>
  </w:style>
  <w:style w:type="paragraph" w:styleId="Heading3">
    <w:name w:val="heading 3"/>
    <w:basedOn w:val="Normal"/>
    <w:next w:val="Normal"/>
    <w:pPr>
      <w:spacing w:before="120" w:after="120"/>
      <w:ind w:left="1080"/>
      <w:outlineLvl w:val="2"/>
    </w:pPr>
    <w:rPr>
      <w:rFonts w:ascii="Arial Black" w:eastAsia="Arial Black" w:hAnsi="Arial Black" w:cs="Arial Black"/>
      <w:sz w:val="20"/>
    </w:rPr>
  </w:style>
  <w:style w:type="paragraph" w:styleId="Heading4">
    <w:name w:val="heading 4"/>
    <w:basedOn w:val="Normal"/>
    <w:next w:val="Normal"/>
    <w:pPr>
      <w:spacing w:before="120" w:after="120"/>
      <w:ind w:left="1080"/>
      <w:outlineLvl w:val="3"/>
    </w:pPr>
    <w:rPr>
      <w:rFonts w:ascii="Arial" w:eastAsia="Arial" w:hAnsi="Arial" w:cs="Arial"/>
      <w:b/>
      <w:i/>
      <w:sz w:val="20"/>
    </w:rPr>
  </w:style>
  <w:style w:type="paragraph" w:styleId="Heading5">
    <w:name w:val="heading 5"/>
    <w:basedOn w:val="Normal"/>
    <w:next w:val="Normal"/>
    <w:pPr>
      <w:spacing w:before="220" w:after="40"/>
      <w:contextualSpacing/>
      <w:outlineLvl w:val="4"/>
    </w:pPr>
    <w:rPr>
      <w:b/>
      <w:sz w:val="22"/>
    </w:rPr>
  </w:style>
  <w:style w:type="paragraph" w:styleId="Heading6">
    <w:name w:val="heading 6"/>
    <w:basedOn w:val="Normal"/>
    <w:next w:val="Normal"/>
    <w:pPr>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contextualSpacing/>
    </w:pPr>
    <w:rPr>
      <w:b/>
      <w:sz w:val="72"/>
    </w:rPr>
  </w:style>
  <w:style w:type="paragraph" w:styleId="Subtitle">
    <w:name w:val="Subtitle"/>
    <w:basedOn w:val="Normal"/>
    <w:next w:val="Normal"/>
    <w:pPr>
      <w:spacing w:before="360" w:after="80"/>
      <w:contextualSpacing/>
    </w:pPr>
    <w:rPr>
      <w:rFonts w:ascii="Georgia" w:eastAsia="Georgia" w:hAnsi="Georgia" w:cs="Georgia"/>
      <w:i/>
      <w:color w:val="666666"/>
      <w:sz w:val="48"/>
    </w:rPr>
  </w:style>
  <w:style w:type="paragraph" w:styleId="BodyText">
    <w:name w:val="Body Text"/>
    <w:basedOn w:val="Normal"/>
    <w:link w:val="BodyTextChar"/>
    <w:rsid w:val="00007B10"/>
    <w:pPr>
      <w:spacing w:before="60" w:after="60"/>
      <w:ind w:left="1080"/>
      <w:jc w:val="both"/>
    </w:pPr>
    <w:rPr>
      <w:rFonts w:ascii="Arial" w:hAnsi="Arial"/>
      <w:color w:val="auto"/>
      <w:sz w:val="20"/>
      <w:szCs w:val="20"/>
    </w:rPr>
  </w:style>
  <w:style w:type="character" w:customStyle="1" w:styleId="BodyTextChar">
    <w:name w:val="Body Text Char"/>
    <w:basedOn w:val="DefaultParagraphFont"/>
    <w:link w:val="BodyText"/>
    <w:rsid w:val="00007B10"/>
    <w:rPr>
      <w:rFonts w:ascii="Arial" w:eastAsia="Times New Roman" w:hAnsi="Arial" w:cs="Times New Roman"/>
      <w:sz w:val="20"/>
      <w:szCs w:val="20"/>
    </w:rPr>
  </w:style>
  <w:style w:type="paragraph" w:customStyle="1" w:styleId="IDDDefinition">
    <w:name w:val="IDD Definition"/>
    <w:basedOn w:val="Normal"/>
    <w:next w:val="BodyText"/>
    <w:rsid w:val="00007B10"/>
    <w:pPr>
      <w:keepNext/>
      <w:keepLines/>
      <w:pBdr>
        <w:top w:val="single" w:sz="4" w:space="1" w:color="auto"/>
        <w:left w:val="single" w:sz="4" w:space="0" w:color="auto"/>
        <w:bottom w:val="single" w:sz="4" w:space="1" w:color="auto"/>
        <w:right w:val="single" w:sz="4" w:space="0" w:color="auto"/>
      </w:pBdr>
      <w:ind w:left="-432" w:right="-432"/>
    </w:pPr>
    <w:rPr>
      <w:rFonts w:ascii="Courier New" w:hAnsi="Courier New"/>
      <w:color w:val="auto"/>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1275</Words>
  <Characters>7268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V8.2-DraftIORefMaterialPropertyPhaseChangeDualCurve (1).docx</vt:lpstr>
    </vt:vector>
  </TitlesOfParts>
  <Company/>
  <LinksUpToDate>false</LinksUpToDate>
  <CharactersWithSpaces>8526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V8.2-DraftIORefMaterialPropertyPhaseChangeDualCurve (1).docx</dc:title>
  <dc:creator>Jeremiah</dc:creator>
  <cp:lastModifiedBy>Jeremiah Crossett</cp:lastModifiedBy>
  <cp:revision>2</cp:revision>
  <dcterms:created xsi:type="dcterms:W3CDTF">2016-08-04T20:38:00Z</dcterms:created>
  <dcterms:modified xsi:type="dcterms:W3CDTF">2016-08-04T20:38:00Z</dcterms:modified>
</cp:coreProperties>
</file>