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07F576" w14:textId="77777777" w:rsidR="00C73452" w:rsidRPr="003F4F4B" w:rsidRDefault="00C73452" w:rsidP="00C73452">
      <w:pPr>
        <w:pStyle w:val="a5"/>
        <w:rPr>
          <w:rFonts w:hAnsiTheme="minorHAnsi"/>
        </w:rPr>
      </w:pPr>
      <w:r>
        <w:rPr>
          <w:rFonts w:hint="eastAsia"/>
        </w:rPr>
        <w:t>摘要</w:t>
      </w:r>
    </w:p>
    <w:p w14:paraId="4D235CA9" w14:textId="6D26C577" w:rsidR="00D81D2B" w:rsidRDefault="00D81D2B" w:rsidP="00D81D2B">
      <w:pPr>
        <w:ind w:firstLine="420"/>
      </w:pPr>
      <w:r>
        <w:rPr>
          <w:rFonts w:hint="eastAsia"/>
        </w:rPr>
        <w:t>信道</w:t>
      </w:r>
      <w:r>
        <w:t>编码是无线通信中保证数据质量不可或缺的环节</w:t>
      </w:r>
      <w:r>
        <w:rPr>
          <w:rFonts w:hint="eastAsia"/>
        </w:rPr>
        <w:t>。</w:t>
      </w:r>
      <w:r>
        <w:t>本文研究了无线视频通信中的信道编码方案</w:t>
      </w:r>
      <w:r>
        <w:rPr>
          <w:rFonts w:hint="eastAsia"/>
        </w:rPr>
        <w:t>，</w:t>
      </w:r>
      <w:r w:rsidR="00FB4B8A">
        <w:t>实现了一个基于无码率码无线视频传输系统</w:t>
      </w:r>
      <w:r w:rsidR="00FB4B8A">
        <w:rPr>
          <w:rFonts w:hint="eastAsia"/>
        </w:rPr>
        <w:t>，对其性能进行仿真。主要研究成果如下：</w:t>
      </w:r>
    </w:p>
    <w:p w14:paraId="037264F0" w14:textId="77777777" w:rsidR="00FB4B8A" w:rsidRDefault="00FB4B8A" w:rsidP="00D81D2B">
      <w:pPr>
        <w:ind w:firstLine="420"/>
      </w:pPr>
    </w:p>
    <w:p w14:paraId="6D594464" w14:textId="77777777" w:rsidR="00C73452" w:rsidRDefault="00C73452">
      <w:pPr>
        <w:widowControl/>
        <w:jc w:val="left"/>
        <w:rPr>
          <w:rFonts w:asciiTheme="majorHAnsi" w:eastAsia="宋体" w:hAnsiTheme="majorHAnsi" w:cstheme="majorBidi"/>
          <w:b/>
          <w:bCs/>
          <w:sz w:val="32"/>
          <w:szCs w:val="32"/>
        </w:rPr>
      </w:pPr>
      <w:r>
        <w:br w:type="page"/>
      </w:r>
    </w:p>
    <w:p w14:paraId="14A1A0CC" w14:textId="77777777" w:rsidR="00C73452" w:rsidRPr="00C73452" w:rsidRDefault="00C73452" w:rsidP="00C7345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17A27E50" w14:textId="77777777" w:rsidR="00C73452" w:rsidRDefault="00C73452">
      <w:pPr>
        <w:widowControl/>
        <w:jc w:val="left"/>
        <w:rPr>
          <w:rFonts w:asciiTheme="majorHAnsi" w:eastAsia="宋体" w:hAnsiTheme="majorHAnsi" w:cstheme="majorBidi"/>
          <w:b/>
          <w:bCs/>
          <w:sz w:val="32"/>
          <w:szCs w:val="32"/>
        </w:rPr>
      </w:pPr>
      <w:r>
        <w:br w:type="page"/>
      </w:r>
    </w:p>
    <w:p w14:paraId="4FD4927C" w14:textId="77777777" w:rsidR="000A31AF" w:rsidRDefault="000A31AF" w:rsidP="00AD50C4">
      <w:pPr>
        <w:pStyle w:val="a5"/>
      </w:pPr>
      <w:r>
        <w:lastRenderedPageBreak/>
        <w:t>目录</w:t>
      </w:r>
    </w:p>
    <w:p w14:paraId="29048D91" w14:textId="77777777" w:rsidR="000A31AF" w:rsidRDefault="000A31AF">
      <w:pPr>
        <w:widowControl/>
        <w:jc w:val="left"/>
        <w:rPr>
          <w:rFonts w:asciiTheme="majorHAnsi" w:eastAsia="宋体" w:hAnsiTheme="majorHAnsi" w:cstheme="majorBidi"/>
          <w:b/>
          <w:bCs/>
          <w:sz w:val="32"/>
          <w:szCs w:val="32"/>
        </w:rPr>
      </w:pPr>
      <w:r>
        <w:br w:type="page"/>
      </w:r>
    </w:p>
    <w:p w14:paraId="2EB7CA72" w14:textId="77777777" w:rsidR="00B6215C" w:rsidRPr="003F4F4B" w:rsidRDefault="00B6215C" w:rsidP="00AD50C4">
      <w:pPr>
        <w:pStyle w:val="a5"/>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bookmarkStart w:id="0" w:name="_Toc93734159"/>
      <w:r>
        <w:tab/>
      </w:r>
      <w:r>
        <w:t>本章首先论述无线视频传输的背景及其面临的挑战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5BDE37ED" w14:textId="76B5E829" w:rsidR="00B6215C" w:rsidRDefault="00BB2EE7" w:rsidP="003F4F4B">
      <w:pPr>
        <w:pStyle w:val="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771467FF" w14:textId="77777777" w:rsidR="00272B0A" w:rsidRDefault="008F5897" w:rsidP="00272B0A">
      <w:r>
        <w:tab/>
      </w:r>
      <w:r>
        <w:rPr>
          <w:rFonts w:hint="eastAsia"/>
        </w:rPr>
        <w:t>根据</w:t>
      </w:r>
      <w:r>
        <w:rPr>
          <w:rFonts w:hint="eastAsia"/>
        </w:rPr>
        <w:t>Cisco</w:t>
      </w:r>
      <w:r>
        <w:t xml:space="preserve"> VNI</w:t>
      </w:r>
      <w:r>
        <w:t>的报告</w:t>
      </w:r>
      <w:r>
        <w:rPr>
          <w:rFonts w:hint="eastAsia"/>
        </w:rPr>
        <w:t>【】，</w:t>
      </w:r>
      <w:r>
        <w:rPr>
          <w:rFonts w:hint="eastAsia"/>
        </w:rPr>
        <w:t>2016</w:t>
      </w:r>
      <w:r>
        <w:rPr>
          <w:rFonts w:hint="eastAsia"/>
        </w:rPr>
        <w:t>年移动视频流量占了总量的</w:t>
      </w:r>
      <w:r>
        <w:rPr>
          <w:rFonts w:hint="eastAsia"/>
        </w:rPr>
        <w:t>6</w:t>
      </w:r>
      <w:r>
        <w:t>0</w:t>
      </w:r>
      <w:r>
        <w:rPr>
          <w:rFonts w:hint="eastAsia"/>
        </w:rPr>
        <w:t>%</w:t>
      </w:r>
      <w:r>
        <w:rPr>
          <w:rFonts w:hint="eastAsia"/>
        </w:rPr>
        <w:t>。</w:t>
      </w:r>
      <w:r>
        <w:t>到</w:t>
      </w:r>
      <w:r>
        <w:rPr>
          <w:rFonts w:hint="eastAsia"/>
        </w:rPr>
        <w:t>20</w:t>
      </w:r>
      <w:r>
        <w:t>21</w:t>
      </w:r>
      <w:r>
        <w:t>年</w:t>
      </w:r>
      <w:r>
        <w:rPr>
          <w:rFonts w:hint="eastAsia"/>
        </w:rPr>
        <w:t>，移动数据流量</w:t>
      </w:r>
      <w:r>
        <w:t>将会超过</w:t>
      </w:r>
      <w:r>
        <w:rPr>
          <w:rFonts w:hint="eastAsia"/>
        </w:rPr>
        <w:t>3/</w:t>
      </w:r>
      <w:r>
        <w:t>4</w:t>
      </w:r>
      <w:r>
        <w:rPr>
          <w:rFonts w:hint="eastAsia"/>
        </w:rPr>
        <w:t>（</w:t>
      </w:r>
      <w:r>
        <w:rPr>
          <w:rFonts w:hint="eastAsia"/>
        </w:rPr>
        <w:t>78%</w:t>
      </w:r>
      <w:r>
        <w:rPr>
          <w:rFonts w:hint="eastAsia"/>
        </w:rPr>
        <w:t>），增长</w:t>
      </w:r>
      <w:r>
        <w:rPr>
          <w:rFonts w:hint="eastAsia"/>
        </w:rPr>
        <w:t>9</w:t>
      </w:r>
      <w:commentRangeStart w:id="1"/>
      <w:r>
        <w:rPr>
          <w:rFonts w:hint="eastAsia"/>
        </w:rPr>
        <w:t>倍</w:t>
      </w:r>
      <w:commentRangeEnd w:id="1"/>
      <w:r w:rsidR="00392212">
        <w:rPr>
          <w:rStyle w:val="a8"/>
        </w:rPr>
        <w:commentReference w:id="1"/>
      </w:r>
      <w:r>
        <w:rPr>
          <w:rFonts w:hint="eastAsia"/>
        </w:rPr>
        <w:t>。</w:t>
      </w:r>
    </w:p>
    <w:p w14:paraId="01CD18E9" w14:textId="261883A8" w:rsidR="00D20A91" w:rsidRDefault="00D20A91" w:rsidP="00272B0A">
      <w:pPr>
        <w:rPr>
          <w:rFonts w:hint="eastAsia"/>
        </w:rPr>
      </w:pPr>
      <w:r>
        <w:tab/>
      </w:r>
      <w:r>
        <w:t>随着移动互联网和物联网的发展</w:t>
      </w:r>
      <w:r>
        <w:rPr>
          <w:rFonts w:hint="eastAsia"/>
        </w:rPr>
        <w:t>，</w:t>
      </w:r>
      <w:r>
        <w:t>涌现了一批新生事物</w:t>
      </w:r>
      <w:r>
        <w:rPr>
          <w:rFonts w:hint="eastAsia"/>
        </w:rPr>
        <w:t>：网络直播，</w:t>
      </w:r>
      <w:r>
        <w:rPr>
          <w:rFonts w:hint="eastAsia"/>
        </w:rPr>
        <w:t>VR</w:t>
      </w:r>
      <w:r>
        <w:rPr>
          <w:rFonts w:hint="eastAsia"/>
        </w:rPr>
        <w:t>传输等。</w:t>
      </w:r>
      <w:r w:rsidR="003A366E">
        <w:rPr>
          <w:rFonts w:hint="eastAsia"/>
        </w:rPr>
        <w:t>通信技术从传统的语音通信发展到能够实现图像、视频、游戏等多媒体数据业务，来满足人们不同的通信需求。</w:t>
      </w:r>
      <w:r>
        <w:rPr>
          <w:rFonts w:hint="eastAsia"/>
        </w:rPr>
        <w:t>数据流量越来越大，用户对于</w:t>
      </w:r>
      <w:r w:rsidR="00734D77">
        <w:rPr>
          <w:rFonts w:hint="eastAsia"/>
        </w:rPr>
        <w:t>通信系统</w:t>
      </w:r>
      <w:r>
        <w:rPr>
          <w:rFonts w:hint="eastAsia"/>
        </w:rPr>
        <w:t>的要求</w:t>
      </w:r>
      <w:r w:rsidR="006E0DFF">
        <w:rPr>
          <w:rFonts w:hint="eastAsia"/>
        </w:rPr>
        <w:t>越来越高。</w:t>
      </w:r>
      <w:r w:rsidR="00734D77">
        <w:rPr>
          <w:rFonts w:hint="eastAsia"/>
        </w:rPr>
        <w:t>通信技术快速发展，第四代移动通信技术已经普及，第五代也在积极研究中。目前通信系统提供的带宽和容量已经很大，但仍然无法满足人们对速率的需求，</w:t>
      </w:r>
      <w:commentRangeStart w:id="2"/>
      <w:r w:rsidR="006E0DFF">
        <w:rPr>
          <w:rFonts w:hint="eastAsia"/>
        </w:rPr>
        <w:t>新的视频传输方案迫在眉睫</w:t>
      </w:r>
      <w:commentRangeEnd w:id="2"/>
      <w:r w:rsidR="005A207F">
        <w:rPr>
          <w:rStyle w:val="a8"/>
        </w:rPr>
        <w:commentReference w:id="2"/>
      </w:r>
      <w:r w:rsidR="006E0DFF">
        <w:rPr>
          <w:rFonts w:hint="eastAsia"/>
        </w:rPr>
        <w:t>。</w:t>
      </w:r>
    </w:p>
    <w:p w14:paraId="157F7DF4" w14:textId="4147ED01" w:rsidR="003A366E" w:rsidRDefault="003A366E" w:rsidP="00272B0A">
      <w:pPr>
        <w:rPr>
          <w:rFonts w:hint="eastAsia"/>
        </w:rPr>
      </w:pPr>
      <w:r>
        <w:rPr>
          <w:rFonts w:hint="eastAsia"/>
        </w:rPr>
        <w:tab/>
      </w:r>
      <w:r>
        <w:rPr>
          <w:rFonts w:hint="eastAsia"/>
        </w:rPr>
        <w:t>通信系统研究的主要问题是在复杂的通信环境下及有限的传输功率和带宽下，实现信息的可靠、高速率传输。期望在接收端收到尽可能准确的信息。但无线信道中存在噪声、衰落和干扰，信息比特错误率高。尤其当传输速率较高时，由衰减引起的比特错误率居高不下。</w:t>
      </w:r>
    </w:p>
    <w:p w14:paraId="7F5C1980" w14:textId="0F7133EB" w:rsidR="003A366E" w:rsidRPr="00272B0A" w:rsidRDefault="003A366E" w:rsidP="00272B0A">
      <w:r>
        <w:rPr>
          <w:rFonts w:hint="eastAsia"/>
        </w:rPr>
        <w:tab/>
      </w:r>
      <w:r>
        <w:rPr>
          <w:rFonts w:hint="eastAsia"/>
        </w:rPr>
        <w:t>为了实现信息在无线信道中可靠传输，传统的方法的采用自动请求重传（</w:t>
      </w:r>
      <w:r>
        <w:rPr>
          <w:rFonts w:hint="eastAsia"/>
        </w:rPr>
        <w:t>ARQ</w:t>
      </w:r>
      <w:r>
        <w:rPr>
          <w:rFonts w:hint="eastAsia"/>
        </w:rPr>
        <w:t>）【</w:t>
      </w:r>
      <w:r w:rsidR="00E82B20">
        <w:rPr>
          <w:rFonts w:hint="eastAsia"/>
        </w:rPr>
        <w:t>52</w:t>
      </w:r>
      <w:bookmarkStart w:id="3" w:name="_GoBack"/>
      <w:bookmarkEnd w:id="3"/>
      <w:r>
        <w:rPr>
          <w:rFonts w:hint="eastAsia"/>
        </w:rPr>
        <w:t>】技术和使用纠错码进行信道编码。</w:t>
      </w:r>
      <w:r w:rsidR="004A2167">
        <w:rPr>
          <w:rFonts w:hint="eastAsia"/>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p>
    <w:p w14:paraId="64E686DD" w14:textId="77777777" w:rsidR="00B6215C" w:rsidRDefault="00B6215C" w:rsidP="003F4F4B">
      <w:pPr>
        <w:pStyle w:val="2"/>
      </w:pPr>
      <w:bookmarkStart w:id="4"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4"/>
    </w:p>
    <w:p w14:paraId="7AD0B568" w14:textId="77777777" w:rsidR="00272B0A" w:rsidRDefault="00272B0A" w:rsidP="00272B0A">
      <w:pPr>
        <w:pStyle w:val="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1FC6AEBF" w:rsidR="00272B0A" w:rsidRDefault="00272B0A" w:rsidP="00272B0A">
      <w:r>
        <w:rPr>
          <w:rFonts w:hint="eastAsia"/>
        </w:rPr>
        <w:t xml:space="preserve">   </w:t>
      </w:r>
      <w:r>
        <w:rPr>
          <w:rFonts w:hint="eastAsia"/>
        </w:rPr>
        <w:t>信道编码在信息源中增加冗余来检测或纠正传输过程中的衰减、噪声造成的错误，是无线通信中保证通信质量的不可或缺的环节。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A80FB3">
        <w:rPr>
          <w:rFonts w:hint="eastAsia"/>
        </w:rPr>
        <w:t>从理论上证明了：只要信息传输速率不高于信道容量，可以利用信道编码技术对源信息进行适当处理，在不损失信息传输速率的情况下，实现传输错误概率趋于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2D197FA7"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r>
        <w:rPr>
          <w:rFonts w:hint="eastAsia"/>
        </w:rPr>
        <w:t>M.Golay</w:t>
      </w:r>
      <w:r>
        <w:rPr>
          <w:rFonts w:hint="eastAsia"/>
        </w:rPr>
        <w:t>提出了二元和三元</w:t>
      </w:r>
      <w:r>
        <w:rPr>
          <w:rFonts w:hint="eastAsia"/>
        </w:rPr>
        <w:t>Golay</w:t>
      </w:r>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】，各码块不再是独立编码，而是依靠寄存器使当前编码码字与其前后时刻编码码字取得联系。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】复杂度和码长成线性关系，使得卷积码在</w:t>
      </w:r>
      <w:r w:rsidR="00890FF2">
        <w:rPr>
          <w:rFonts w:hint="eastAsia"/>
        </w:rPr>
        <w:t>70</w:t>
      </w:r>
      <w:r w:rsidR="00890FF2">
        <w:rPr>
          <w:rFonts w:hint="eastAsia"/>
        </w:rPr>
        <w:t>年代广泛用于深空通信和卫星通信。然而卷积码在低信噪比时编码增益较高，高信噪比的性能不理想。</w:t>
      </w:r>
      <w:r>
        <w:rPr>
          <w:rFonts w:hint="eastAsia"/>
        </w:rPr>
        <w:t>1959</w:t>
      </w:r>
      <w:r>
        <w:rPr>
          <w:rFonts w:hint="eastAsia"/>
        </w:rPr>
        <w:t>年</w:t>
      </w:r>
      <w:r>
        <w:rPr>
          <w:rFonts w:hint="eastAsia"/>
        </w:rPr>
        <w:t>Hocquenghem</w:t>
      </w:r>
      <w:r>
        <w:rPr>
          <w:rFonts w:hint="eastAsia"/>
        </w:rPr>
        <w:t>、</w:t>
      </w:r>
      <w:r>
        <w:rPr>
          <w:rFonts w:hint="eastAsia"/>
        </w:rPr>
        <w:t>Bose</w:t>
      </w:r>
      <w:r>
        <w:rPr>
          <w:rFonts w:hint="eastAsia"/>
        </w:rPr>
        <w:t>和</w:t>
      </w:r>
      <w:r>
        <w:rPr>
          <w:rFonts w:hint="eastAsia"/>
        </w:rPr>
        <w:t>Ray-Chandhuri</w:t>
      </w:r>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】，此码采用内码和外码的形式取得了与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14238DC8" w:rsidR="00272B0A" w:rsidRPr="00272B0A" w:rsidRDefault="00272B0A" w:rsidP="00272B0A">
      <w:r>
        <w:rPr>
          <w:rFonts w:hint="eastAsia"/>
        </w:rPr>
        <w:lastRenderedPageBreak/>
        <w:t xml:space="preserve">     1993</w:t>
      </w:r>
      <w:r>
        <w:rPr>
          <w:rFonts w:hint="eastAsia"/>
        </w:rPr>
        <w:t>年，</w:t>
      </w:r>
      <w:r>
        <w:rPr>
          <w:rFonts w:hint="eastAsia"/>
        </w:rPr>
        <w:t>C.Berrou</w:t>
      </w:r>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】。受</w:t>
      </w:r>
      <w:r>
        <w:rPr>
          <w:rFonts w:hint="eastAsia"/>
        </w:rPr>
        <w:t>Turbo</w:t>
      </w:r>
      <w:r>
        <w:rPr>
          <w:rFonts w:hint="eastAsia"/>
        </w:rPr>
        <w:t>码思想影响，</w:t>
      </w:r>
      <w:r>
        <w:rPr>
          <w:rFonts w:hint="eastAsia"/>
        </w:rPr>
        <w:t>1962</w:t>
      </w:r>
      <w:r>
        <w:rPr>
          <w:rFonts w:hint="eastAsia"/>
        </w:rPr>
        <w:t>年</w:t>
      </w:r>
      <w:r>
        <w:rPr>
          <w:rFonts w:hint="eastAsia"/>
        </w:rPr>
        <w:t>R.Gallager</w:t>
      </w:r>
      <w:r>
        <w:rPr>
          <w:rFonts w:hint="eastAsia"/>
        </w:rPr>
        <w:t>提出</w:t>
      </w:r>
      <w:r>
        <w:rPr>
          <w:rFonts w:hint="eastAsia"/>
        </w:rPr>
        <w:t>LDPC</w:t>
      </w:r>
      <w:r>
        <w:rPr>
          <w:rFonts w:hint="eastAsia"/>
        </w:rPr>
        <w:t>码【</w:t>
      </w:r>
      <w:r>
        <w:rPr>
          <w:rFonts w:hint="eastAsia"/>
        </w:rPr>
        <w:t>11</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r>
        <w:rPr>
          <w:rFonts w:hint="eastAsia"/>
        </w:rPr>
        <w:t>Arikan</w:t>
      </w:r>
      <w:r>
        <w:rPr>
          <w:rFonts w:hint="eastAsia"/>
        </w:rPr>
        <w:t>基于信道极化理论提出了极化码【</w:t>
      </w:r>
      <w:r>
        <w:rPr>
          <w:rFonts w:hint="eastAsia"/>
        </w:rPr>
        <w:t>12</w:t>
      </w:r>
      <w:r>
        <w:rPr>
          <w:rFonts w:hint="eastAsia"/>
        </w:rPr>
        <w:t>】，其可以在编译码复杂度较低的情况下达到任意小的误帧率。</w:t>
      </w:r>
    </w:p>
    <w:p w14:paraId="0C5B31F4" w14:textId="77777777" w:rsidR="009146F9" w:rsidRDefault="00B6215C" w:rsidP="009F728C">
      <w:pPr>
        <w:pStyle w:val="3"/>
        <w:rPr>
          <w:sz w:val="28"/>
          <w:szCs w:val="28"/>
        </w:rPr>
      </w:pPr>
      <w:r w:rsidRPr="00085C5B">
        <w:rPr>
          <w:rFonts w:hint="eastAsia"/>
          <w:sz w:val="28"/>
          <w:szCs w:val="28"/>
        </w:rPr>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r w:rsidR="0052098D" w:rsidRPr="009146F9">
        <w:rPr>
          <w:rFonts w:hint="eastAsia"/>
          <w:sz w:val="28"/>
          <w:szCs w:val="28"/>
        </w:rPr>
        <w:t>Softcast</w:t>
      </w:r>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21980F9F" w14:textId="1686DA7D" w:rsidR="00580DA0" w:rsidRPr="00580DA0" w:rsidRDefault="00580DA0" w:rsidP="00580DA0">
      <w:r>
        <w:rPr>
          <w:rFonts w:hint="eastAsia"/>
        </w:rPr>
        <w:tab/>
      </w:r>
      <w:r>
        <w:rPr>
          <w:rFonts w:hint="eastAsia"/>
        </w:rPr>
        <w:t>传统的无线视频传输系统</w:t>
      </w:r>
      <w:r w:rsidR="00FC3E6B">
        <w:rPr>
          <w:rFonts w:hint="eastAsia"/>
        </w:rPr>
        <w:t>如图所示。</w:t>
      </w: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95.8pt" o:ole="">
            <v:imagedata r:id="rId9" o:title=""/>
          </v:shape>
          <o:OLEObject Type="Embed" ProgID="Visio.Drawing.11" ShapeID="_x0000_i1025" DrawAspect="Content" ObjectID="_1578244896" r:id="rId10"/>
        </w:object>
      </w:r>
    </w:p>
    <w:p w14:paraId="38BEDD9E" w14:textId="45110F86"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5"/>
      <w:r>
        <w:rPr>
          <w:rFonts w:hint="eastAsia"/>
        </w:rPr>
        <w:t>单播系统</w:t>
      </w:r>
      <w:commentRangeEnd w:id="5"/>
      <w:r w:rsidR="0004131C">
        <w:rPr>
          <w:rStyle w:val="a8"/>
        </w:rPr>
        <w:commentReference w:id="5"/>
      </w:r>
      <w:r>
        <w:rPr>
          <w:rFonts w:hint="eastAsia"/>
        </w:rPr>
        <w:t>通常</w:t>
      </w:r>
      <w:r w:rsidR="00AB6655">
        <w:rPr>
          <w:rFonts w:hint="eastAsia"/>
        </w:rPr>
        <w:t>引入传输速率自适应。速率自适应分为两种，发送端速率自适应和接收端速率自适应。大多数采用发送端自适应。众所周知的自适应算法是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】。具体而言，接收端对信道情况进行检测和估计并反馈给发送端，发送端根据反馈为后面的传输选择合适的速率。这种算法通常使用信噪比（</w:t>
      </w:r>
      <w:r w:rsidR="00AB6655">
        <w:rPr>
          <w:rFonts w:hint="eastAsia"/>
        </w:rPr>
        <w:t>SNR</w:t>
      </w:r>
      <w:r w:rsidR="00AB6655">
        <w:rPr>
          <w:rFonts w:hint="eastAsia"/>
        </w:rPr>
        <w:t>）、丢包率、无干扰无码率等作为衡量指标。</w:t>
      </w:r>
    </w:p>
    <w:p w14:paraId="4E78A0A9" w14:textId="7B9F5BD4" w:rsidR="00FC3E6B" w:rsidRDefault="00FC3E6B" w:rsidP="00580DA0">
      <w:pPr>
        <w:ind w:firstLine="420"/>
      </w:pPr>
      <w:r>
        <w:rPr>
          <w:rFonts w:hint="eastAsia"/>
        </w:rPr>
        <w:t>在信源处，使用信源压缩和熵编码技术。</w:t>
      </w:r>
      <w:r>
        <w:t>对于本文讨论的视频</w:t>
      </w:r>
      <w:r>
        <w:rPr>
          <w:rFonts w:hint="eastAsia"/>
        </w:rPr>
        <w:t>、</w:t>
      </w:r>
      <w:r>
        <w:t>图像等</w:t>
      </w:r>
      <w:r>
        <w:rPr>
          <w:rFonts w:hint="eastAsia"/>
        </w:rPr>
        <w:t>，</w:t>
      </w:r>
      <w:r>
        <w:t>属于需要有损压缩的数据</w:t>
      </w:r>
      <w:r>
        <w:rPr>
          <w:rFonts w:hint="eastAsia"/>
        </w:rPr>
        <w:t>，这类数据通常在应用层完成压缩。</w:t>
      </w:r>
      <w:r w:rsidR="00442DA7">
        <w:rPr>
          <w:rFonts w:hint="eastAsia"/>
        </w:rPr>
        <w:t>压缩和熵编码中不同的参数设置会产生不同速率的比特流。为了协调物理层的吞吐量，引入码率控制模块根据物理层吞吐量决定压缩和熵编码使用的参数。</w:t>
      </w:r>
    </w:p>
    <w:p w14:paraId="0D48BD22" w14:textId="418FA0F5" w:rsidR="00580DA0" w:rsidRDefault="00580DA0" w:rsidP="00580DA0">
      <w:r>
        <w:rPr>
          <w:rFonts w:hint="eastAsia"/>
        </w:rPr>
        <w:tab/>
      </w:r>
      <w:r>
        <w:rPr>
          <w:rFonts w:hint="eastAsia"/>
        </w:rPr>
        <w:t>但在实际的应用中，这样的技术效果却不是很好。原因有三：一，</w:t>
      </w:r>
      <w:r w:rsidR="00D54A33">
        <w:rPr>
          <w:rFonts w:hint="eastAsia"/>
        </w:rPr>
        <w:t>传输速率自适应需要信道反馈，</w:t>
      </w:r>
      <w:r>
        <w:rPr>
          <w:rFonts w:hint="eastAsia"/>
        </w:rPr>
        <w:t>接收端基于有限个参考信号进行估计，样本数量</w:t>
      </w:r>
      <w:r w:rsidRPr="00580DA0">
        <w:rPr>
          <w:rFonts w:hint="eastAsia"/>
        </w:rPr>
        <w:t>有限，很难保证准确性。如果实际情况比估计的好，则所选的编码调制方式不能充分利用信道容量；反之，如果实际情况比估计的差，则发送端无法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6"/>
      <w:r w:rsidRPr="00580DA0">
        <w:rPr>
          <w:rFonts w:hint="eastAsia"/>
        </w:rPr>
        <w:t>针对一个接收端的物理层传输速率自适应无法满足其他接收端的速率</w:t>
      </w:r>
      <w:commentRangeEnd w:id="6"/>
      <w:r w:rsidR="00BB14B0">
        <w:rPr>
          <w:rStyle w:val="a8"/>
        </w:rPr>
        <w:commentReference w:id="6"/>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第</w:t>
      </w:r>
      <w:r w:rsidRPr="00413198">
        <w:rPr>
          <w:rFonts w:ascii="宋体" w:hAnsi="宋体"/>
          <w:color w:val="000000"/>
          <w:szCs w:val="24"/>
        </w:rPr>
        <w:lastRenderedPageBreak/>
        <w:t xml:space="preserve">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51D2DA05" w14:textId="7DF96A59" w:rsidR="003C0C2A" w:rsidRDefault="003C0C2A" w:rsidP="003D6044">
      <w:pPr>
        <w:ind w:firstLine="420"/>
        <w:rPr>
          <w:rFonts w:hint="eastAsia"/>
        </w:rPr>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r>
        <w:rPr>
          <w:rFonts w:hint="eastAsia"/>
        </w:rPr>
        <w:t>码很难实现可靠高效的数据传输。基于此，提出了无速率码。</w:t>
      </w:r>
    </w:p>
    <w:p w14:paraId="08785469" w14:textId="1B9D4512" w:rsidR="003D6044" w:rsidRDefault="003D6044" w:rsidP="003D6044">
      <w:pPr>
        <w:ind w:firstLine="420"/>
        <w:rPr>
          <w:rFonts w:hint="eastAsia"/>
        </w:rPr>
      </w:pPr>
      <w:r>
        <w:rPr>
          <w:rFonts w:hint="eastAsia"/>
        </w:rPr>
        <w:t>无速率码（</w:t>
      </w:r>
      <w:r>
        <w:rPr>
          <w:rFonts w:hint="eastAsia"/>
        </w:rPr>
        <w:t>Rateless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r>
        <w:rPr>
          <w:rFonts w:hint="eastAsia"/>
        </w:rPr>
        <w:t>John.Byer</w:t>
      </w:r>
      <w:r>
        <w:rPr>
          <w:rFonts w:hint="eastAsia"/>
        </w:rPr>
        <w:t>和</w:t>
      </w:r>
      <w:r>
        <w:rPr>
          <w:rFonts w:hint="eastAsia"/>
        </w:rPr>
        <w:t>Michael.Luby</w:t>
      </w:r>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通过重传直到接收端正确接收，接收端需要告诉发送端哪个包需要重传。而喷泉码可以在发送端</w:t>
      </w:r>
      <w:r w:rsidR="005D0BE1">
        <w:rPr>
          <w:rFonts w:hint="eastAsia"/>
        </w:rPr>
        <w:t>像喷泉一样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，接收端收到一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7"/>
      <w:r w:rsidR="005D0BE1">
        <w:rPr>
          <w:rFonts w:hint="eastAsia"/>
        </w:rPr>
        <w:t>码</w:t>
      </w:r>
      <w:commentRangeEnd w:id="7"/>
      <w:r w:rsidR="00025562">
        <w:rPr>
          <w:rStyle w:val="a8"/>
        </w:rPr>
        <w:commentReference w:id="7"/>
      </w:r>
      <w:r w:rsidR="005D0BE1">
        <w:rPr>
          <w:rFonts w:hint="eastAsia"/>
        </w:rPr>
        <w:t>。</w:t>
      </w:r>
    </w:p>
    <w:p w14:paraId="67456840" w14:textId="0F95DF52" w:rsidR="00A70503" w:rsidRPr="003D6044" w:rsidRDefault="00A70503" w:rsidP="003D6044">
      <w:pPr>
        <w:ind w:firstLine="420"/>
      </w:pPr>
      <w:r>
        <w:rPr>
          <w:rFonts w:hint="eastAsia"/>
        </w:rPr>
        <w:t>无速率码自被提出以来发展迅猛，在广播、中继、认知无线电等无线通信系统中广泛应用，在存储、压缩编码和网络编码中也有运用。</w:t>
      </w:r>
    </w:p>
    <w:p w14:paraId="0B4AE457" w14:textId="77777777"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8"/>
      <w:r w:rsidRPr="003F4F4B">
        <w:rPr>
          <w:rFonts w:hint="eastAsia"/>
        </w:rPr>
        <w:t>安排</w:t>
      </w:r>
      <w:commentRangeEnd w:id="8"/>
      <w:r w:rsidR="00D70B5B">
        <w:rPr>
          <w:rStyle w:val="a8"/>
          <w:rFonts w:asciiTheme="minorHAnsi" w:eastAsiaTheme="minorEastAsia" w:hAnsiTheme="minorHAnsi" w:cstheme="minorBidi"/>
          <w:b w:val="0"/>
          <w:bCs w:val="0"/>
        </w:rPr>
        <w:commentReference w:id="8"/>
      </w:r>
    </w:p>
    <w:p w14:paraId="5CC4C8FE" w14:textId="0235256D" w:rsidR="00D70B5B" w:rsidRPr="00D70B5B"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用。然而，</w:t>
      </w:r>
      <w:r>
        <w:rPr>
          <w:rFonts w:hint="eastAsia"/>
        </w:rPr>
        <w:t>Turbo</w:t>
      </w:r>
      <w:r>
        <w:rPr>
          <w:rFonts w:hint="eastAsia"/>
        </w:rPr>
        <w:t>译码的复杂度高，在通用处理器上处理的时延很大。本文在研究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Pr>
          <w:rFonts w:hint="eastAsia"/>
        </w:rPr>
        <w:t>译码模块。</w:t>
      </w:r>
    </w:p>
    <w:p w14:paraId="532686D1" w14:textId="77777777" w:rsidR="009A438B" w:rsidRPr="00C73452" w:rsidRDefault="009146F9" w:rsidP="00C73452">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r w:rsidR="009A438B">
        <w:rPr>
          <w:rFonts w:ascii="黑体" w:eastAsia="黑体"/>
          <w:bCs/>
          <w:sz w:val="30"/>
          <w:szCs w:val="30"/>
        </w:rPr>
        <w:br w:type="page"/>
      </w:r>
    </w:p>
    <w:p w14:paraId="080ED606" w14:textId="77777777" w:rsidR="00DB19C5" w:rsidRDefault="00B6215C" w:rsidP="00DB19C5">
      <w:pPr>
        <w:pStyle w:val="a5"/>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23391153"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Pr>
          <w:rFonts w:hint="eastAsia"/>
        </w:rPr>
        <w:t>码是一种具有接近香农信道容量的性能优异的纠错码。</w:t>
      </w:r>
      <w:r w:rsidR="004914D5">
        <w:rPr>
          <w:rFonts w:hint="eastAsia"/>
        </w:rPr>
        <w:t>Turbo</w:t>
      </w:r>
      <w:r w:rsidR="004914D5">
        <w:rPr>
          <w:rFonts w:hint="eastAsia"/>
        </w:rPr>
        <w:t>码巧妙运用交织器，打乱原比特的序列，体现了随机编码的思想。在译码端，使用了软输出迭代判决的译码思想。</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r>
        <w:rPr>
          <w:rFonts w:hint="eastAsia"/>
        </w:rPr>
        <w:t>Pietrobon</w:t>
      </w:r>
      <w:r>
        <w:rPr>
          <w:rFonts w:hint="eastAsia"/>
        </w:rPr>
        <w:t>提出对数域的</w:t>
      </w:r>
      <w:r>
        <w:rPr>
          <w:rFonts w:hint="eastAsia"/>
        </w:rPr>
        <w:t>Log-Map</w:t>
      </w:r>
      <w:r>
        <w:rPr>
          <w:rFonts w:hint="eastAsia"/>
        </w:rPr>
        <w:t>算法【</w:t>
      </w:r>
      <w:r>
        <w:rPr>
          <w:rFonts w:hint="eastAsia"/>
        </w:rPr>
        <w:t>15</w:t>
      </w:r>
      <w:r>
        <w:rPr>
          <w:rFonts w:hint="eastAsia"/>
        </w:rPr>
        <w:t>】；</w:t>
      </w:r>
      <w:r>
        <w:rPr>
          <w:rFonts w:hint="eastAsia"/>
        </w:rPr>
        <w:t>P.Robertson</w:t>
      </w:r>
      <w:r>
        <w:rPr>
          <w:rFonts w:hint="eastAsia"/>
        </w:rPr>
        <w:t>提出改进的最简</w:t>
      </w:r>
      <w:r>
        <w:rPr>
          <w:rFonts w:hint="eastAsia"/>
        </w:rPr>
        <w:t>Max-Log-Map</w:t>
      </w:r>
      <w:r>
        <w:rPr>
          <w:rFonts w:hint="eastAsia"/>
        </w:rPr>
        <w:t>算法【</w:t>
      </w:r>
      <w:r>
        <w:rPr>
          <w:rFonts w:hint="eastAsia"/>
        </w:rPr>
        <w:t>16</w:t>
      </w:r>
      <w:r>
        <w:rPr>
          <w:rFonts w:hint="eastAsia"/>
        </w:rPr>
        <w:t>】及基于查找表实现矫正项的</w:t>
      </w:r>
      <w:r>
        <w:rPr>
          <w:rFonts w:hint="eastAsia"/>
        </w:rPr>
        <w:t>Log-Map</w:t>
      </w:r>
      <w:r>
        <w:rPr>
          <w:rFonts w:hint="eastAsia"/>
        </w:rPr>
        <w:t>算法【</w:t>
      </w:r>
      <w:r>
        <w:rPr>
          <w:rFonts w:hint="eastAsia"/>
        </w:rPr>
        <w:t>17</w:t>
      </w:r>
      <w:r>
        <w:rPr>
          <w:rFonts w:hint="eastAsia"/>
        </w:rPr>
        <w:t>】；</w:t>
      </w:r>
      <w:r>
        <w:rPr>
          <w:rFonts w:hint="eastAsia"/>
        </w:rPr>
        <w:t>S.Talakoub</w:t>
      </w:r>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r>
        <w:rPr>
          <w:rFonts w:hint="eastAsia"/>
        </w:rPr>
        <w:t>T.Ottosson</w:t>
      </w:r>
      <w:r>
        <w:rPr>
          <w:rFonts w:hint="eastAsia"/>
        </w:rPr>
        <w:t>等人提出折线</w:t>
      </w:r>
      <w:r>
        <w:rPr>
          <w:rFonts w:hint="eastAsia"/>
        </w:rPr>
        <w:t>Log-Map</w:t>
      </w:r>
      <w:r>
        <w:rPr>
          <w:rFonts w:hint="eastAsia"/>
        </w:rPr>
        <w:t>算法【</w:t>
      </w:r>
      <w:r>
        <w:rPr>
          <w:rFonts w:hint="eastAsia"/>
        </w:rPr>
        <w:t>20</w:t>
      </w:r>
      <w:r>
        <w:rPr>
          <w:rFonts w:hint="eastAsia"/>
        </w:rPr>
        <w:t>】；</w:t>
      </w:r>
      <w:r>
        <w:rPr>
          <w:rFonts w:hint="eastAsia"/>
        </w:rPr>
        <w:t>B.classon</w:t>
      </w:r>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645B8E7D"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Pr>
          <w:rFonts w:hint="eastAsia"/>
        </w:rPr>
        <w:t>的出现让无线系统的快速开发成为可能。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r>
        <w:rPr>
          <w:rFonts w:hint="eastAsia"/>
        </w:rPr>
        <w:t>S.L.Goff</w:t>
      </w:r>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r>
        <w:rPr>
          <w:rFonts w:hint="eastAsia"/>
        </w:rPr>
        <w:t>码可广泛应用于多用户检测【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77777777"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p>
    <w:p w14:paraId="361E36CD" w14:textId="16CBDD97" w:rsidR="00FE1222" w:rsidRPr="00FE1222" w:rsidRDefault="00FE1222" w:rsidP="00D70C15">
      <w:pPr>
        <w:ind w:firstLine="420"/>
      </w:pPr>
      <w:r>
        <w:t>可编程逻辑器件通过编程实现既定的功能</w:t>
      </w:r>
      <w:r>
        <w:rPr>
          <w:rFonts w:hint="eastAsia"/>
        </w:rPr>
        <w:t>。</w:t>
      </w:r>
      <w:r>
        <w:t>至今</w:t>
      </w:r>
      <w:r>
        <w:rPr>
          <w:rFonts w:hint="eastAsia"/>
        </w:rPr>
        <w:t>，</w:t>
      </w:r>
      <w:r>
        <w:t>可编程逻辑器件已由最初的</w:t>
      </w:r>
      <w:r>
        <w:rPr>
          <w:rFonts w:hint="eastAsia"/>
        </w:rPr>
        <w:t>SPLD</w:t>
      </w:r>
      <w:r>
        <w:rPr>
          <w:rFonts w:hint="eastAsia"/>
        </w:rPr>
        <w:t>（</w:t>
      </w:r>
      <w:r>
        <w:rPr>
          <w:rFonts w:hint="eastAsia"/>
        </w:rPr>
        <w:t>Simple programmable logic device</w:t>
      </w:r>
      <w:r>
        <w:rPr>
          <w:rFonts w:hint="eastAsia"/>
        </w:rPr>
        <w:t>）发展到大规模的</w:t>
      </w:r>
      <w:r>
        <w:rPr>
          <w:rFonts w:hint="eastAsia"/>
        </w:rPr>
        <w:t>ASIC</w:t>
      </w:r>
      <w:r>
        <w:rPr>
          <w:rFonts w:hint="eastAsia"/>
        </w:rPr>
        <w:t>（</w:t>
      </w:r>
      <w:r>
        <w:rPr>
          <w:rFonts w:hint="eastAsia"/>
        </w:rPr>
        <w:t>Application Specific Integrated Circuit</w:t>
      </w:r>
      <w:r>
        <w:rPr>
          <w:rFonts w:hint="eastAsia"/>
        </w:rPr>
        <w:t>）和</w:t>
      </w:r>
      <w:r>
        <w:rPr>
          <w:rFonts w:hint="eastAsia"/>
        </w:rPr>
        <w:t>FPGA</w:t>
      </w:r>
      <w:r>
        <w:rPr>
          <w:rFonts w:hint="eastAsia"/>
        </w:rPr>
        <w:t>（</w:t>
      </w:r>
      <w:r>
        <w:rPr>
          <w:rFonts w:hint="eastAsia"/>
        </w:rPr>
        <w:t>Field programmable gate array</w:t>
      </w:r>
      <w:r>
        <w:rPr>
          <w:rFonts w:hint="eastAsia"/>
        </w:rPr>
        <w:t>）。</w:t>
      </w:r>
      <w:r>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r w:rsidR="00D70C15">
        <w:rPr>
          <w:rFonts w:hint="eastAsia"/>
        </w:rPr>
        <w:t>本章以</w:t>
      </w:r>
      <w:r w:rsidR="00D70C15">
        <w:rPr>
          <w:rFonts w:hint="eastAsia"/>
        </w:rPr>
        <w:t>Xinlinx</w:t>
      </w:r>
      <w:r w:rsidR="00D70C15">
        <w:rPr>
          <w:rFonts w:hint="eastAsia"/>
        </w:rPr>
        <w:t>公司的</w:t>
      </w:r>
      <w:r w:rsidR="00D70C15">
        <w:rPr>
          <w:rFonts w:hint="eastAsia"/>
        </w:rPr>
        <w:t>Vertix</w:t>
      </w:r>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r>
        <w:rPr>
          <w:rFonts w:hint="eastAsia"/>
        </w:rPr>
        <w:lastRenderedPageBreak/>
        <w:t>2.2 turbo</w:t>
      </w:r>
      <w:r>
        <w:rPr>
          <w:rFonts w:hint="eastAsia"/>
        </w:rPr>
        <w:t>信道编译码算法</w:t>
      </w:r>
    </w:p>
    <w:p w14:paraId="03C845ED"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77777777" w:rsidR="006E08E1" w:rsidRDefault="006E08E1" w:rsidP="006E08E1">
      <w:r>
        <w:rPr>
          <w:rFonts w:hint="eastAsia"/>
        </w:rPr>
        <w:tab/>
      </w:r>
      <w:r>
        <w:rPr>
          <w:rFonts w:hint="eastAsia"/>
        </w:rPr>
        <w:t>本文采用的</w:t>
      </w:r>
      <w:r>
        <w:rPr>
          <w:rFonts w:hint="eastAsia"/>
        </w:rPr>
        <w:t>Turbo</w:t>
      </w:r>
      <w:r>
        <w:rPr>
          <w:rFonts w:hint="eastAsia"/>
        </w:rPr>
        <w:t>编码器使用两个递归系统卷积码（</w:t>
      </w:r>
      <w:r>
        <w:rPr>
          <w:rFonts w:hint="eastAsia"/>
        </w:rPr>
        <w:t>Parallelly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编码结构中有反馈回路，并且输出中包含系统位信息。</w:t>
      </w:r>
      <w:r>
        <w:rPr>
          <w:rFonts w:hint="eastAsia"/>
        </w:rPr>
        <w:t>C.Berrou</w:t>
      </w:r>
      <w:r>
        <w:rPr>
          <w:rFonts w:hint="eastAsia"/>
        </w:rPr>
        <w:t>等人于</w:t>
      </w:r>
      <w:r>
        <w:rPr>
          <w:rFonts w:hint="eastAsia"/>
        </w:rPr>
        <w:t>1993</w:t>
      </w:r>
      <w:r>
        <w:rPr>
          <w:rFonts w:hint="eastAsia"/>
        </w:rPr>
        <w:t>年提出的</w:t>
      </w:r>
      <w:r>
        <w:rPr>
          <w:rFonts w:hint="eastAsia"/>
        </w:rPr>
        <w:t>Turbo</w:t>
      </w:r>
      <w:r>
        <w:rPr>
          <w:rFonts w:hint="eastAsia"/>
        </w:rPr>
        <w:t>码表明只有采用递归系统卷积码，</w:t>
      </w:r>
      <w:r>
        <w:rPr>
          <w:rFonts w:hint="eastAsia"/>
        </w:rPr>
        <w:t>Turbo</w:t>
      </w:r>
      <w:r>
        <w:rPr>
          <w:rFonts w:hint="eastAsia"/>
        </w:rPr>
        <w:t>码的译码性能才能达到最优【</w:t>
      </w:r>
      <w:r>
        <w:rPr>
          <w:rFonts w:hint="eastAsia"/>
        </w:rPr>
        <w:t>10</w:t>
      </w:r>
      <w:r>
        <w:rPr>
          <w:rFonts w:hint="eastAsia"/>
        </w:rPr>
        <w:t>】。用（</w:t>
      </w:r>
      <w:r>
        <w:rPr>
          <w:rFonts w:hint="eastAsia"/>
        </w:rPr>
        <w:t>n,k,m</w:t>
      </w:r>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G=[g</w:t>
      </w:r>
      <w:r w:rsidRPr="006E08E1">
        <w:rPr>
          <w:rFonts w:hint="eastAsia"/>
          <w:vertAlign w:val="subscript"/>
        </w:rPr>
        <w:t>b</w:t>
      </w:r>
      <w:r>
        <w:rPr>
          <w:rFonts w:hint="eastAsia"/>
        </w:rPr>
        <w:t>(D),g</w:t>
      </w:r>
      <w:r w:rsidRPr="006E08E1">
        <w:rPr>
          <w:rFonts w:hint="eastAsia"/>
          <w:vertAlign w:val="subscript"/>
        </w:rPr>
        <w:t>f</w:t>
      </w:r>
      <w:r>
        <w:rPr>
          <w:rFonts w:hint="eastAsia"/>
        </w:rPr>
        <w:t>(D)]</w:t>
      </w:r>
      <w:r>
        <w:rPr>
          <w:rFonts w:hint="eastAsia"/>
        </w:rPr>
        <w:t>，其中</w:t>
      </w:r>
      <w:r>
        <w:rPr>
          <w:rFonts w:hint="eastAsia"/>
        </w:rPr>
        <w:t>g</w:t>
      </w:r>
      <w:r w:rsidRPr="006E08E1">
        <w:rPr>
          <w:rFonts w:hint="eastAsia"/>
          <w:vertAlign w:val="subscript"/>
        </w:rPr>
        <w:t>b</w:t>
      </w:r>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r>
        <w:rPr>
          <w:rFonts w:hint="eastAsia"/>
        </w:rPr>
        <w:t>g</w:t>
      </w:r>
      <w:r w:rsidRPr="006E08E1">
        <w:rPr>
          <w:rFonts w:hint="eastAsia"/>
          <w:vertAlign w:val="subscript"/>
        </w:rPr>
        <w:t>b</w:t>
      </w:r>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输出的低重码字的数量，增大其自由距离【</w:t>
      </w:r>
      <w:r>
        <w:rPr>
          <w:rFonts w:hint="eastAsia"/>
        </w:rPr>
        <w:t>28</w:t>
      </w:r>
      <w:r>
        <w:rPr>
          <w:rFonts w:hint="eastAsia"/>
        </w:rPr>
        <w:t>】，避免错误平层的影响；另一方面通过交织器组成更长的码块并且增大了输出输出序列的不相关性【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r>
        <w:rPr>
          <w:rFonts w:hint="eastAsia"/>
        </w:rPr>
        <w:t>u</w:t>
      </w:r>
      <w:r w:rsidRPr="006E08E1">
        <w:rPr>
          <w:rFonts w:hint="eastAsia"/>
          <w:vertAlign w:val="subscript"/>
        </w:rPr>
        <w:t>i</w:t>
      </w:r>
      <w:r>
        <w:rPr>
          <w:rFonts w:hint="eastAsia"/>
        </w:rPr>
        <w:t>=u</w:t>
      </w:r>
      <w:r w:rsidRPr="006E08E1">
        <w:rPr>
          <w:rFonts w:cstheme="minorHAnsi"/>
          <w:vertAlign w:val="subscript"/>
        </w:rPr>
        <w:t>п</w:t>
      </w:r>
      <w:r w:rsidRPr="006E08E1">
        <w:rPr>
          <w:rFonts w:cstheme="minorHAnsi" w:hint="eastAsia"/>
          <w:vertAlign w:val="subscript"/>
        </w:rPr>
        <w:t>(i)</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(i)</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)modK K</w:t>
      </w:r>
      <w:r>
        <w:rPr>
          <w:rFonts w:cstheme="minorHAnsi" w:hint="eastAsia"/>
        </w:rPr>
        <w:t>代表帧长。</w:t>
      </w:r>
    </w:p>
    <w:p w14:paraId="131A5156"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77777777" w:rsidR="006D6F2F" w:rsidRDefault="006D6F2F" w:rsidP="006D6F2F">
      <w:pPr>
        <w:jc w:val="center"/>
      </w:pPr>
      <w:r>
        <w:object w:dxaOrig="11588" w:dyaOrig="7511" w14:anchorId="368BEC81">
          <v:shape id="_x0000_i1026" type="#_x0000_t75" style="width:229.75pt;height:149pt" o:ole="">
            <v:imagedata r:id="rId12" o:title=""/>
          </v:shape>
          <o:OLEObject Type="Embed" ProgID="Visio.Drawing.11" ShapeID="_x0000_i1026" DrawAspect="Content" ObjectID="_1578244897" r:id="rId13"/>
        </w:object>
      </w:r>
    </w:p>
    <w:p w14:paraId="16C621EF" w14:textId="77777777" w:rsidR="006D6F2F" w:rsidRDefault="006D6F2F" w:rsidP="006D6F2F">
      <w:pPr>
        <w:jc w:val="center"/>
      </w:pPr>
      <w:r>
        <w:rPr>
          <w:rFonts w:hint="eastAsia"/>
        </w:rPr>
        <w:t>（这个图要重新画一下，这个图放在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译码，以最大似然估计为理论依据，以接收到的序列值来计算发送端不同的符号概率。</w:t>
      </w:r>
      <w:r w:rsidR="00C157BD">
        <w:rPr>
          <w:rFonts w:hint="eastAsia"/>
        </w:rPr>
        <w:t>定义后验概率对数似然比</w:t>
      </w:r>
      <w:r w:rsidR="00C157BD">
        <w:rPr>
          <w:rFonts w:hint="eastAsia"/>
        </w:rPr>
        <w:t>L</w:t>
      </w:r>
      <w:r w:rsidR="00C157BD">
        <w:rPr>
          <w:rFonts w:hint="eastAsia"/>
        </w:rPr>
        <w:t>（</w:t>
      </w:r>
      <w:r w:rsidR="00C157BD">
        <w:rPr>
          <w:rFonts w:hint="eastAsia"/>
        </w:rPr>
        <w:t>u</w:t>
      </w:r>
      <w:r w:rsidR="00C157BD" w:rsidRPr="00C157BD">
        <w:rPr>
          <w:rFonts w:hint="eastAsia"/>
          <w:vertAlign w:val="subscript"/>
        </w:rPr>
        <w:t>k</w:t>
      </w:r>
      <w:r w:rsidR="00C157BD">
        <w:rPr>
          <w:rFonts w:hint="eastAsia"/>
        </w:rPr>
        <w:t>|y</w:t>
      </w:r>
      <w:r w:rsidR="00C157BD">
        <w:rPr>
          <w:rFonts w:hint="eastAsia"/>
        </w:rPr>
        <w:t>），其中，</w:t>
      </w:r>
      <w:r w:rsidR="00C157BD">
        <w:rPr>
          <w:rFonts w:hint="eastAsia"/>
        </w:rPr>
        <w:t>y</w:t>
      </w:r>
      <w:r w:rsidR="00C157BD">
        <w:rPr>
          <w:rFonts w:hint="eastAsia"/>
        </w:rPr>
        <w:t>是接收到序列值，</w:t>
      </w:r>
      <w:r w:rsidR="00C157BD">
        <w:rPr>
          <w:rFonts w:hint="eastAsia"/>
        </w:rPr>
        <w:t>u</w:t>
      </w:r>
      <w:r w:rsidR="00C157BD" w:rsidRPr="00C157BD">
        <w:rPr>
          <w:rFonts w:hint="eastAsia"/>
          <w:vertAlign w:val="subscript"/>
        </w:rPr>
        <w:t>k</w:t>
      </w:r>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r w:rsidR="00C157BD">
        <w:rPr>
          <w:rFonts w:hint="eastAsia"/>
        </w:rPr>
        <w:t>S</w:t>
      </w:r>
      <w:r w:rsidR="00C157BD" w:rsidRPr="00C157BD">
        <w:rPr>
          <w:rFonts w:hint="eastAsia"/>
          <w:vertAlign w:val="subscript"/>
        </w:rPr>
        <w:t>k</w:t>
      </w:r>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r w:rsidR="00C157BD">
        <w:rPr>
          <w:rFonts w:hint="eastAsia"/>
        </w:rPr>
        <w:t>u</w:t>
      </w:r>
      <w:r w:rsidR="00C157BD" w:rsidRPr="00C157BD">
        <w:rPr>
          <w:rFonts w:hint="eastAsia"/>
          <w:vertAlign w:val="subscript"/>
        </w:rPr>
        <w:t>k</w:t>
      </w:r>
      <w:r w:rsidR="00C157BD">
        <w:rPr>
          <w:rFonts w:hint="eastAsia"/>
        </w:rPr>
        <w:t>，输出的系统信息位</w:t>
      </w:r>
      <w:r w:rsidR="00C157BD">
        <w:rPr>
          <w:rFonts w:hint="eastAsia"/>
        </w:rPr>
        <w:t>x</w:t>
      </w:r>
      <w:r w:rsidR="00C157BD" w:rsidRPr="00C157BD">
        <w:rPr>
          <w:rFonts w:hint="eastAsia"/>
          <w:vertAlign w:val="subscript"/>
        </w:rPr>
        <w:t>k</w:t>
      </w:r>
      <w:r w:rsidR="00C157BD" w:rsidRPr="00C157BD">
        <w:rPr>
          <w:rFonts w:hint="eastAsia"/>
          <w:vertAlign w:val="superscript"/>
        </w:rPr>
        <w:t>s</w:t>
      </w:r>
      <w:r w:rsidR="00C157BD">
        <w:rPr>
          <w:rFonts w:hint="eastAsia"/>
        </w:rPr>
        <w:t>和校验信息</w:t>
      </w:r>
      <w:r w:rsidR="00C157BD">
        <w:rPr>
          <w:rFonts w:hint="eastAsia"/>
        </w:rPr>
        <w:t>x</w:t>
      </w:r>
      <w:r w:rsidR="00C157BD" w:rsidRPr="00C157BD">
        <w:rPr>
          <w:rFonts w:hint="eastAsia"/>
          <w:vertAlign w:val="subscript"/>
        </w:rPr>
        <w:t>k</w:t>
      </w:r>
      <w:r w:rsidR="00C157BD" w:rsidRPr="00C157BD">
        <w:rPr>
          <w:rFonts w:hint="eastAsia"/>
          <w:vertAlign w:val="superscript"/>
        </w:rPr>
        <w:t>p</w:t>
      </w:r>
      <w:r w:rsidR="00C157BD">
        <w:rPr>
          <w:rFonts w:hint="eastAsia"/>
        </w:rPr>
        <w:t>。对于每一条边，一旦输入</w:t>
      </w:r>
      <w:r w:rsidR="00C157BD">
        <w:rPr>
          <w:rFonts w:hint="eastAsia"/>
        </w:rPr>
        <w:t>u</w:t>
      </w:r>
      <w:r w:rsidR="00C157BD" w:rsidRPr="00C157BD">
        <w:rPr>
          <w:rFonts w:hint="eastAsia"/>
          <w:vertAlign w:val="subscript"/>
        </w:rPr>
        <w:t>k</w:t>
      </w:r>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r w:rsidR="00C157BD">
        <w:rPr>
          <w:rFonts w:hint="eastAsia"/>
        </w:rPr>
        <w:t>s</w:t>
      </w:r>
      <w:r w:rsidR="00C157BD" w:rsidRPr="00C157BD">
        <w:rPr>
          <w:rFonts w:hint="eastAsia"/>
          <w:vertAlign w:val="subscript"/>
        </w:rPr>
        <w:t>k</w:t>
      </w:r>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sk-1-&gt;sk</w:t>
      </w:r>
      <w:r>
        <w:rPr>
          <w:rFonts w:hint="eastAsia"/>
        </w:rPr>
        <w:t>的状态转变概率之和。记前一时刻的状态为</w:t>
      </w:r>
      <w:r>
        <w:rPr>
          <w:rFonts w:hint="eastAsia"/>
        </w:rPr>
        <w:t>s</w:t>
      </w:r>
      <w:r>
        <w:t>’</w:t>
      </w:r>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r>
        <w:rPr>
          <w:rFonts w:hint="eastAsia"/>
        </w:rPr>
        <w:t>yk</w:t>
      </w:r>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w:lastRenderedPageBreak/>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E8633A"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r>
        <w:rPr>
          <w:rFonts w:hint="eastAsia"/>
        </w:rPr>
        <w:t>编码端各分量编码器均由状态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E8633A"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E8633A"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若编码段采取了归零处理，那么其初值：</w:t>
      </w:r>
    </w:p>
    <w:p w14:paraId="16B7F44A" w14:textId="77777777" w:rsidR="00541CB8" w:rsidRPr="0002481C" w:rsidRDefault="00E8633A"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E8633A"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对应于编码图中从前一状态到现态的转移概率，等价于输入信息序列</w:t>
      </w:r>
      <w:r>
        <w:rPr>
          <w:rFonts w:hint="eastAsia"/>
        </w:rPr>
        <w:t>uk=0</w:t>
      </w:r>
      <w:r>
        <w:rPr>
          <w:rFonts w:hint="eastAsia"/>
        </w:rPr>
        <w:t>或者</w:t>
      </w:r>
      <w:r>
        <w:rPr>
          <w:rFonts w:hint="eastAsia"/>
        </w:rPr>
        <w:t>uk=1</w:t>
      </w:r>
      <w:r>
        <w:rPr>
          <w:rFonts w:hint="eastAsia"/>
        </w:rPr>
        <w:t>的先验概率，即</w:t>
      </w:r>
      <w:r>
        <w:rPr>
          <w:rFonts w:hint="eastAsia"/>
        </w:rPr>
        <w:t>p(s|s</w:t>
      </w:r>
      <w:r>
        <w:t>’</w:t>
      </w:r>
      <w:r>
        <w:rPr>
          <w:rFonts w:hint="eastAsia"/>
        </w:rPr>
        <w:t>)=p(uk)</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E8633A"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E8633A"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E8633A"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E8633A"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w:lastRenderedPageBreak/>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即为外信息的表达式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减去由另一分量译码器传来的先验信息和系统位信息所得。</w:t>
      </w:r>
    </w:p>
    <w:p w14:paraId="75C9E464" w14:textId="77777777" w:rsidR="00547A0D" w:rsidRDefault="004741C6" w:rsidP="006D6F2F">
      <w:pPr>
        <w:jc w:val="left"/>
      </w:pPr>
      <w:r>
        <w:rPr>
          <w:rFonts w:hint="eastAsia"/>
        </w:rPr>
        <w:tab/>
        <w:t>MAP</w:t>
      </w:r>
      <w:r>
        <w:rPr>
          <w:rFonts w:hint="eastAsia"/>
        </w:rPr>
        <w:t>译码算法中所含的大量幂运算以及取对数操作难以用硬件电路实现。通过对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取对数将其转换到对数域来进行计算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E8633A"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E8633A"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E8633A"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r>
        <w:rPr>
          <w:rFonts w:hint="eastAsia"/>
        </w:rPr>
        <w:t>jacobian</w:t>
      </w:r>
      <w:r>
        <w:rPr>
          <w:rFonts w:hint="eastAsia"/>
        </w:rPr>
        <w:t>算法，</w:t>
      </w:r>
    </w:p>
    <w:p w14:paraId="6A68132D" w14:textId="77777777" w:rsidR="000324B4" w:rsidRPr="00B60BCA" w:rsidRDefault="00E8633A"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相应的递推起始值如下</w:t>
      </w:r>
      <w:r>
        <w:rPr>
          <w:rFonts w:hint="eastAsia"/>
        </w:rPr>
        <w:t>：</w:t>
      </w:r>
    </w:p>
    <w:p w14:paraId="6DAA6A9E" w14:textId="77777777" w:rsidR="00B60BCA" w:rsidRPr="00B60BCA" w:rsidRDefault="00E8633A"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E8633A"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4B83974C" w14:textId="77777777" w:rsidR="00B60BCA" w:rsidRDefault="00B60BCA" w:rsidP="00E05879">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，可见其依然含有幂及对数运算，通过对矫正项的不同简化处理，得到对数域不同的译码算法【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p>
    <w:p w14:paraId="12500B44" w14:textId="77777777" w:rsidR="00E05879" w:rsidRDefault="00FB3BD8" w:rsidP="00E05879">
      <w:pPr>
        <w:ind w:firstLine="420"/>
      </w:pPr>
      <w:r>
        <w:rPr>
          <w:rFonts w:hint="eastAsia"/>
        </w:rPr>
        <w:t>仿真分析了几种经典的对数域</w:t>
      </w:r>
      <w:r>
        <w:rPr>
          <w:rFonts w:hint="eastAsia"/>
        </w:rPr>
        <w:t>MAP</w:t>
      </w:r>
      <w:r>
        <w:rPr>
          <w:rFonts w:hint="eastAsia"/>
        </w:rPr>
        <w:t>译码算法（图），</w:t>
      </w:r>
      <w:r w:rsidR="003E71A0">
        <w:rPr>
          <w:rFonts w:hint="eastAsia"/>
        </w:rPr>
        <w:t>仿真条件为：。</w:t>
      </w:r>
      <w:r>
        <w:rPr>
          <w:rFonts w:hint="eastAsia"/>
        </w:rPr>
        <w:t>结果表明线性</w:t>
      </w:r>
      <w:r>
        <w:rPr>
          <w:rFonts w:hint="eastAsia"/>
        </w:rPr>
        <w:t>log-map</w:t>
      </w:r>
      <w:r>
        <w:rPr>
          <w:rFonts w:hint="eastAsia"/>
        </w:rPr>
        <w:t>算法性能优良且易于硬件实现。</w:t>
      </w:r>
      <w:r w:rsidR="00E05879">
        <w:rPr>
          <w:rFonts w:hint="eastAsia"/>
        </w:rPr>
        <w:t>译码算法</w:t>
      </w:r>
      <w:r w:rsidR="00E05879">
        <w:rPr>
          <w:rFonts w:hint="eastAsia"/>
        </w:rPr>
        <w:t>log-map</w:t>
      </w:r>
      <w:r w:rsidR="00E05879">
        <w:rPr>
          <w:rFonts w:hint="eastAsia"/>
        </w:rPr>
        <w:t>涉及对数运算。定点运算精度比浮点运算低，但是就硬件来说，定点运算消耗的资源少，可实现性更强，效率更高。因此译码器的数据均采用定点数，包含</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算法进行对比分析，仿真结果表明，其</w:t>
      </w:r>
      <w:r w:rsidR="00E05879">
        <w:rPr>
          <w:rFonts w:hint="eastAsia"/>
        </w:rPr>
        <w:t>ber</w:t>
      </w:r>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lastRenderedPageBreak/>
        <w:drawing>
          <wp:inline distT="0" distB="0" distL="0" distR="0" wp14:anchorId="30FCDF77" wp14:editId="7015A075">
            <wp:extent cx="3203011" cy="24012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914" cy="2402720"/>
                    </a:xfrm>
                    <a:prstGeom prst="rect">
                      <a:avLst/>
                    </a:prstGeom>
                    <a:noFill/>
                    <a:ln>
                      <a:noFill/>
                    </a:ln>
                  </pic:spPr>
                </pic:pic>
              </a:graphicData>
            </a:graphic>
          </wp:inline>
        </w:drawing>
      </w:r>
    </w:p>
    <w:p w14:paraId="0528D96A" w14:textId="77777777" w:rsidR="00E05879" w:rsidRDefault="00052F6E" w:rsidP="00052F6E">
      <w:pPr>
        <w:ind w:firstLine="420"/>
      </w:pPr>
      <w:r>
        <w:rPr>
          <w:rFonts w:hint="eastAsia"/>
        </w:rPr>
        <w:t>Turbo</w:t>
      </w:r>
      <w:r>
        <w:rPr>
          <w:rFonts w:hint="eastAsia"/>
        </w:rPr>
        <w:t>译码框图如图所示。</w:t>
      </w:r>
      <w:r w:rsidR="003F7D84">
        <w:rPr>
          <w:rFonts w:hint="eastAsia"/>
        </w:rPr>
        <w:t>采用部分并行结构，</w:t>
      </w:r>
      <w:r>
        <w:rPr>
          <w:rFonts w:hint="eastAsia"/>
        </w:rPr>
        <w:t>使用两个</w:t>
      </w:r>
      <w:r>
        <w:rPr>
          <w:rFonts w:hint="eastAsia"/>
        </w:rPr>
        <w:t>log-map</w:t>
      </w:r>
      <w:r>
        <w:rPr>
          <w:rFonts w:hint="eastAsia"/>
        </w:rPr>
        <w:t>译码器迭代译码。</w:t>
      </w:r>
    </w:p>
    <w:p w14:paraId="0B296A2A" w14:textId="77777777" w:rsidR="00052F6E" w:rsidRDefault="003F7D84" w:rsidP="00052F6E">
      <w:pPr>
        <w:ind w:firstLine="420"/>
      </w:pPr>
      <w:r>
        <w:rPr>
          <w:rFonts w:hint="eastAsia"/>
        </w:rPr>
        <w:t>对于码长为</w:t>
      </w:r>
      <w:r>
        <w:rPr>
          <w:rFonts w:hint="eastAsia"/>
        </w:rPr>
        <w:t>216bit</w:t>
      </w:r>
      <w:r>
        <w:rPr>
          <w:rFonts w:hint="eastAsia"/>
        </w:rPr>
        <w:t>，码率为</w:t>
      </w:r>
      <w:r>
        <w:rPr>
          <w:rFonts w:hint="eastAsia"/>
        </w:rPr>
        <w:t>1/3</w:t>
      </w:r>
      <w:r>
        <w:rPr>
          <w:rFonts w:hint="eastAsia"/>
        </w:rPr>
        <w:t>的</w:t>
      </w:r>
      <w:r>
        <w:rPr>
          <w:rFonts w:hint="eastAsia"/>
        </w:rPr>
        <w:t>turbo</w:t>
      </w:r>
      <w:r>
        <w:rPr>
          <w:rFonts w:hint="eastAsia"/>
        </w:rPr>
        <w:t>码进行译码，迭代次数为</w:t>
      </w:r>
      <w:r>
        <w:rPr>
          <w:rFonts w:hint="eastAsia"/>
        </w:rPr>
        <w:t>6</w:t>
      </w:r>
      <w:r>
        <w:rPr>
          <w:rFonts w:hint="eastAsia"/>
        </w:rPr>
        <w:t>次，在</w:t>
      </w:r>
      <w:r>
        <w:rPr>
          <w:rFonts w:hint="eastAsia"/>
        </w:rPr>
        <w:t>FPGA</w:t>
      </w:r>
      <w:r>
        <w:rPr>
          <w:rFonts w:hint="eastAsia"/>
        </w:rPr>
        <w:t>工作时钟为</w:t>
      </w:r>
      <w:r>
        <w:rPr>
          <w:rFonts w:hint="eastAsia"/>
        </w:rPr>
        <w:t>200Mhz</w:t>
      </w:r>
      <w:r>
        <w:rPr>
          <w:rFonts w:hint="eastAsia"/>
        </w:rPr>
        <w:t>，吞吐率能达到</w:t>
      </w:r>
      <w:r>
        <w:rPr>
          <w:rFonts w:hint="eastAsia"/>
        </w:rPr>
        <w:t>xxMbps</w:t>
      </w:r>
      <w:r>
        <w:rPr>
          <w:rFonts w:hint="eastAsia"/>
        </w:rPr>
        <w:t>。</w:t>
      </w:r>
    </w:p>
    <w:p w14:paraId="4EDA78A4" w14:textId="77777777" w:rsidR="00E96347" w:rsidRDefault="00E96347" w:rsidP="00E96347">
      <w:pPr>
        <w:pStyle w:val="2"/>
      </w:pPr>
      <w:r>
        <w:rPr>
          <w:rFonts w:hint="eastAsia"/>
        </w:rPr>
        <w:t>2.4</w:t>
      </w:r>
      <w:r w:rsidRPr="003F4F4B">
        <w:rPr>
          <w:rFonts w:hint="eastAsia"/>
        </w:rPr>
        <w:t>伪模拟视频传输系统</w:t>
      </w:r>
      <w:r w:rsidR="00C452A7">
        <w:rPr>
          <w:rFonts w:hint="eastAsia"/>
        </w:rPr>
        <w:t>简介（</w:t>
      </w:r>
      <w:r w:rsidR="00C452A7">
        <w:rPr>
          <w:rFonts w:hint="eastAsia"/>
        </w:rPr>
        <w:t>Softcast,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2E530BF0" w14:textId="1B1F9C29" w:rsidR="003137F6" w:rsidRDefault="003137F6" w:rsidP="003137F6">
      <w:r>
        <w:rPr>
          <w:rFonts w:hint="eastAsia"/>
        </w:rPr>
        <w:tab/>
        <w:t>SoftCast</w:t>
      </w:r>
      <w:r>
        <w:rPr>
          <w:rFonts w:hint="eastAsia"/>
        </w:rPr>
        <w:t>【</w:t>
      </w:r>
      <w:r w:rsidR="00D22360">
        <w:rPr>
          <w:rFonts w:hint="eastAsia"/>
        </w:rPr>
        <w:t>35</w:t>
      </w:r>
      <w:r>
        <w:rPr>
          <w:rFonts w:hint="eastAsia"/>
        </w:rPr>
        <w:t>】通过变换和能量分配实现了无线视频传输的无缝自适应，视频质量随着信道质量平滑变化。</w:t>
      </w:r>
      <w:r w:rsidR="009425E7">
        <w:rPr>
          <w:rFonts w:hint="eastAsia"/>
        </w:rPr>
        <w:t>Jakubczak</w:t>
      </w:r>
      <w:r w:rsidR="009425E7">
        <w:rPr>
          <w:rFonts w:hint="eastAsia"/>
        </w:rPr>
        <w:t>和</w:t>
      </w:r>
      <w:r w:rsidR="009425E7">
        <w:rPr>
          <w:rFonts w:hint="eastAsia"/>
        </w:rPr>
        <w:t>Katabi</w:t>
      </w:r>
      <w:r w:rsidR="009425E7">
        <w:rPr>
          <w:rFonts w:hint="eastAsia"/>
        </w:rPr>
        <w:t>设计实现了</w:t>
      </w:r>
      <w:r w:rsidR="009425E7">
        <w:rPr>
          <w:rFonts w:hint="eastAsia"/>
        </w:rPr>
        <w:t>SoftCast</w:t>
      </w:r>
      <w:r w:rsidR="009425E7">
        <w:rPr>
          <w:rFonts w:hint="eastAsia"/>
        </w:rPr>
        <w:t>系统【</w:t>
      </w:r>
      <w:r w:rsidR="007B1BCB">
        <w:rPr>
          <w:rFonts w:hint="eastAsia"/>
        </w:rPr>
        <w:t>35</w:t>
      </w:r>
      <w:r w:rsidR="009425E7">
        <w:rPr>
          <w:rFonts w:hint="eastAsia"/>
        </w:rPr>
        <w:t>】。</w:t>
      </w:r>
      <w:r w:rsidR="009425E7">
        <w:rPr>
          <w:rFonts w:hint="eastAsia"/>
        </w:rPr>
        <w:t>Softcast</w:t>
      </w:r>
      <w:r w:rsidR="009425E7">
        <w:rPr>
          <w:rFonts w:hint="eastAsia"/>
        </w:rPr>
        <w:t>已被证实对信道的动态变化具有鲁棒性并可以在很宽的信噪比范围平滑地降低视频质量。它比传统数字传输在无线多播应用中更有优势。</w:t>
      </w:r>
      <w:r>
        <w:rPr>
          <w:rFonts w:hint="eastAsia"/>
        </w:rPr>
        <w:t>基于</w:t>
      </w:r>
      <w:r>
        <w:rPr>
          <w:rFonts w:hint="eastAsia"/>
        </w:rPr>
        <w:t>SoftCast</w:t>
      </w:r>
      <w:r>
        <w:rPr>
          <w:rFonts w:hint="eastAsia"/>
        </w:rPr>
        <w:t>的无线视频传输平台使用</w:t>
      </w:r>
      <w:r>
        <w:rPr>
          <w:rFonts w:hint="eastAsia"/>
        </w:rPr>
        <w:t>FPGA</w:t>
      </w:r>
      <w:r>
        <w:rPr>
          <w:rFonts w:hint="eastAsia"/>
        </w:rPr>
        <w:t>作为载体，</w:t>
      </w:r>
      <w:r w:rsidR="007B1BCB">
        <w:rPr>
          <w:rFonts w:hint="eastAsia"/>
        </w:rPr>
        <w:t>高清</w:t>
      </w:r>
      <w:r>
        <w:rPr>
          <w:rFonts w:hint="eastAsia"/>
        </w:rPr>
        <w:t>视频源数据通过</w:t>
      </w:r>
      <w:r>
        <w:rPr>
          <w:rFonts w:hint="eastAsia"/>
        </w:rPr>
        <w:t>HDMI</w:t>
      </w:r>
      <w:r>
        <w:rPr>
          <w:rFonts w:hint="eastAsia"/>
        </w:rPr>
        <w:t>接口传到发送端，</w:t>
      </w:r>
      <w:commentRangeStart w:id="9"/>
      <w:r>
        <w:rPr>
          <w:rFonts w:hint="eastAsia"/>
        </w:rPr>
        <w:t>经过发送端的一系列处理后使用射频发送；接收端收到数据后进行同步，经过与发送端相反的变换后得到原始视频</w:t>
      </w:r>
      <w:commentRangeEnd w:id="9"/>
      <w:r w:rsidR="00BE2AD0">
        <w:rPr>
          <w:rStyle w:val="a8"/>
        </w:rPr>
        <w:commentReference w:id="9"/>
      </w:r>
      <w:r>
        <w:rPr>
          <w:rFonts w:hint="eastAsia"/>
        </w:rPr>
        <w:t>，再通过</w:t>
      </w:r>
      <w:r>
        <w:rPr>
          <w:rFonts w:hint="eastAsia"/>
        </w:rPr>
        <w:t>HDMI</w:t>
      </w:r>
      <w:r>
        <w:rPr>
          <w:rFonts w:hint="eastAsia"/>
        </w:rPr>
        <w:t>接口连到显示器。伪模拟无线视频传输系统的框图如图所示</w:t>
      </w:r>
    </w:p>
    <w:p w14:paraId="42FDC04B" w14:textId="77777777" w:rsidR="00416123" w:rsidRDefault="00416123" w:rsidP="00416123">
      <w:pPr>
        <w:jc w:val="center"/>
      </w:pPr>
      <w:r>
        <w:object w:dxaOrig="12840" w:dyaOrig="3911" w14:anchorId="08B9AC9B">
          <v:shape id="_x0000_i1027" type="#_x0000_t75" style="width:431.35pt;height:131.5pt" o:ole="">
            <v:imagedata r:id="rId15" o:title=""/>
          </v:shape>
          <o:OLEObject Type="Embed" ProgID="Visio.Drawing.11" ShapeID="_x0000_i1027" DrawAspect="Content" ObjectID="_1578244898" r:id="rId16"/>
        </w:object>
      </w:r>
      <w:r>
        <w:t>发送端</w:t>
      </w:r>
    </w:p>
    <w:p w14:paraId="1BC6C960" w14:textId="77777777" w:rsidR="00416123" w:rsidRPr="003137F6" w:rsidRDefault="00416123" w:rsidP="00416123">
      <w:pPr>
        <w:jc w:val="center"/>
      </w:pPr>
      <w:r>
        <w:object w:dxaOrig="14258" w:dyaOrig="4052" w14:anchorId="561F72C6">
          <v:shape id="_x0000_i1028" type="#_x0000_t75" style="width:431.35pt;height:122.1pt" o:ole="">
            <v:imagedata r:id="rId17" o:title=""/>
          </v:shape>
          <o:OLEObject Type="Embed" ProgID="Visio.Drawing.11" ShapeID="_x0000_i1028" DrawAspect="Content" ObjectID="_1578244899" r:id="rId18"/>
        </w:object>
      </w:r>
      <w:r>
        <w:t>接收端</w:t>
      </w:r>
    </w:p>
    <w:p w14:paraId="34283055" w14:textId="77777777" w:rsidR="00AB22F0" w:rsidRPr="00AB22F0" w:rsidRDefault="009A438B" w:rsidP="00AB22F0">
      <w:pPr>
        <w:pStyle w:val="2"/>
      </w:pPr>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7777777" w:rsidR="00AB22F0" w:rsidRDefault="00AB22F0" w:rsidP="00AB22F0">
      <w:pPr>
        <w:ind w:firstLine="420"/>
        <w:jc w:val="center"/>
      </w:pPr>
      <w:r>
        <w:rPr>
          <w:rFonts w:ascii="宋体" w:hAnsi="宋体" w:hint="eastAsia"/>
          <w:sz w:val="24"/>
        </w:rPr>
        <w:object w:dxaOrig="7464" w:dyaOrig="8225" w14:anchorId="0F83062D">
          <v:shape id="对象 18" o:spid="_x0000_i1029" type="#_x0000_t75" style="width:121.45pt;height:122.1pt;mso-position-horizontal-relative:page;mso-position-vertical-relative:page" o:ole="">
            <v:fill o:detectmouseclick="t"/>
            <v:imagedata r:id="rId19" o:title=""/>
          </v:shape>
          <o:OLEObject Type="Embed" ProgID="Visio.Drawing.11" ShapeID="对象 18" DrawAspect="Content" ObjectID="_1578244900" r:id="rId20">
            <o:FieldCodes>\* MERGEFORMAT</o:FieldCodes>
          </o:OLEObject>
        </w:object>
      </w:r>
    </w:p>
    <w:p w14:paraId="2CAD49ED" w14:textId="77777777" w:rsidR="004F72AD" w:rsidRDefault="00213789" w:rsidP="00AB22F0">
      <w:pPr>
        <w:ind w:firstLine="420"/>
        <w:jc w:val="left"/>
      </w:pPr>
      <w:r>
        <w:rPr>
          <w:rFonts w:hint="eastAsia"/>
        </w:rPr>
        <w:t>C-RAN</w:t>
      </w:r>
      <w:r>
        <w:rPr>
          <w:rFonts w:hint="eastAsia"/>
        </w:rPr>
        <w:t>将基站由专用设备迁移到通用云平台</w:t>
      </w:r>
      <w:r w:rsidR="00C73638">
        <w:rPr>
          <w:rFonts w:hint="eastAsia"/>
        </w:rPr>
        <w:t>并实现虚拟化</w:t>
      </w:r>
      <w:r>
        <w:rPr>
          <w:rFonts w:hint="eastAsia"/>
        </w:rPr>
        <w:t>。</w:t>
      </w:r>
      <w:r w:rsidR="00C73638">
        <w:rPr>
          <w:rFonts w:hint="eastAsia"/>
        </w:rPr>
        <w:t>其最大的挑战在于无线信号的实时处理问题。在</w:t>
      </w:r>
      <w:r w:rsidR="00C73638">
        <w:rPr>
          <w:rFonts w:hint="eastAsia"/>
        </w:rPr>
        <w:t>LTE</w:t>
      </w:r>
      <w:r w:rsidR="00C73638">
        <w:rPr>
          <w:rFonts w:hint="eastAsia"/>
        </w:rPr>
        <w:t>中，实时性要求最高的是协议栈的物理层（</w:t>
      </w:r>
      <w:r w:rsidR="00C73638">
        <w:rPr>
          <w:rFonts w:hint="eastAsia"/>
        </w:rPr>
        <w:t>PHY/L1</w:t>
      </w:r>
      <w:r w:rsidR="00C73638">
        <w:rPr>
          <w:rFonts w:hint="eastAsia"/>
        </w:rPr>
        <w:t>，</w:t>
      </w:r>
      <w:r w:rsidR="00C73638">
        <w:rPr>
          <w:rFonts w:hint="eastAsia"/>
        </w:rPr>
        <w:t>Physical Layer</w:t>
      </w:r>
      <w:r w:rsidR="00C73638">
        <w:rPr>
          <w:rFonts w:hint="eastAsia"/>
        </w:rPr>
        <w:t>）。</w:t>
      </w:r>
      <w:r>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Pr>
          <w:rFonts w:hint="eastAsia"/>
        </w:rPr>
        <w:t>本文将</w:t>
      </w:r>
      <w:r>
        <w:rPr>
          <w:rFonts w:hint="eastAsia"/>
        </w:rPr>
        <w:t>Turbo</w:t>
      </w:r>
      <w:r>
        <w:rPr>
          <w:rFonts w:hint="eastAsia"/>
        </w:rPr>
        <w:t>译码加速器</w:t>
      </w:r>
      <w:r w:rsidR="00F64C3C">
        <w:rPr>
          <w:rFonts w:hint="eastAsia"/>
        </w:rPr>
        <w:t>可</w:t>
      </w:r>
      <w:r>
        <w:rPr>
          <w:rFonts w:hint="eastAsia"/>
        </w:rPr>
        <w:t>用于</w:t>
      </w:r>
      <w:r>
        <w:rPr>
          <w:rFonts w:hint="eastAsia"/>
        </w:rPr>
        <w:t>C-RAN</w:t>
      </w:r>
      <w:r w:rsidR="00F64C3C">
        <w:rPr>
          <w:rFonts w:hint="eastAsia"/>
        </w:rPr>
        <w:t>。</w:t>
      </w:r>
      <w:r w:rsidR="00F64C3C">
        <w:rPr>
          <w:rFonts w:hint="eastAsia"/>
        </w:rPr>
        <w:t>Turbo</w:t>
      </w:r>
      <w:r w:rsidR="00F64C3C">
        <w:rPr>
          <w:rFonts w:hint="eastAsia"/>
        </w:rPr>
        <w:t>加速器通过</w:t>
      </w:r>
      <w:r w:rsidR="00F64C3C">
        <w:rPr>
          <w:rFonts w:hint="eastAsia"/>
        </w:rPr>
        <w:t>PCIE</w:t>
      </w:r>
      <w:r w:rsidR="00F64C3C">
        <w:rPr>
          <w:rFonts w:hint="eastAsia"/>
        </w:rPr>
        <w:t>接口与主机相连，确保加速器和主机之间数据交换的速率。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77777777" w:rsidR="00F64C3C" w:rsidRDefault="00F64C3C" w:rsidP="00213789">
      <w:pPr>
        <w:ind w:firstLine="420"/>
      </w:pPr>
      <w:r>
        <w:rPr>
          <w:rFonts w:hint="eastAsia"/>
        </w:rPr>
        <w:t>FPGA</w:t>
      </w:r>
      <w:r>
        <w:rPr>
          <w:rFonts w:hint="eastAsia"/>
        </w:rPr>
        <w:t>实现</w:t>
      </w:r>
      <w:r>
        <w:rPr>
          <w:rFonts w:hint="eastAsia"/>
        </w:rPr>
        <w:t xml:space="preserve">DMA(Direct Memory Access, </w:t>
      </w:r>
      <w:r>
        <w:rPr>
          <w:rFonts w:hint="eastAsia"/>
        </w:rPr>
        <w:t>直接存储器存取</w:t>
      </w:r>
      <w:r>
        <w:rPr>
          <w:rFonts w:hint="eastAsia"/>
        </w:rPr>
        <w:t>)</w:t>
      </w:r>
      <w:r>
        <w:rPr>
          <w:rFonts w:hint="eastAsia"/>
        </w:rPr>
        <w:t>控制器和</w:t>
      </w:r>
      <w:r>
        <w:rPr>
          <w:rFonts w:hint="eastAsia"/>
        </w:rPr>
        <w:t>Turbo</w:t>
      </w:r>
      <w:r>
        <w:rPr>
          <w:rFonts w:hint="eastAsia"/>
        </w:rPr>
        <w:t>译码模块。</w:t>
      </w:r>
      <w:r>
        <w:rPr>
          <w:rFonts w:hint="eastAsia"/>
        </w:rPr>
        <w:t>DMA</w:t>
      </w:r>
      <w:r>
        <w:rPr>
          <w:rFonts w:hint="eastAsia"/>
        </w:rPr>
        <w:t>控制主机和加速器间的数据传输，以块为单位进行传输，块大小为</w:t>
      </w:r>
      <w:r>
        <w:rPr>
          <w:rFonts w:hint="eastAsia"/>
        </w:rPr>
        <w:t>4KB</w:t>
      </w:r>
      <w:r>
        <w:rPr>
          <w:rFonts w:hint="eastAsia"/>
        </w:rPr>
        <w:t>的整数倍。</w:t>
      </w:r>
      <w:r>
        <w:rPr>
          <w:rFonts w:hint="eastAsia"/>
        </w:rPr>
        <w:t>Turbo</w:t>
      </w:r>
      <w:r>
        <w:rPr>
          <w:rFonts w:hint="eastAsia"/>
        </w:rPr>
        <w:t>译码模块处理</w:t>
      </w:r>
      <w:r>
        <w:rPr>
          <w:rFonts w:hint="eastAsia"/>
        </w:rPr>
        <w:t>DMA</w:t>
      </w:r>
      <w:r>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32FDCD3D" w:rsidR="004F72AD" w:rsidRPr="003F4F4B" w:rsidRDefault="004F72AD" w:rsidP="00AD50C4">
      <w:pPr>
        <w:pStyle w:val="a5"/>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p>
    <w:p w14:paraId="31D05442" w14:textId="77777777" w:rsidR="004F72AD" w:rsidRDefault="004F72AD" w:rsidP="00AD50C4">
      <w:pPr>
        <w:pStyle w:val="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203D3F6C" w14:textId="7BC9972D" w:rsidR="0072428F" w:rsidRDefault="001733DB" w:rsidP="0072428F">
      <w:pPr>
        <w:ind w:firstLine="480"/>
      </w:pPr>
      <w:r>
        <w:rPr>
          <w:rFonts w:hint="eastAsia"/>
        </w:rPr>
        <w:t>第一章已经讨论过，</w:t>
      </w:r>
      <w:r w:rsidR="00B62FAD">
        <w:rPr>
          <w:rFonts w:hint="eastAsia"/>
        </w:rPr>
        <w:t>无线通信中的</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017CA5">
        <w:rPr>
          <w:rFonts w:hint="eastAsia"/>
        </w:rPr>
        <w:t>所使用的可变速率编码的速率动态范围都是有限的。为了解决以上问题，需要一个速率变化平滑并且覆盖典型的速率动态范围的编码方案。根据这一思想，</w:t>
      </w:r>
      <w:r>
        <w:rPr>
          <w:rFonts w:hint="eastAsia"/>
        </w:rPr>
        <w:t>Gudipati</w:t>
      </w:r>
      <w:r>
        <w:rPr>
          <w:rFonts w:hint="eastAsia"/>
        </w:rPr>
        <w:t>和</w:t>
      </w:r>
      <w:r>
        <w:rPr>
          <w:rFonts w:hint="eastAsia"/>
        </w:rPr>
        <w:t>Katti</w:t>
      </w:r>
      <w:r>
        <w:rPr>
          <w:rFonts w:hint="eastAsia"/>
        </w:rPr>
        <w:t>提出</w:t>
      </w:r>
      <w:r>
        <w:rPr>
          <w:rFonts w:hint="eastAsia"/>
        </w:rPr>
        <w:t>Strider</w:t>
      </w:r>
      <w:r>
        <w:rPr>
          <w:rFonts w:hint="eastAsia"/>
        </w:rPr>
        <w:t>方法【</w:t>
      </w:r>
      <w:r>
        <w:rPr>
          <w:rFonts w:hint="eastAsia"/>
        </w:rPr>
        <w:t>49</w:t>
      </w:r>
      <w:r>
        <w:rPr>
          <w:rFonts w:hint="eastAsia"/>
        </w:rPr>
        <w:t>】，在已有的编码调制前加上一个最小距离变换器，使得星座图的间隔距离变换到适合信道条件的值；</w:t>
      </w:r>
      <w:r>
        <w:rPr>
          <w:rFonts w:hint="eastAsia"/>
        </w:rPr>
        <w:t>Perry</w:t>
      </w:r>
      <w:r>
        <w:rPr>
          <w:rFonts w:hint="eastAsia"/>
        </w:rPr>
        <w:t>发明了</w:t>
      </w:r>
      <w:r>
        <w:rPr>
          <w:rFonts w:hint="eastAsia"/>
        </w:rPr>
        <w:t>Spinal</w:t>
      </w:r>
      <w:r>
        <w:rPr>
          <w:rFonts w:hint="eastAsia"/>
        </w:rPr>
        <w:t>码【</w:t>
      </w:r>
      <w:r>
        <w:rPr>
          <w:rFonts w:hint="eastAsia"/>
        </w:rPr>
        <w:t>50</w:t>
      </w:r>
      <w:r>
        <w:rPr>
          <w:rFonts w:hint="eastAsia"/>
        </w:rPr>
        <w:t>】，用无限状态转移哈希函数代替</w:t>
      </w:r>
      <w:r>
        <w:rPr>
          <w:rFonts w:hint="eastAsia"/>
        </w:rPr>
        <w:t>TCM</w:t>
      </w:r>
      <w:r>
        <w:rPr>
          <w:rFonts w:hint="eastAsia"/>
        </w:rPr>
        <w:t>中卷积码的状态转移。通过不断完善状态转移视线无码率；</w:t>
      </w:r>
      <w:r w:rsidR="00017CA5">
        <w:rPr>
          <w:rFonts w:hint="eastAsia"/>
        </w:rPr>
        <w:t>cui</w:t>
      </w:r>
      <w:r w:rsidR="00017CA5">
        <w:rPr>
          <w:rFonts w:hint="eastAsia"/>
        </w:rPr>
        <w:t>提出了无缝速率自适应【</w:t>
      </w:r>
      <w:r w:rsidR="009A368D">
        <w:rPr>
          <w:rFonts w:hint="eastAsia"/>
        </w:rPr>
        <w:t>41</w:t>
      </w:r>
      <w:r w:rsidR="00017CA5">
        <w:rPr>
          <w:rFonts w:hint="eastAsia"/>
        </w:rPr>
        <w:t>】。</w:t>
      </w:r>
      <w:r w:rsidR="0072428F">
        <w:rPr>
          <w:rFonts w:hint="eastAsia"/>
        </w:rPr>
        <w:t>无缝速率自适应技术是指无线通信中，发送端无需改变传输方式，接收端的信息可以随着信道条件的变化自动的进行连续且平稳的调整。</w:t>
      </w:r>
      <w:r w:rsidR="00017CA5">
        <w:rPr>
          <w:rFonts w:hint="eastAsia"/>
        </w:rPr>
        <w:t>为了实现无缝的速率自适应，</w:t>
      </w:r>
      <w:r w:rsidR="00017CA5">
        <w:rPr>
          <w:rFonts w:hint="eastAsia"/>
        </w:rPr>
        <w:t>cui</w:t>
      </w:r>
      <w:r w:rsidR="00017CA5">
        <w:rPr>
          <w:rFonts w:hint="eastAsia"/>
        </w:rPr>
        <w:t>提出了一种可变速率调制方式</w:t>
      </w:r>
      <w:r w:rsidR="00017CA5">
        <w:rPr>
          <w:rFonts w:hint="eastAsia"/>
        </w:rPr>
        <w:t>RCM</w:t>
      </w:r>
      <w:r w:rsidR="00017CA5">
        <w:rPr>
          <w:rFonts w:hint="eastAsia"/>
        </w:rPr>
        <w:t>【</w:t>
      </w:r>
      <w:r w:rsidR="009A368D">
        <w:rPr>
          <w:rFonts w:hint="eastAsia"/>
        </w:rPr>
        <w:t>41</w:t>
      </w:r>
      <w:r w:rsidR="00017CA5">
        <w:rPr>
          <w:rFonts w:hint="eastAsia"/>
        </w:rPr>
        <w:t>】。</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FA31A2">
        <w:rPr>
          <w:rFonts w:hint="eastAsia"/>
        </w:rPr>
        <w:t>生成的调制符号直接用于星座图。</w:t>
      </w:r>
      <w:r w:rsidR="00FA31A2">
        <w:rPr>
          <w:rFonts w:hint="eastAsia"/>
        </w:rPr>
        <w:t>RCM</w:t>
      </w:r>
      <w:r w:rsidR="00FA31A2">
        <w:rPr>
          <w:rFonts w:hint="eastAsia"/>
        </w:rPr>
        <w:t>的星座图是固定和密集的，即</w:t>
      </w:r>
      <w:commentRangeStart w:id="10"/>
      <w:r w:rsidR="00FA31A2">
        <w:rPr>
          <w:rFonts w:hint="eastAsia"/>
        </w:rPr>
        <w:t>23x23QAM</w:t>
      </w:r>
      <w:commentRangeEnd w:id="10"/>
      <w:r w:rsidR="00E35248">
        <w:rPr>
          <w:rStyle w:val="a8"/>
        </w:rPr>
        <w:commentReference w:id="10"/>
      </w:r>
      <w:r w:rsidR="00FA31A2">
        <w:rPr>
          <w:rFonts w:hint="eastAsia"/>
        </w:rPr>
        <w:t>。</w:t>
      </w:r>
    </w:p>
    <w:p w14:paraId="68B6C4BC" w14:textId="77777777" w:rsidR="00580DA0" w:rsidRPr="00580DA0" w:rsidRDefault="00567E66" w:rsidP="0072428F">
      <w:pPr>
        <w:ind w:firstLine="420"/>
      </w:pPr>
      <w:r>
        <w:rPr>
          <w:rFonts w:hint="eastAsia"/>
        </w:rPr>
        <w:t>由于传统的视频传输方案中只有有限种编码码率和调制方案，因此会产生阶梯效应。而无速率码的码率可以有任意多种，在视频传输系统中引入无速率码可以有效避免阶梯效应。</w:t>
      </w:r>
    </w:p>
    <w:p w14:paraId="46A64A78" w14:textId="77777777" w:rsidR="004F72AD" w:rsidRDefault="004F72AD" w:rsidP="003F4F4B">
      <w:pPr>
        <w:pStyle w:val="2"/>
      </w:pPr>
      <w:r w:rsidRPr="003F4F4B">
        <w:rPr>
          <w:rFonts w:hint="eastAsia"/>
        </w:rPr>
        <w:t xml:space="preserve">3.2 </w:t>
      </w:r>
      <w:r w:rsidR="004132D0">
        <w:rPr>
          <w:rFonts w:hint="eastAsia"/>
        </w:rPr>
        <w:t>无速率</w:t>
      </w:r>
      <w:r w:rsidR="009A438B" w:rsidRPr="003F4F4B">
        <w:rPr>
          <w:rFonts w:hint="eastAsia"/>
        </w:rPr>
        <w:t>码</w:t>
      </w:r>
      <w:r w:rsidR="004132D0">
        <w:rPr>
          <w:rFonts w:hint="eastAsia"/>
        </w:rPr>
        <w:t>编译码</w:t>
      </w:r>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77777777"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者希望通过改变输入信号的分布概率</w:t>
      </w:r>
      <w:r>
        <w:rPr>
          <w:rFonts w:hint="eastAsia"/>
        </w:rPr>
        <w:t xml:space="preserve">(shaping) </w:t>
      </w:r>
      <w:r>
        <w:rPr>
          <w:rFonts w:hint="eastAsia"/>
        </w:rPr>
        <w:t>来提高信道容量。</w:t>
      </w:r>
      <w:r>
        <w:rPr>
          <w:rFonts w:hint="eastAsia"/>
        </w:rPr>
        <w:t xml:space="preserve"> 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r>
        <w:rPr>
          <w:rFonts w:hint="eastAsia"/>
        </w:rPr>
        <w:t>Duan</w:t>
      </w:r>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r>
        <w:rPr>
          <w:rFonts w:hint="eastAsia"/>
        </w:rPr>
        <w:t>hoeher</w:t>
      </w:r>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77777777" w:rsidR="005067B8" w:rsidRDefault="005067B8" w:rsidP="005067B8">
      <w:pPr>
        <w:ind w:firstLine="480"/>
      </w:pPr>
      <w:r>
        <w:rPr>
          <w:rFonts w:hint="eastAsia"/>
        </w:rPr>
        <w:t>RCM[41]</w:t>
      </w:r>
      <w:r>
        <w:rPr>
          <w:rFonts w:hint="eastAsia"/>
        </w:rPr>
        <w:t>本质上是一个迭代的</w:t>
      </w:r>
      <w:r>
        <w:rPr>
          <w:rFonts w:hint="eastAsia"/>
        </w:rPr>
        <w:t>sigma</w:t>
      </w:r>
      <w:r>
        <w:rPr>
          <w:rFonts w:hint="eastAsia"/>
        </w:rPr>
        <w:t>映射。它将</w:t>
      </w:r>
      <w:r>
        <w:rPr>
          <w:rFonts w:hint="eastAsia"/>
        </w:rPr>
        <w:t>L</w:t>
      </w:r>
      <w:r>
        <w:rPr>
          <w:rFonts w:hint="eastAsia"/>
        </w:rPr>
        <w:t>个比特与对应的权重进行相乘求和操作，将</w:t>
      </w:r>
      <w:r>
        <w:rPr>
          <w:rFonts w:hint="eastAsia"/>
        </w:rPr>
        <w:t>L</w:t>
      </w:r>
      <w:r>
        <w:rPr>
          <w:rFonts w:hint="eastAsia"/>
        </w:rPr>
        <w:t>个比特编码成一个调制符号：</w:t>
      </w:r>
    </w:p>
    <w:p w14:paraId="72AD028F" w14:textId="77777777" w:rsidR="00567E66" w:rsidRPr="00F0344A" w:rsidRDefault="00E8633A"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...wL}, wl </w:t>
      </w:r>
      <w:r>
        <w:rPr>
          <w:rFonts w:hint="eastAsia"/>
        </w:rPr>
        <w:t>∈</w:t>
      </w:r>
      <w:r>
        <w:rPr>
          <w:rFonts w:hint="eastAsia"/>
        </w:rPr>
        <w:t>R</w:t>
      </w:r>
      <w:r>
        <w:rPr>
          <w:rFonts w:hint="eastAsia"/>
        </w:rPr>
        <w:t>，是权重集，权重集中每个权重在一个算术求和式中必须出现且仅允许出现一次。下标</w:t>
      </w:r>
      <w:r>
        <w:rPr>
          <w:rFonts w:hint="eastAsia"/>
        </w:rPr>
        <w:t>il</w:t>
      </w:r>
      <w:r>
        <w:rPr>
          <w:rFonts w:hint="eastAsia"/>
        </w:rPr>
        <w:t>表示调制符号</w:t>
      </w:r>
      <w:r>
        <w:rPr>
          <w:rFonts w:hint="eastAsia"/>
        </w:rPr>
        <w:t>yi</w:t>
      </w:r>
      <w:r>
        <w:rPr>
          <w:rFonts w:hint="eastAsia"/>
        </w:rPr>
        <w:t>中权</w:t>
      </w:r>
      <w:r>
        <w:rPr>
          <w:rFonts w:hint="eastAsia"/>
        </w:rPr>
        <w:lastRenderedPageBreak/>
        <w:t>重</w:t>
      </w:r>
      <w:r>
        <w:rPr>
          <w:rFonts w:hint="eastAsia"/>
        </w:rPr>
        <w:t>wl</w:t>
      </w:r>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信号，再计算权重和。而</w:t>
      </w:r>
      <w:r>
        <w:rPr>
          <w:rFonts w:hint="eastAsia"/>
        </w:rPr>
        <w:t>RCM</w:t>
      </w:r>
      <w:r>
        <w:rPr>
          <w:rFonts w:hint="eastAsia"/>
        </w:rPr>
        <w:t>则是直接计算二进制比特对应权重的算术和。由于单极信号的效率不高，</w:t>
      </w:r>
      <w:r>
        <w:rPr>
          <w:rFonts w:hint="eastAsia"/>
        </w:rPr>
        <w:t>RCM</w:t>
      </w:r>
      <w:r>
        <w:rPr>
          <w:rFonts w:hint="eastAsia"/>
        </w:rPr>
        <w:t>使用了正负对称的权重，产生正负对称的符号，避免了单极信号的出现。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2121525B" w:rsidR="00A30A86" w:rsidRDefault="00A151E0" w:rsidP="00A30A86">
      <w:pPr>
        <w:ind w:firstLine="480"/>
      </w:pPr>
      <w:r>
        <w:rPr>
          <w:rFonts w:hint="eastAsia"/>
        </w:rPr>
        <w:t>RPC</w:t>
      </w:r>
      <w:r>
        <w:rPr>
          <w:rFonts w:hint="eastAsia"/>
        </w:rPr>
        <w:t>译码就是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r w:rsidR="00A30A86">
        <w:t>’</w:t>
      </w:r>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E8633A"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r>
        <w:rPr>
          <w:color w:val="000000"/>
        </w:rPr>
        <w:t>u</w:t>
      </w:r>
      <w:r w:rsidRPr="007D5F44">
        <w:rPr>
          <w:rFonts w:hint="eastAsia"/>
          <w:color w:val="000000"/>
          <w:vertAlign w:val="subscript"/>
        </w:rPr>
        <w:t>v-&gt;c</w:t>
      </w:r>
      <w:r>
        <w:rPr>
          <w:rFonts w:hint="eastAsia"/>
          <w:color w:val="000000"/>
        </w:rPr>
        <w:t xml:space="preserve"> = p</w:t>
      </w:r>
      <w:r w:rsidRPr="007D5F44">
        <w:rPr>
          <w:rFonts w:hint="eastAsia"/>
          <w:color w:val="000000"/>
          <w:vertAlign w:val="subscript"/>
        </w:rPr>
        <w:t>v</w:t>
      </w:r>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E8633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E8633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r>
        <w:rPr>
          <w:rFonts w:hint="eastAsia"/>
          <w:color w:val="000000"/>
        </w:rPr>
        <w:t>p</w:t>
      </w:r>
      <w:r w:rsidRPr="00E03DFD">
        <w:rPr>
          <w:rFonts w:hint="eastAsia"/>
          <w:color w:val="000000"/>
          <w:vertAlign w:val="subscript"/>
        </w:rPr>
        <w:t>e</w:t>
      </w:r>
      <w:r>
        <w:rPr>
          <w:rFonts w:hint="eastAsia"/>
          <w:color w:val="000000"/>
        </w:rPr>
        <w:t>和收到的符号值</w:t>
      </w:r>
      <w:r>
        <w:rPr>
          <w:rFonts w:hint="eastAsia"/>
          <w:color w:val="000000"/>
        </w:rPr>
        <w:t>s</w:t>
      </w:r>
      <w:r w:rsidRPr="00E03DFD">
        <w:rPr>
          <w:rFonts w:hint="eastAsia"/>
          <w:color w:val="000000"/>
          <w:vertAlign w:val="subscript"/>
        </w:rPr>
        <w:t>c</w:t>
      </w:r>
      <w:r>
        <w:rPr>
          <w:rFonts w:hint="eastAsia"/>
          <w:color w:val="000000"/>
        </w:rPr>
        <w:t>，计算</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0</w:t>
      </w:r>
      <w:r>
        <w:rPr>
          <w:rFonts w:hint="eastAsia"/>
          <w:color w:val="000000"/>
        </w:rPr>
        <w:t>）和</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103AD18C" w14:textId="77777777" w:rsidR="00A30A86" w:rsidRPr="00E03DFD" w:rsidRDefault="00E8633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E8633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r>
        <w:rPr>
          <w:color w:val="000000"/>
        </w:rPr>
        <w:t>u</w:t>
      </w:r>
      <w:r>
        <w:rPr>
          <w:rFonts w:hint="eastAsia"/>
          <w:color w:val="000000"/>
          <w:vertAlign w:val="subscript"/>
        </w:rPr>
        <w:t>c</w:t>
      </w:r>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E8633A"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r>
        <w:rPr>
          <w:rFonts w:hint="eastAsia"/>
          <w:color w:val="000000"/>
        </w:rPr>
        <w:t>p</w:t>
      </w:r>
      <w:r w:rsidRPr="00947EF2">
        <w:rPr>
          <w:rFonts w:hint="eastAsia"/>
          <w:color w:val="000000"/>
          <w:vertAlign w:val="subscript"/>
        </w:rPr>
        <w:t>v</w:t>
      </w:r>
      <w:r>
        <w:rPr>
          <w:rFonts w:hint="eastAsia"/>
          <w:color w:val="000000"/>
        </w:rPr>
        <w:t>(0)</w:t>
      </w:r>
      <w:r>
        <w:rPr>
          <w:rFonts w:hint="eastAsia"/>
          <w:color w:val="000000"/>
        </w:rPr>
        <w:t>和</w:t>
      </w:r>
      <w:r>
        <w:rPr>
          <w:rFonts w:hint="eastAsia"/>
          <w:color w:val="000000"/>
        </w:rPr>
        <w:t>p</w:t>
      </w:r>
      <w:r w:rsidRPr="00947EF2">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7E83850F" w14:textId="77777777" w:rsidR="00A30A86" w:rsidRPr="00487008" w:rsidRDefault="00E8633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E8633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lastRenderedPageBreak/>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E8633A"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r>
        <w:rPr>
          <w:color w:val="000000"/>
        </w:rPr>
        <w:t>最后做硬判决</w:t>
      </w:r>
      <w:r>
        <w:rPr>
          <w:rFonts w:hint="eastAsia"/>
          <w:color w:val="000000"/>
        </w:rPr>
        <w:t>。</w:t>
      </w:r>
    </w:p>
    <w:p w14:paraId="10959D66" w14:textId="77777777" w:rsidR="00A30A86" w:rsidRPr="00A30A86" w:rsidRDefault="00A30A86" w:rsidP="00A30A86">
      <w:pPr>
        <w:ind w:firstLine="480"/>
      </w:pPr>
      <w:r>
        <w:rPr>
          <w:rFonts w:hint="eastAsia"/>
        </w:rPr>
        <w:t>增加迭代的次数可以提高译码的正确性，但译码的复杂性也随之增加。</w:t>
      </w:r>
    </w:p>
    <w:p w14:paraId="56C3FEDC" w14:textId="77777777" w:rsidR="004F72AD" w:rsidRDefault="00CA4EE1" w:rsidP="003F4F4B">
      <w:pPr>
        <w:pStyle w:val="2"/>
      </w:pPr>
      <w:r>
        <w:rPr>
          <w:rFonts w:hint="eastAsia"/>
        </w:rPr>
        <w:t>3.3</w:t>
      </w:r>
      <w:r w:rsidR="004F72AD" w:rsidRPr="003F4F4B">
        <w:rPr>
          <w:rFonts w:hint="eastAsia"/>
        </w:rPr>
        <w:t xml:space="preserve"> </w:t>
      </w:r>
      <w:r>
        <w:rPr>
          <w:rFonts w:hint="eastAsia"/>
        </w:rPr>
        <w:t>信源压缩编码</w:t>
      </w:r>
      <w:r w:rsidR="004F72AD" w:rsidRPr="003F4F4B">
        <w:rPr>
          <w:rFonts w:hint="eastAsia"/>
        </w:rPr>
        <w:t>H.264</w:t>
      </w:r>
      <w:r w:rsidR="0098293A">
        <w:rPr>
          <w:rFonts w:hint="eastAsia"/>
        </w:rPr>
        <w:t>概述，应用</w:t>
      </w:r>
    </w:p>
    <w:p w14:paraId="38152F97" w14:textId="77777777" w:rsidR="00567E66" w:rsidRPr="00567E66" w:rsidRDefault="00567E66" w:rsidP="00567E66">
      <w:pPr>
        <w:ind w:firstLine="420"/>
      </w:pPr>
      <w:r>
        <w:rPr>
          <w:rFonts w:hint="eastAsia"/>
        </w:rPr>
        <w:t>无线视频数据，通常使用混合编码技术压缩，即</w:t>
      </w:r>
      <w:r w:rsidRPr="00055CD8">
        <w:rPr>
          <w:rFonts w:hint="eastAsia"/>
          <w:szCs w:val="24"/>
        </w:rPr>
        <w:t>预测、变换、量化和熵编码</w:t>
      </w:r>
      <w:r>
        <w:rPr>
          <w:rFonts w:hint="eastAsia"/>
          <w:szCs w:val="24"/>
        </w:rPr>
        <w:t>。</w:t>
      </w:r>
      <w:r w:rsidRPr="009F61C5">
        <w:rPr>
          <w:rFonts w:hint="eastAsia"/>
          <w:szCs w:val="24"/>
        </w:rPr>
        <w:t>2003</w:t>
      </w:r>
      <w:r w:rsidRPr="009F61C5">
        <w:rPr>
          <w:rFonts w:hint="eastAsia"/>
          <w:szCs w:val="24"/>
        </w:rPr>
        <w:t>年</w:t>
      </w:r>
      <w:r>
        <w:rPr>
          <w:rFonts w:hint="eastAsia"/>
          <w:szCs w:val="24"/>
        </w:rPr>
        <w:t>3</w:t>
      </w:r>
      <w:r w:rsidRPr="009F61C5">
        <w:rPr>
          <w:rFonts w:hint="eastAsia"/>
          <w:szCs w:val="24"/>
        </w:rPr>
        <w:t>月份，</w:t>
      </w:r>
      <w:r>
        <w:rPr>
          <w:rFonts w:hint="eastAsia"/>
          <w:szCs w:val="24"/>
        </w:rPr>
        <w:t xml:space="preserve"> ITU-T</w:t>
      </w:r>
      <w:r w:rsidRPr="009F61C5">
        <w:rPr>
          <w:rFonts w:hint="eastAsia"/>
          <w:szCs w:val="24"/>
        </w:rPr>
        <w:t>颁布了</w:t>
      </w:r>
      <w:r>
        <w:rPr>
          <w:rFonts w:hint="eastAsia"/>
          <w:szCs w:val="24"/>
        </w:rPr>
        <w:t>H.264</w:t>
      </w:r>
      <w:r w:rsidRPr="009F61C5">
        <w:rPr>
          <w:rFonts w:hint="eastAsia"/>
          <w:szCs w:val="24"/>
        </w:rPr>
        <w:t>视频编码标准。它不仅使视频压缩比较以往标准有明显提高，而且具有良好的网络亲和性，特别是对</w:t>
      </w:r>
      <w:r>
        <w:rPr>
          <w:rFonts w:hint="eastAsia"/>
          <w:szCs w:val="24"/>
        </w:rPr>
        <w:t>IP</w:t>
      </w:r>
      <w:r w:rsidRPr="009F61C5">
        <w:rPr>
          <w:rFonts w:hint="eastAsia"/>
          <w:szCs w:val="24"/>
        </w:rPr>
        <w:t>互联网、无线移动网等易误码、易阻塞、</w:t>
      </w:r>
      <w:r w:rsidRPr="009F61C5">
        <w:rPr>
          <w:rFonts w:hint="eastAsia"/>
          <w:szCs w:val="24"/>
        </w:rPr>
        <w:t xml:space="preserve"> QoS </w:t>
      </w:r>
      <w:r w:rsidRPr="009F61C5">
        <w:rPr>
          <w:rFonts w:hint="eastAsia"/>
          <w:szCs w:val="24"/>
        </w:rPr>
        <w:t>不易保证的网络视频传输性能有明显的改善。</w:t>
      </w:r>
      <w:r>
        <w:rPr>
          <w:rFonts w:ascii="宋体" w:hAnsi="宋体"/>
          <w:color w:val="000000"/>
          <w:szCs w:val="24"/>
        </w:rPr>
        <w:t>H</w:t>
      </w:r>
      <w:r>
        <w:rPr>
          <w:rFonts w:ascii="宋体" w:hAnsi="宋体" w:hint="eastAsia"/>
          <w:color w:val="000000"/>
          <w:szCs w:val="24"/>
        </w:rPr>
        <w:t>.264</w:t>
      </w:r>
      <w:r w:rsidRPr="007A0612">
        <w:rPr>
          <w:rFonts w:ascii="宋体" w:hAnsi="宋体"/>
          <w:color w:val="000000"/>
          <w:szCs w:val="24"/>
        </w:rPr>
        <w:t>在应用层完成压缩。每种参数设置将产生不同速率的比特流。为保证视频的比特率不超过物理层吞吐量，视频通信需要引入码率控制模块，根据物理层的吞吐量决定编码使用的参数。注意到，物理层的吞吐量是时变的，通常以毫秒为单位统计及预测，而视频压缩的时间尺度通常是以秒为单位，两者的不匹配导致了</w:t>
      </w:r>
      <w:r>
        <w:rPr>
          <w:rFonts w:ascii="宋体" w:hAnsi="宋体" w:hint="eastAsia"/>
          <w:color w:val="000000"/>
          <w:szCs w:val="24"/>
        </w:rPr>
        <w:t>与物理层速率选择类似的问题</w:t>
      </w:r>
      <w:r w:rsidRPr="007A0612">
        <w:rPr>
          <w:rFonts w:ascii="宋体" w:hAnsi="宋体"/>
          <w:color w:val="000000"/>
          <w:szCs w:val="24"/>
        </w:rPr>
        <w:t>。</w:t>
      </w:r>
    </w:p>
    <w:p w14:paraId="1FCF7C63" w14:textId="77777777" w:rsidR="00C575A5" w:rsidRDefault="00CA4EE1" w:rsidP="00C575A5">
      <w:pPr>
        <w:pStyle w:val="2"/>
      </w:pPr>
      <w:r>
        <w:rPr>
          <w:rFonts w:hint="eastAsia"/>
        </w:rPr>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75E3B535" w14:textId="77777777" w:rsidR="00F0344A" w:rsidRDefault="00F0344A" w:rsidP="00F0344A">
      <w:pPr>
        <w:jc w:val="center"/>
      </w:pPr>
      <w:r>
        <w:object w:dxaOrig="9717" w:dyaOrig="4882" w14:anchorId="248E7F14">
          <v:shape id="_x0000_i1030" type="#_x0000_t75" style="width:322.45pt;height:161.55pt" o:ole="">
            <v:imagedata r:id="rId22" o:title=""/>
          </v:shape>
          <o:OLEObject Type="Embed" ProgID="Visio.Drawing.11" ShapeID="_x0000_i1030" DrawAspect="Content" ObjectID="_1578244901" r:id="rId23"/>
        </w:object>
      </w:r>
    </w:p>
    <w:p w14:paraId="3BABAAE4" w14:textId="77777777" w:rsidR="00641EEA" w:rsidRDefault="00641EEA" w:rsidP="00641EEA">
      <w:pPr>
        <w:ind w:firstLine="480"/>
      </w:pPr>
      <w:r>
        <w:rPr>
          <w:rFonts w:hint="eastAsia"/>
        </w:rPr>
        <w:t>上图是</w:t>
      </w:r>
      <w:r>
        <w:rPr>
          <w:rFonts w:hint="eastAsia"/>
        </w:rPr>
        <w:t>h.264+rcm</w:t>
      </w:r>
      <w:r>
        <w:rPr>
          <w:rFonts w:hint="eastAsia"/>
        </w:rPr>
        <w:t>的总体设计方案。发送端视频序列首先经过</w:t>
      </w:r>
      <w:r>
        <w:rPr>
          <w:rFonts w:hint="eastAsia"/>
        </w:rPr>
        <w:t>h.264</w:t>
      </w:r>
      <w:r>
        <w:rPr>
          <w:rFonts w:hint="eastAsia"/>
        </w:rPr>
        <w:t>压缩编码。</w:t>
      </w:r>
      <w:r>
        <w:t>H</w:t>
      </w:r>
      <w:r>
        <w:rPr>
          <w:rFonts w:hint="eastAsia"/>
        </w:rPr>
        <w:t>.264</w:t>
      </w:r>
      <w:r>
        <w:rPr>
          <w:rFonts w:hint="eastAsia"/>
        </w:rPr>
        <w:t>采用变换和预测混合编码。预测值</w:t>
      </w:r>
      <w:r>
        <w:rPr>
          <w:rFonts w:hint="eastAsia"/>
        </w:rPr>
        <w:t>PRED</w:t>
      </w:r>
      <w:r>
        <w:rPr>
          <w:rFonts w:hint="eastAsia"/>
        </w:rPr>
        <w:t>和当前块相减后产生的残差块经变换、量化后产生一组量化后的变换系数，与解码所需的一些边信息（预测模式量化参数，运动矢量等）一起组成一个压缩后的码流。</w:t>
      </w:r>
      <w:r>
        <w:rPr>
          <w:rFonts w:hint="eastAsia"/>
        </w:rPr>
        <w:t>H.264</w:t>
      </w:r>
      <w:r>
        <w:rPr>
          <w:rFonts w:hint="eastAsia"/>
        </w:rPr>
        <w:t>的量化参数事先由</w:t>
      </w:r>
      <w:r>
        <w:rPr>
          <w:rFonts w:hint="eastAsia"/>
        </w:rPr>
        <w:t>rcm</w:t>
      </w:r>
      <w:r>
        <w:rPr>
          <w:rFonts w:hint="eastAsia"/>
        </w:rPr>
        <w:t>的谱效率及信道带宽确定。压缩后的码流进行</w:t>
      </w:r>
      <w:r>
        <w:rPr>
          <w:rFonts w:hint="eastAsia"/>
        </w:rPr>
        <w:t>RCM</w:t>
      </w:r>
      <w:r>
        <w:rPr>
          <w:rFonts w:hint="eastAsia"/>
        </w:rPr>
        <w:t>编码——每个</w:t>
      </w:r>
      <w:r>
        <w:rPr>
          <w:rFonts w:hint="eastAsia"/>
        </w:rPr>
        <w:t>RPC</w:t>
      </w:r>
      <w:r>
        <w:rPr>
          <w:rFonts w:hint="eastAsia"/>
        </w:rPr>
        <w:t>符号计算为：</w:t>
      </w:r>
    </w:p>
    <w:bookmarkStart w:id="11" w:name="OLE_LINK7"/>
    <w:bookmarkStart w:id="12" w:name="OLE_LINK8"/>
    <w:p w14:paraId="43C7B163" w14:textId="77777777" w:rsidR="00641EEA" w:rsidRDefault="00E8633A"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11"/>
      <w:bookmarkEnd w:id="12"/>
    </w:p>
    <w:p w14:paraId="5EED0485" w14:textId="77777777" w:rsidR="00641EEA" w:rsidRDefault="00641EEA" w:rsidP="00641EEA">
      <w:pPr>
        <w:ind w:firstLine="480"/>
      </w:pPr>
      <w:r>
        <w:rPr>
          <w:rFonts w:hint="eastAsia"/>
        </w:rPr>
        <w:t>其中</w:t>
      </w:r>
      <w:r>
        <w:rPr>
          <w:rFonts w:hint="eastAsia"/>
        </w:rPr>
        <w:t>W</w:t>
      </w:r>
      <w:r>
        <w:rPr>
          <w:rFonts w:hint="eastAsia"/>
        </w:rPr>
        <w:t>是测量矩阵。</w:t>
      </w:r>
      <w:r>
        <w:rPr>
          <w:rFonts w:hint="eastAsia"/>
        </w:rPr>
        <w:t>W</w:t>
      </w:r>
      <w:r>
        <w:rPr>
          <w:rFonts w:hint="eastAsia"/>
        </w:rPr>
        <w:t>的具体生成见第</w:t>
      </w:r>
      <w:r w:rsidRPr="00102EA4">
        <w:t>IV</w:t>
      </w:r>
      <w:r>
        <w:t>章</w:t>
      </w:r>
      <w:r>
        <w:rPr>
          <w:rFonts w:hint="eastAsia"/>
        </w:rPr>
        <w:t>。这些</w:t>
      </w:r>
      <w:r>
        <w:rPr>
          <w:rFonts w:hint="eastAsia"/>
        </w:rPr>
        <w:t>RPC</w:t>
      </w:r>
      <w:r>
        <w:rPr>
          <w:rFonts w:hint="eastAsia"/>
        </w:rPr>
        <w:t>符号直接用于信号的幅度调</w:t>
      </w:r>
      <w:r>
        <w:rPr>
          <w:rFonts w:hint="eastAsia"/>
        </w:rPr>
        <w:lastRenderedPageBreak/>
        <w:t>制。为了充分利用星座图平面，每两个连续生成的符号构成一个调制符号。</w:t>
      </w:r>
    </w:p>
    <w:p w14:paraId="45D34F30" w14:textId="77777777" w:rsidR="00641EEA" w:rsidRDefault="00641EEA" w:rsidP="00641EEA">
      <w:pPr>
        <w:ind w:firstLine="480"/>
      </w:pPr>
      <w:r>
        <w:rPr>
          <w:rFonts w:hint="eastAsia"/>
        </w:rPr>
        <w:t>发送端根据</w:t>
      </w:r>
      <w:r>
        <w:rPr>
          <w:rFonts w:hint="eastAsia"/>
        </w:rPr>
        <w:t>RCM</w:t>
      </w:r>
      <w:r>
        <w:rPr>
          <w:rFonts w:hint="eastAsia"/>
        </w:rPr>
        <w:t>的编码规则生成编码符号。</w:t>
      </w:r>
      <w:r>
        <w:rPr>
          <w:rFonts w:hint="eastAsia"/>
        </w:rPr>
        <w:t>RCM</w:t>
      </w:r>
      <w:r>
        <w:rPr>
          <w:rFonts w:hint="eastAsia"/>
        </w:rPr>
        <w:t>编码规则具体见第</w:t>
      </w:r>
      <w:r w:rsidRPr="00102EA4">
        <w:t>IV</w:t>
      </w:r>
      <w:r>
        <w:t>章</w:t>
      </w:r>
      <w:r>
        <w:rPr>
          <w:rFonts w:hint="eastAsia"/>
        </w:rPr>
        <w:t>。先发送少量符号，再逐渐增加发送符号的个数，直到接收端正确译码并反馈给发送端一个已经正确译码的信号。发送端接收到接收端的反馈，开始发送下一组比特的符号。整个过程发送端和接收端不需要知道信道条件和信道反馈。发送端的详细过程见第</w:t>
      </w:r>
      <w:r w:rsidRPr="00102EA4">
        <w:t>IV</w:t>
      </w:r>
      <w:r>
        <w:t>章</w:t>
      </w:r>
      <w:r>
        <w:rPr>
          <w:rFonts w:hint="eastAsia"/>
        </w:rPr>
        <w:t>。</w:t>
      </w:r>
    </w:p>
    <w:p w14:paraId="5691BB5A" w14:textId="77777777" w:rsidR="00641EEA" w:rsidRDefault="00641EEA" w:rsidP="00641EEA">
      <w:pPr>
        <w:ind w:firstLine="480"/>
      </w:pPr>
      <w:r>
        <w:rPr>
          <w:rFonts w:hint="eastAsia"/>
        </w:rPr>
        <w:t>接收端连续地接收发送端发来的符号并译码。正确译码后给发送端一个反馈信号。接收端采用解卷积置信传播译码。卷积置信传播译码的具体实现见第</w:t>
      </w:r>
      <w:r w:rsidRPr="00102EA4">
        <w:t>V</w:t>
      </w:r>
      <w:r>
        <w:t>章</w:t>
      </w:r>
      <w:r>
        <w:rPr>
          <w:rFonts w:hint="eastAsia"/>
        </w:rPr>
        <w:t>。</w:t>
      </w:r>
    </w:p>
    <w:p w14:paraId="2FCD6083" w14:textId="77777777" w:rsidR="00641EEA" w:rsidRPr="00647E70" w:rsidRDefault="00641EEA" w:rsidP="00641EEA">
      <w:pPr>
        <w:ind w:firstLine="480"/>
      </w:pPr>
      <w:r>
        <w:rPr>
          <w:rFonts w:hint="eastAsia"/>
        </w:rPr>
        <w:t>接收端将接收到的符号译为比特流后再进行</w:t>
      </w:r>
      <w:r>
        <w:rPr>
          <w:rFonts w:hint="eastAsia"/>
        </w:rPr>
        <w:t>h.264</w:t>
      </w:r>
      <w:r>
        <w:rPr>
          <w:rFonts w:hint="eastAsia"/>
        </w:rPr>
        <w:t>解码。经熵解码得到量化后的一组变换系数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r>
        <w:rPr>
          <w:rFonts w:hint="eastAsia"/>
          <w:sz w:val="28"/>
          <w:szCs w:val="28"/>
        </w:rPr>
        <w:t xml:space="preserve">3.4.1 </w:t>
      </w:r>
      <w:r>
        <w:rPr>
          <w:rFonts w:hint="eastAsia"/>
          <w:sz w:val="28"/>
          <w:szCs w:val="28"/>
        </w:rPr>
        <w:t>发送端参数计算</w:t>
      </w:r>
    </w:p>
    <w:p w14:paraId="0B923315" w14:textId="77777777" w:rsidR="00641EEA" w:rsidRDefault="00641EEA" w:rsidP="00641EEA">
      <w:pPr>
        <w:ind w:firstLine="480"/>
      </w:pPr>
      <w:r>
        <w:rPr>
          <w:rFonts w:hint="eastAsia"/>
        </w:rPr>
        <w:t>发送端，</w:t>
      </w:r>
      <w:r>
        <w:rPr>
          <w:rFonts w:hint="eastAsia"/>
        </w:rPr>
        <w:t>H.264</w:t>
      </w:r>
      <w:r>
        <w:rPr>
          <w:rFonts w:hint="eastAsia"/>
        </w:rPr>
        <w:t>的量化参数由</w:t>
      </w:r>
      <w:r>
        <w:rPr>
          <w:rFonts w:hint="eastAsia"/>
        </w:rPr>
        <w:t>RCM</w:t>
      </w:r>
      <w:r>
        <w:rPr>
          <w:rFonts w:hint="eastAsia"/>
        </w:rPr>
        <w:t>的谱效率和信道的带宽确定。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77777777" w:rsidR="00641EEA" w:rsidRDefault="00641EEA" w:rsidP="00641EEA">
      <w:pPr>
        <w:ind w:firstLine="480"/>
      </w:pPr>
      <w:r>
        <w:rPr>
          <w:rFonts w:hint="eastAsia"/>
        </w:rPr>
        <w:t>其中，</w:t>
      </w:r>
      <w:r>
        <w:rPr>
          <w:rFonts w:hint="eastAsia"/>
        </w:rPr>
        <w:t xml:space="preserve">y </w:t>
      </w:r>
      <w:r>
        <w:rPr>
          <w:rFonts w:hint="eastAsia"/>
        </w:rPr>
        <w:t>为输入样本点编码，</w:t>
      </w:r>
      <w:r>
        <w:rPr>
          <w:rFonts w:hint="eastAsia"/>
        </w:rPr>
        <w:t xml:space="preserve"> QP</w:t>
      </w:r>
      <w:r>
        <w:rPr>
          <w:rFonts w:hint="eastAsia"/>
        </w:rPr>
        <w:t>为量化步长，</w:t>
      </w:r>
      <w:r>
        <w:rPr>
          <w:rFonts w:hint="eastAsia"/>
        </w:rPr>
        <w:t xml:space="preserve"> FQ</w:t>
      </w:r>
      <w:r>
        <w:rPr>
          <w:rFonts w:hint="eastAsia"/>
        </w:rPr>
        <w:t>为</w:t>
      </w:r>
      <w:r>
        <w:rPr>
          <w:rFonts w:hint="eastAsia"/>
        </w:rPr>
        <w:t>y</w:t>
      </w:r>
      <w:r>
        <w:rPr>
          <w:rFonts w:hint="eastAsia"/>
        </w:rPr>
        <w:t>的量化值。其相反过程，即反量化为：</w:t>
      </w:r>
    </w:p>
    <w:p w14:paraId="27A8710D" w14:textId="77777777" w:rsidR="00641EEA" w:rsidRPr="00781E9A" w:rsidRDefault="00E8633A"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7777777"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 xml:space="preserve"> QP </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r>
        <w:rPr>
          <w:rFonts w:hint="eastAsia"/>
        </w:rPr>
        <w:t>Qstep</w:t>
      </w:r>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7777777"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goodput*M</m:t>
                  </m:r>
                </m:num>
                <m:den>
                  <m:r>
                    <w:rPr>
                      <w:rFonts w:ascii="Cambria Math" w:hAnsi="Cambria Math"/>
                    </w:rPr>
                    <m:t>2</m:t>
                  </m:r>
                </m:den>
              </m:f>
            </m:e>
          </m:box>
        </m:oMath>
      </m:oMathPara>
    </w:p>
    <w:p w14:paraId="6757D850" w14:textId="77777777"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Pr>
          <w:rFonts w:hint="eastAsia"/>
        </w:rPr>
        <w:t>goodput</w:t>
      </w:r>
      <w:r>
        <w:rPr>
          <w:rFonts w:hint="eastAsia"/>
        </w:rPr>
        <w:t>是信道编码的谱效率。公式求出来的比特数就是发送端可以发送的比特数，从而得到</w:t>
      </w:r>
      <w:r>
        <w:rPr>
          <w:rFonts w:hint="eastAsia"/>
        </w:rPr>
        <w:t>h.264</w:t>
      </w:r>
      <w:r>
        <w:rPr>
          <w:rFonts w:hint="eastAsia"/>
        </w:rPr>
        <w:t>相应的</w:t>
      </w:r>
      <w:r>
        <w:rPr>
          <w:rFonts w:hint="eastAsia"/>
        </w:rPr>
        <w:t>QP</w:t>
      </w:r>
      <w:r>
        <w:rPr>
          <w:rFonts w:hint="eastAsia"/>
        </w:rPr>
        <w:t>值。</w:t>
      </w:r>
    </w:p>
    <w:p w14:paraId="30126156" w14:textId="77777777" w:rsidR="00641EEA" w:rsidRDefault="00641EEA" w:rsidP="00641EEA">
      <w:pPr>
        <w:pStyle w:val="3"/>
        <w:rPr>
          <w:sz w:val="28"/>
          <w:szCs w:val="28"/>
        </w:rPr>
      </w:pPr>
      <w:r>
        <w:rPr>
          <w:rFonts w:hint="eastAsia"/>
          <w:sz w:val="28"/>
          <w:szCs w:val="28"/>
        </w:rPr>
        <w:t xml:space="preserve">3.4.2 </w:t>
      </w:r>
      <w:r>
        <w:rPr>
          <w:rFonts w:hint="eastAsia"/>
          <w:sz w:val="28"/>
          <w:szCs w:val="28"/>
        </w:rPr>
        <w:t>构造编码矩阵</w:t>
      </w:r>
    </w:p>
    <w:p w14:paraId="4C2CE5C6" w14:textId="77777777" w:rsidR="00641EEA" w:rsidRDefault="00641EEA" w:rsidP="00641EEA">
      <w:pPr>
        <w:ind w:firstLine="480"/>
      </w:pPr>
      <w:r>
        <w:rPr>
          <w:rFonts w:hint="eastAsia"/>
        </w:rPr>
        <w:t>定义</w:t>
      </w:r>
      <w:r>
        <w:rPr>
          <w:rFonts w:hint="eastAsia"/>
        </w:rPr>
        <w:t>N</w:t>
      </w:r>
      <w:r>
        <w:rPr>
          <w:rFonts w:hint="eastAsia"/>
        </w:rPr>
        <w:t>为比特块长度，</w:t>
      </w:r>
      <w:r>
        <w:rPr>
          <w:rFonts w:hint="eastAsia"/>
        </w:rPr>
        <w:t>K</w:t>
      </w:r>
      <w:r>
        <w:rPr>
          <w:rFonts w:hint="eastAsia"/>
        </w:rPr>
        <w:t>为成功解码所需的调制符号的数量。在传输过程中，首先传输</w:t>
      </w:r>
      <w:r>
        <w:rPr>
          <w:rFonts w:hint="eastAsia"/>
        </w:rPr>
        <w:t>K</w:t>
      </w:r>
      <w:r w:rsidRPr="005C5265">
        <w:rPr>
          <w:rFonts w:hint="eastAsia"/>
          <w:vertAlign w:val="subscript"/>
        </w:rPr>
        <w:t>0</w:t>
      </w:r>
      <w:r>
        <w:rPr>
          <w:rFonts w:hint="eastAsia"/>
        </w:rPr>
        <w:t>个调制符号，以</w:t>
      </w:r>
      <w:r>
        <w:rPr>
          <w:rFonts w:hint="eastAsia"/>
        </w:rPr>
        <w:t>K</w:t>
      </w:r>
      <w:r w:rsidRPr="005C5265">
        <w:rPr>
          <w:rFonts w:hint="eastAsia"/>
          <w:vertAlign w:val="subscript"/>
        </w:rPr>
        <w:t>C</w:t>
      </w:r>
      <w:r>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t>R=N/K=N/(K</w:t>
      </w:r>
      <w:r w:rsidRPr="005C5265">
        <w:rPr>
          <w:rFonts w:hint="eastAsia"/>
          <w:vertAlign w:val="subscript"/>
        </w:rPr>
        <w:t>0</w:t>
      </w:r>
      <w:r>
        <w:rPr>
          <w:rFonts w:hint="eastAsia"/>
        </w:rPr>
        <w:t>+i*K</w:t>
      </w:r>
      <w:r w:rsidRPr="005C5265">
        <w:rPr>
          <w:rFonts w:hint="eastAsia"/>
          <w:vertAlign w:val="subscript"/>
        </w:rPr>
        <w:t>C</w:t>
      </w:r>
      <w:r>
        <w:rPr>
          <w:rFonts w:hint="eastAsia"/>
        </w:rPr>
        <w:t>)   i=0,1,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w:t>
      </w:r>
      <w:r>
        <w:rPr>
          <w:rFonts w:hint="eastAsia"/>
        </w:rPr>
        <w:lastRenderedPageBreak/>
        <w:t>拉范数。只有这样的映射才能使得比特能均匀增加。</w:t>
      </w:r>
      <w:commentRangeStart w:id="13"/>
      <w:r>
        <w:rPr>
          <w:rFonts w:hint="eastAsia"/>
        </w:rPr>
        <w:t>用</w:t>
      </w:r>
      <w:commentRangeEnd w:id="13"/>
      <w:r w:rsidR="0012580A">
        <w:rPr>
          <w:rStyle w:val="a8"/>
        </w:rPr>
        <w:commentReference w:id="13"/>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r>
        <w:rPr>
          <w:rFonts w:hint="eastAsia"/>
        </w:rPr>
        <w:t>个非零元素。这里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r>
        <w:rPr>
          <w:rFonts w:hint="eastAsia"/>
        </w:rPr>
        <w:t>个权重是权重符号集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2636DECB"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 X 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7777777"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Pr>
          <w:rFonts w:hint="eastAsia"/>
        </w:rPr>
        <w:t>RPC</w:t>
      </w:r>
      <w:r>
        <w:rPr>
          <w:rFonts w:hint="eastAsia"/>
        </w:rPr>
        <w:t>符号作为发送无线符号的</w:t>
      </w:r>
      <w:r>
        <w:rPr>
          <w:rFonts w:hint="eastAsia"/>
        </w:rPr>
        <w:t>IQ</w:t>
      </w:r>
      <w:r>
        <w:rPr>
          <w:rFonts w:hint="eastAsia"/>
        </w:rPr>
        <w:t>分量。传统调制的无线符号是由几个相邻比特映射组成的。但是</w:t>
      </w:r>
      <w:r>
        <w:rPr>
          <w:rFonts w:hint="eastAsia"/>
        </w:rPr>
        <w:t>RPC</w:t>
      </w:r>
      <w:r>
        <w:rPr>
          <w:rFonts w:hint="eastAsia"/>
        </w:rPr>
        <w:t>使用了一个非传统的</w:t>
      </w:r>
      <w:r>
        <w:rPr>
          <w:rFonts w:hint="eastAsia"/>
        </w:rPr>
        <w:t>23x23</w:t>
      </w:r>
      <w:r>
        <w:rPr>
          <w:rFonts w:hint="eastAsia"/>
        </w:rPr>
        <w:t>的星座，比传统的无线通信系统使用了更加稠密的星座。在差的信道条件下，接收端需要更多的调制符号来成功译码。在发送端，一个比特串可以产生无限多个符号，每个符号由不同</w:t>
      </w:r>
      <w:r>
        <w:rPr>
          <w:rFonts w:hint="eastAsia"/>
        </w:rPr>
        <w:t>L</w:t>
      </w:r>
      <w:r>
        <w:rPr>
          <w:rFonts w:hint="eastAsia"/>
        </w:rPr>
        <w:t>个比特生成。当信道条件好的时候，较少的符号数就足够完成译码。当信道条件差的时候，发送端需要持续发送符号，直到接收端成功译码后反馈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3"/>
        <w:rPr>
          <w:sz w:val="28"/>
          <w:szCs w:val="28"/>
        </w:rPr>
      </w:pPr>
      <w:r>
        <w:rPr>
          <w:rFonts w:hint="eastAsia"/>
          <w:sz w:val="28"/>
          <w:szCs w:val="28"/>
        </w:rPr>
        <w:t xml:space="preserve">3.4.3 </w:t>
      </w:r>
      <w:r>
        <w:rPr>
          <w:rFonts w:hint="eastAsia"/>
          <w:sz w:val="28"/>
          <w:szCs w:val="28"/>
        </w:rPr>
        <w:t>实验</w:t>
      </w:r>
    </w:p>
    <w:p w14:paraId="62B9AD5F" w14:textId="77777777" w:rsidR="00641EEA" w:rsidRPr="00641EEA" w:rsidRDefault="00641EEA" w:rsidP="00641EEA">
      <w:r>
        <w:rPr>
          <w:rFonts w:hint="eastAsia"/>
        </w:rPr>
        <w:tab/>
      </w:r>
    </w:p>
    <w:p w14:paraId="083D01C9" w14:textId="77777777" w:rsidR="00C575A5" w:rsidRPr="003F4F4B" w:rsidRDefault="00C575A5" w:rsidP="00C575A5">
      <w:pPr>
        <w:pStyle w:val="2"/>
      </w:pPr>
      <w:r>
        <w:rPr>
          <w:rFonts w:hint="eastAsia"/>
        </w:rPr>
        <w:t>3.5</w:t>
      </w:r>
      <w:r w:rsidRPr="003F4F4B">
        <w:rPr>
          <w:rFonts w:hint="eastAsia"/>
        </w:rPr>
        <w:t xml:space="preserve"> </w:t>
      </w:r>
      <w:r>
        <w:rPr>
          <w:rFonts w:hint="eastAsia"/>
        </w:rPr>
        <w:t>本章小结</w:t>
      </w:r>
    </w:p>
    <w:p w14:paraId="277A418E" w14:textId="77777777" w:rsidR="004F72AD" w:rsidRPr="00C575A5" w:rsidRDefault="004F72AD">
      <w:pPr>
        <w:rPr>
          <w:rFonts w:ascii="黑体" w:eastAsia="黑体"/>
          <w:bCs/>
          <w:sz w:val="30"/>
          <w:szCs w:val="30"/>
        </w:rPr>
      </w:pP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77777777" w:rsidR="004F72AD" w:rsidRPr="003F4F4B" w:rsidRDefault="004F72AD" w:rsidP="00AD50C4">
      <w:pPr>
        <w:pStyle w:val="a5"/>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Pr="003F4F4B">
        <w:rPr>
          <w:rFonts w:hint="eastAsia"/>
        </w:rPr>
        <w:t>降低无速率编码峰均比的研究</w:t>
      </w:r>
    </w:p>
    <w:p w14:paraId="452FE1F3" w14:textId="77777777" w:rsidR="00FA6738" w:rsidRPr="00FA6738" w:rsidRDefault="00FA6738" w:rsidP="003F4F4B">
      <w:pPr>
        <w:pStyle w:val="2"/>
      </w:pPr>
      <w:r w:rsidRPr="003F4F4B">
        <w:rPr>
          <w:rFonts w:hint="eastAsia"/>
        </w:rPr>
        <w:t xml:space="preserve">4.1 </w:t>
      </w:r>
      <w:r>
        <w:rPr>
          <w:rFonts w:hint="eastAsia"/>
        </w:rPr>
        <w:t>引言</w:t>
      </w:r>
    </w:p>
    <w:p w14:paraId="58FBEE4F" w14:textId="77777777" w:rsidR="006B19EE" w:rsidRPr="003F4F4B" w:rsidRDefault="006B19EE" w:rsidP="003F4F4B">
      <w:pPr>
        <w:pStyle w:val="2"/>
      </w:pPr>
      <w:r w:rsidRPr="003F4F4B">
        <w:rPr>
          <w:rFonts w:hint="eastAsia"/>
        </w:rPr>
        <w:t>4.</w:t>
      </w:r>
      <w:r w:rsidR="00FA6738">
        <w:rPr>
          <w:rFonts w:hint="eastAsia"/>
        </w:rPr>
        <w:t>2</w:t>
      </w:r>
      <w:r w:rsidRPr="003F4F4B">
        <w:rPr>
          <w:rFonts w:hint="eastAsia"/>
        </w:rPr>
        <w:t xml:space="preserve"> </w:t>
      </w:r>
      <w:r w:rsidR="002D6CB0">
        <w:rPr>
          <w:rFonts w:hint="eastAsia"/>
        </w:rPr>
        <w:t>无速率码</w:t>
      </w:r>
      <w:r w:rsidRPr="003F4F4B">
        <w:rPr>
          <w:rFonts w:hint="eastAsia"/>
        </w:rPr>
        <w:t>存在的问题：编码调制映射星座点，峰均比高</w:t>
      </w:r>
    </w:p>
    <w:p w14:paraId="53F22E08" w14:textId="77777777" w:rsidR="006B19EE" w:rsidRPr="003F4F4B" w:rsidRDefault="006B19EE" w:rsidP="003F4F4B">
      <w:pPr>
        <w:pStyle w:val="2"/>
      </w:pPr>
      <w:r w:rsidRPr="003F4F4B">
        <w:rPr>
          <w:rFonts w:hint="eastAsia"/>
        </w:rPr>
        <w:t>4.</w:t>
      </w:r>
      <w:r w:rsidR="00FA6738">
        <w:rPr>
          <w:rFonts w:hint="eastAsia"/>
        </w:rPr>
        <w:t>3</w:t>
      </w:r>
      <w:r w:rsidRPr="003F4F4B">
        <w:rPr>
          <w:rFonts w:hint="eastAsia"/>
        </w:rPr>
        <w:t xml:space="preserve"> </w:t>
      </w:r>
      <w:r w:rsidRPr="003F4F4B">
        <w:rPr>
          <w:rFonts w:hint="eastAsia"/>
        </w:rPr>
        <w:t>介绍</w:t>
      </w:r>
      <w:r w:rsidRPr="003F4F4B">
        <w:rPr>
          <w:rFonts w:hint="eastAsia"/>
        </w:rPr>
        <w:t>Nested Lattice</w:t>
      </w:r>
      <w:r w:rsidRPr="003F4F4B">
        <w:rPr>
          <w:rFonts w:hint="eastAsia"/>
        </w:rPr>
        <w:t>在无线视频传输系统中的使用</w:t>
      </w:r>
    </w:p>
    <w:p w14:paraId="0CDCC0E0" w14:textId="77777777" w:rsidR="00B542B2" w:rsidRPr="00B542B2" w:rsidRDefault="006B19EE" w:rsidP="00B542B2">
      <w:pPr>
        <w:pStyle w:val="2"/>
      </w:pPr>
      <w:r w:rsidRPr="003F4F4B">
        <w:rPr>
          <w:rFonts w:hint="eastAsia"/>
        </w:rPr>
        <w:t>4.</w:t>
      </w:r>
      <w:r w:rsidR="00FA6738">
        <w:rPr>
          <w:rFonts w:hint="eastAsia"/>
        </w:rPr>
        <w:t>4</w:t>
      </w:r>
      <w:r w:rsidRPr="003F4F4B">
        <w:rPr>
          <w:rFonts w:hint="eastAsia"/>
        </w:rPr>
        <w:t xml:space="preserve"> </w:t>
      </w:r>
      <w:r w:rsidRPr="003F4F4B">
        <w:rPr>
          <w:rFonts w:hint="eastAsia"/>
        </w:rPr>
        <w:t>研究</w:t>
      </w:r>
      <w:r w:rsidR="00AF0C4A">
        <w:rPr>
          <w:rFonts w:hint="eastAsia"/>
        </w:rPr>
        <w:t>进展和成果</w:t>
      </w:r>
    </w:p>
    <w:p w14:paraId="0BE00E4C" w14:textId="77777777" w:rsidR="00B542B2" w:rsidRPr="00B542B2" w:rsidRDefault="00B542B2" w:rsidP="00B542B2">
      <w:pPr>
        <w:pStyle w:val="2"/>
      </w:pPr>
      <w:r w:rsidRPr="003F4F4B">
        <w:rPr>
          <w:rFonts w:hint="eastAsia"/>
        </w:rPr>
        <w:t>4.</w:t>
      </w:r>
      <w:r w:rsidR="00FA6738">
        <w:rPr>
          <w:rFonts w:hint="eastAsia"/>
        </w:rPr>
        <w:t>5</w:t>
      </w:r>
      <w:r w:rsidRPr="003F4F4B">
        <w:rPr>
          <w:rFonts w:hint="eastAsia"/>
        </w:rPr>
        <w:t xml:space="preserve"> </w:t>
      </w:r>
      <w:r>
        <w:rPr>
          <w:rFonts w:hint="eastAsia"/>
        </w:rPr>
        <w:t>本章小结</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5"/>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951D67" w14:textId="77777777" w:rsidR="006B19EE" w:rsidRPr="006B19EE" w:rsidRDefault="006B19EE" w:rsidP="006B19EE"/>
    <w:p w14:paraId="2F95FB2B" w14:textId="77777777" w:rsidR="00AE1A47" w:rsidRDefault="00AE1A47">
      <w:pPr>
        <w:widowControl/>
        <w:jc w:val="left"/>
      </w:pPr>
      <w:r>
        <w:br w:type="page"/>
      </w:r>
    </w:p>
    <w:p w14:paraId="27D1791D" w14:textId="77777777" w:rsidR="00AE1A47" w:rsidRPr="003F4F4B" w:rsidRDefault="00AE1A47" w:rsidP="00AE1A47">
      <w:pPr>
        <w:pStyle w:val="a5"/>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Golay M J E. Notes on digital coding[J].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Glavieux A, Thitimajshima P. Near Shannon limit error-correcting coding and decoding: Turbo-codes. 1[C]//Communications, 1993. ICC'93 Geneva.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Gallager R. Low-density parity-check codes[J].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Arikan E. Channel polarization: A method for constructing capacity-achieving codes for symmetric binary-input memoryless channels[J].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Hagenauer J, Hoeher P. A Viterbi algorithm with soft-decision outputs and its applications[C]//Global Telecommunications Conference and Exhibition'Communications Technology for the 1990s and Beyond'(GLOBECOM), 1989. IEEE.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Adde P, Angui E, et al. A low complexity soft-output Viterbi decoder architecture[C]//Communications, 1993. ICC'93 Geneva.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Pietrobon S S, Barbulescu A S. A simplification of the modified Bahl decoding algorithm for systematic convolutional codes[C]//ISITA'94: International Symposium on Information Theory &amp; Its Applications 1994; Proceedings.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Sabeti L, Shahrrava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An improved Max-Log-MAP algorithm for turbo decoding and turbo equalization[J].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Cheng J F, Ottosson T. Linearly approximated log-MAP algorithms for turbo decoding[C]//Vehicular Technology Conference Proceedings, 2000. VTC 2000-Spring Tokyo.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Classon B, Blankenship K, Desai V. Turbo decoding with the constant-log-MAP algorithm[C]//Proc. 2nd Int. Symp. on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Shahrrava B. A linear Log-MAP algorithm for turbo decoding over AWGN channels[C]//Electro/Information Technology Conference, 2004. EIT 2004. IEEE.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Le Goff S, Glavieux A, Berrou C. Turbo-codes and high spectral efficiency modulation[C]//Communications, 1994. ICC'94, SUPERCOMM/ICC'94, Conference Record,'Serving Humanity Through Communications.'IEEE International Conference on. IEEE, 1994: 645-649.</w:t>
      </w:r>
    </w:p>
    <w:p w14:paraId="35F82701"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Shrestha R, Paily R. Performance and throughput analysis of turbo decoder for the physical layer of digital-video-broadcasting-satellite-services-to-handhelds standard[J].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Fragouli C, Wesel R D. Semi-random interleaver design criteria[C]//Global Telecommunications Conference, 1999. GLOBECOM'99. IEEE, 1999, 5: 2352-2356.</w:t>
      </w:r>
    </w:p>
    <w:p w14:paraId="71DFC532"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Newman D, Smyth P, Welling M, et al. Distributed inference for latent dirichlet allocation[C]//Advances in neural information processing systems.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Papaharalabos S, Sweeney P, Evans B G. Constant log-MAP decoding algorithm for duo-binary turbo codes[J].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Wang H, Yang H, Yang D. Improved Log-MAP decoding algorithm for turbo-like codes[J].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Jakubczak S, Katabi D. A cross-layer design for scalable mobile video[C]//Proceedings of the 17th annual international conference on Mobile computing and networking.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GD Forney, R Gallager, G Lang, F Longstaff, and S Qureshi. 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modulation for band-limited channels.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Long Duan, Bixio Rimoldi, and Rudiger Urbanke. 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awgn channel capacity without active shaping. In </w:t>
      </w:r>
      <w:r w:rsidRPr="005067B8">
        <w:rPr>
          <w:rFonts w:ascii="Arial" w:hAnsi="Arial" w:cs="Arial"/>
          <w:i/>
          <w:iCs/>
          <w:color w:val="222222"/>
          <w:sz w:val="20"/>
          <w:szCs w:val="20"/>
          <w:shd w:val="clear" w:color="auto" w:fill="FFFFFF"/>
        </w:rPr>
        <w:t>Information Theory.</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IEEE, 1997.</w:t>
      </w:r>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Xiao Ma and Li Ping. 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codes.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Tianbin Wo and Peter Adam Hoeher. 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application in bit-interleaved coded modulation.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Seamless rate adaptation for wireless networking.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pages 437–446. ACM, 2011.</w:t>
      </w:r>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 Balachandran K., and Kumar S. Adaptation techniques in wireless packet data services. IEEE Commun.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Wong S. H. Y., Yang H., Lu S., and Bharghavan V. Robust Rate Adaptation for 802.11 Wireless Networks. In Proc.</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12th Annu. ACM Int. Conf. Mobile Comput. and Netw. (MobiCom’ 06), pages 146–157, Los Angeles, CA, USA, 2006. ACM.</w:t>
      </w:r>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Xia Q. and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Trans. Wireless Commun.,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Song Y., Zhu X., Fang Y., and Zhang H. Threshold optimization for rate adaptation algorithms in ieee 802.11 wlans. IEEE Trans. Wireless Commun.,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fading channels. IEEE Trans. Wireless Commun.,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Rowitch D. N. and Milstein L. B.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Shokrollahi A. Raptor codes.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Gudipati A. and Katti S. Strider: Automatic Rate Adaptation and Collision Handling. 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 Commun. (SIGCOMM’11), pages 158–169, Toronto,</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Perry J., Iannucci P. A., Fleming K. E., Balakrishnan H., and Shah D. Spinal Codes. 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 Commun. (SIGCOMM’12), pages 49–60, Helsinki, Finland,</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 ACM.</w:t>
      </w:r>
    </w:p>
    <w:p w14:paraId="6C5CA4B5" w14:textId="2E1BD154" w:rsidR="00890FF2" w:rsidRDefault="00890FF2" w:rsidP="001733DB">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Viterbi A J. Error bounds for convolutional codes and an asymptotically optimum decoding algorithm[M]//The Foundations Of The Digital Wireless World: Selected Works of AJ Viterbi. 2010: 41-50.</w:t>
      </w:r>
    </w:p>
    <w:p w14:paraId="2DB4ACB5" w14:textId="42A001C8" w:rsidR="00E82B20" w:rsidRPr="005067B8" w:rsidRDefault="00E82B20"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schemes[J]. IEEE </w:t>
      </w:r>
      <w:r>
        <w:rPr>
          <w:rFonts w:ascii="Arial" w:hAnsi="Arial" w:cs="Arial"/>
          <w:color w:val="222222"/>
          <w:sz w:val="20"/>
          <w:szCs w:val="20"/>
          <w:shd w:val="clear" w:color="auto" w:fill="FFFFFF"/>
        </w:rPr>
        <w:lastRenderedPageBreak/>
        <w:t>Communications magazine, 1984, 22(12): 5-17.</w:t>
      </w:r>
    </w:p>
    <w:sectPr w:rsidR="00E82B20"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iu, Lingyu" w:date="2018-01-21T10:32:00Z" w:initials="LL">
    <w:p w14:paraId="398D4C0D" w14:textId="77777777" w:rsidR="00D609EF" w:rsidRDefault="00D609EF">
      <w:pPr>
        <w:pStyle w:val="a9"/>
      </w:pPr>
      <w:r>
        <w:rPr>
          <w:rStyle w:val="a8"/>
        </w:rPr>
        <w:annotationRef/>
      </w:r>
      <w:r>
        <w:t>插一个柱状图或表</w:t>
      </w:r>
    </w:p>
  </w:comment>
  <w:comment w:id="2" w:author="Liu, Lingyu" w:date="2018-01-21T11:39:00Z" w:initials="LL">
    <w:p w14:paraId="66DFF2BB" w14:textId="6082D378" w:rsidR="00D609EF" w:rsidRDefault="00D609EF">
      <w:pPr>
        <w:pStyle w:val="a9"/>
      </w:pPr>
      <w:r>
        <w:rPr>
          <w:rStyle w:val="a8"/>
        </w:rPr>
        <w:annotationRef/>
      </w:r>
      <w:r>
        <w:t>放一点图</w:t>
      </w:r>
    </w:p>
  </w:comment>
  <w:comment w:id="5" w:author="Liu, Lingyu" w:date="2018-01-21T11:25:00Z" w:initials="LL">
    <w:p w14:paraId="3E1EA651" w14:textId="51E663A1" w:rsidR="00D609EF" w:rsidRDefault="00D609EF">
      <w:pPr>
        <w:pStyle w:val="a9"/>
      </w:pPr>
      <w:r>
        <w:rPr>
          <w:rStyle w:val="a8"/>
        </w:rPr>
        <w:annotationRef/>
      </w:r>
      <w:r>
        <w:t>多播系统呢</w:t>
      </w:r>
      <w:r>
        <w:rPr>
          <w:rFonts w:hint="eastAsia"/>
        </w:rPr>
        <w:t>？</w:t>
      </w:r>
    </w:p>
  </w:comment>
  <w:comment w:id="6" w:author="Liu, Lingyu" w:date="2018-01-21T11:38:00Z" w:initials="LL">
    <w:p w14:paraId="62AC42E0" w14:textId="3A800205" w:rsidR="00D609EF" w:rsidRDefault="00D609EF">
      <w:pPr>
        <w:pStyle w:val="a9"/>
      </w:pPr>
      <w:r>
        <w:rPr>
          <w:rStyle w:val="a8"/>
        </w:rPr>
        <w:annotationRef/>
      </w:r>
      <w:r>
        <w:t>还有一点是物理层的吞吐量变化以毫秒为单位而应用层以秒为单位</w:t>
      </w:r>
    </w:p>
  </w:comment>
  <w:comment w:id="7" w:author="lly-474" w:date="2018-01-22T14:20:00Z" w:initials="l">
    <w:p w14:paraId="5166BA8A" w14:textId="1E8C6B91" w:rsidR="00D609EF" w:rsidRDefault="00D609EF">
      <w:pPr>
        <w:pStyle w:val="a9"/>
      </w:pPr>
      <w:r>
        <w:rPr>
          <w:rStyle w:val="a8"/>
        </w:rPr>
        <w:annotationRef/>
      </w:r>
      <w:r>
        <w:t>发展要多写一点</w:t>
      </w:r>
      <w:r>
        <w:rPr>
          <w:rFonts w:hint="eastAsia"/>
        </w:rPr>
        <w:t>，</w:t>
      </w:r>
      <w:r>
        <w:t>第三章主要写算法了</w:t>
      </w:r>
      <w:r>
        <w:rPr>
          <w:rFonts w:hint="eastAsia"/>
        </w:rPr>
        <w:t>，</w:t>
      </w:r>
      <w:r>
        <w:t>最好再加一张图</w:t>
      </w:r>
    </w:p>
  </w:comment>
  <w:comment w:id="8" w:author="lly-474" w:date="2018-01-22T10:38:00Z" w:initials="l">
    <w:p w14:paraId="57898E59" w14:textId="35FFD9BD" w:rsidR="00D609EF" w:rsidRDefault="00D609EF">
      <w:pPr>
        <w:pStyle w:val="a9"/>
      </w:pPr>
      <w:r>
        <w:rPr>
          <w:rStyle w:val="a8"/>
        </w:rPr>
        <w:annotationRef/>
      </w:r>
      <w:r>
        <w:t>在硬件上实现</w:t>
      </w:r>
      <w:r>
        <w:t>turbo</w:t>
      </w:r>
      <w:r>
        <w:t>译码的意义</w:t>
      </w:r>
      <w:r>
        <w:rPr>
          <w:rFonts w:hint="eastAsia"/>
        </w:rPr>
        <w:t>，</w:t>
      </w:r>
      <w:r>
        <w:t>难点等</w:t>
      </w:r>
    </w:p>
  </w:comment>
  <w:comment w:id="9" w:author="lly-474" w:date="2018-01-22T14:49:00Z" w:initials="l">
    <w:p w14:paraId="392C3329" w14:textId="4734BFF7" w:rsidR="00BE2AD0" w:rsidRDefault="00BE2AD0">
      <w:pPr>
        <w:pStyle w:val="a9"/>
      </w:pPr>
      <w:r>
        <w:rPr>
          <w:rStyle w:val="a8"/>
        </w:rPr>
        <w:annotationRef/>
      </w:r>
      <w:r>
        <w:t>这一段写详细一点</w:t>
      </w:r>
    </w:p>
  </w:comment>
  <w:comment w:id="10" w:author="lly-474" w:date="2018-01-22T19:37:00Z" w:initials="l">
    <w:p w14:paraId="6B7D9F9B" w14:textId="252756FC" w:rsidR="00E35248" w:rsidRDefault="00E35248">
      <w:pPr>
        <w:pStyle w:val="a9"/>
      </w:pPr>
      <w:r>
        <w:rPr>
          <w:rStyle w:val="a8"/>
        </w:rPr>
        <w:annotationRef/>
      </w:r>
      <w:r>
        <w:t>此处应该有图</w:t>
      </w:r>
    </w:p>
  </w:comment>
  <w:comment w:id="13" w:author="lly-474" w:date="2018-01-22T19:45:00Z" w:initials="l">
    <w:p w14:paraId="6A19DAD0" w14:textId="77EF1803" w:rsidR="0012580A" w:rsidRDefault="0012580A">
      <w:pPr>
        <w:pStyle w:val="a9"/>
      </w:pPr>
      <w:r>
        <w:rPr>
          <w:rStyle w:val="a8"/>
        </w:rPr>
        <w:annotationRef/>
      </w:r>
      <w:r>
        <w:t>添加比特到符号的映射图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8D4C0D" w15:done="0"/>
  <w15:commentEx w15:paraId="66DFF2BB" w15:done="0"/>
  <w15:commentEx w15:paraId="3E1EA651" w15:done="0"/>
  <w15:commentEx w15:paraId="62AC42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C3AB6E" w14:textId="77777777" w:rsidR="00E8633A" w:rsidRDefault="00E8633A" w:rsidP="00B6215C">
      <w:r>
        <w:separator/>
      </w:r>
    </w:p>
  </w:endnote>
  <w:endnote w:type="continuationSeparator" w:id="0">
    <w:p w14:paraId="69641DF0" w14:textId="77777777" w:rsidR="00E8633A" w:rsidRDefault="00E8633A"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FE1E49" w14:textId="77777777" w:rsidR="00E8633A" w:rsidRDefault="00E8633A" w:rsidP="00B6215C">
      <w:r>
        <w:separator/>
      </w:r>
    </w:p>
  </w:footnote>
  <w:footnote w:type="continuationSeparator" w:id="0">
    <w:p w14:paraId="20F30DBD" w14:textId="77777777" w:rsidR="00E8633A" w:rsidRDefault="00E8633A" w:rsidP="00B6215C">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 Lingyu">
    <w15:presenceInfo w15:providerId="AD" w15:userId="S-1-5-21-1757981266-725345543-1404487317-422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7CA5"/>
    <w:rsid w:val="00020561"/>
    <w:rsid w:val="0002481C"/>
    <w:rsid w:val="00025562"/>
    <w:rsid w:val="000324B4"/>
    <w:rsid w:val="0004131C"/>
    <w:rsid w:val="00052F6E"/>
    <w:rsid w:val="0008485B"/>
    <w:rsid w:val="000A31AF"/>
    <w:rsid w:val="001072A0"/>
    <w:rsid w:val="0012580A"/>
    <w:rsid w:val="00136E8D"/>
    <w:rsid w:val="00163B9C"/>
    <w:rsid w:val="001733DB"/>
    <w:rsid w:val="00194DB0"/>
    <w:rsid w:val="001E6B93"/>
    <w:rsid w:val="002053BF"/>
    <w:rsid w:val="00213789"/>
    <w:rsid w:val="00222594"/>
    <w:rsid w:val="00243109"/>
    <w:rsid w:val="00272B0A"/>
    <w:rsid w:val="002B7AE3"/>
    <w:rsid w:val="002C0BC6"/>
    <w:rsid w:val="002D6CB0"/>
    <w:rsid w:val="003049B5"/>
    <w:rsid w:val="003137F6"/>
    <w:rsid w:val="00316D53"/>
    <w:rsid w:val="0032682A"/>
    <w:rsid w:val="0035385A"/>
    <w:rsid w:val="00390FFB"/>
    <w:rsid w:val="00392212"/>
    <w:rsid w:val="003A366E"/>
    <w:rsid w:val="003B1E13"/>
    <w:rsid w:val="003B3A8E"/>
    <w:rsid w:val="003C0C2A"/>
    <w:rsid w:val="003D0AC4"/>
    <w:rsid w:val="003D6044"/>
    <w:rsid w:val="003E3B73"/>
    <w:rsid w:val="003E71A0"/>
    <w:rsid w:val="003F0EBA"/>
    <w:rsid w:val="003F4F4B"/>
    <w:rsid w:val="003F7D84"/>
    <w:rsid w:val="004132D0"/>
    <w:rsid w:val="00416123"/>
    <w:rsid w:val="00442DA7"/>
    <w:rsid w:val="00450CEA"/>
    <w:rsid w:val="0046089A"/>
    <w:rsid w:val="004626DA"/>
    <w:rsid w:val="004741C6"/>
    <w:rsid w:val="00483AB2"/>
    <w:rsid w:val="004914D5"/>
    <w:rsid w:val="004A2167"/>
    <w:rsid w:val="004F72AD"/>
    <w:rsid w:val="005067B8"/>
    <w:rsid w:val="0052098D"/>
    <w:rsid w:val="005227D7"/>
    <w:rsid w:val="00541CB8"/>
    <w:rsid w:val="00542EB2"/>
    <w:rsid w:val="00547A0D"/>
    <w:rsid w:val="00567E66"/>
    <w:rsid w:val="00580DA0"/>
    <w:rsid w:val="00584E62"/>
    <w:rsid w:val="005A207F"/>
    <w:rsid w:val="005A36CF"/>
    <w:rsid w:val="005C1412"/>
    <w:rsid w:val="005D0BE1"/>
    <w:rsid w:val="005D54D4"/>
    <w:rsid w:val="00625AD3"/>
    <w:rsid w:val="00641EEA"/>
    <w:rsid w:val="00645FBE"/>
    <w:rsid w:val="0066498D"/>
    <w:rsid w:val="006713A2"/>
    <w:rsid w:val="006B19EE"/>
    <w:rsid w:val="006B33F5"/>
    <w:rsid w:val="006B4A56"/>
    <w:rsid w:val="006D6F2F"/>
    <w:rsid w:val="006E08E1"/>
    <w:rsid w:val="006E0DFF"/>
    <w:rsid w:val="007135EF"/>
    <w:rsid w:val="0072428F"/>
    <w:rsid w:val="00734D77"/>
    <w:rsid w:val="00735D37"/>
    <w:rsid w:val="00741573"/>
    <w:rsid w:val="00787E15"/>
    <w:rsid w:val="007A1702"/>
    <w:rsid w:val="007B1BCB"/>
    <w:rsid w:val="007B392A"/>
    <w:rsid w:val="007C2AF7"/>
    <w:rsid w:val="007C7C42"/>
    <w:rsid w:val="007E6A8C"/>
    <w:rsid w:val="007F0FFF"/>
    <w:rsid w:val="00815222"/>
    <w:rsid w:val="0083494D"/>
    <w:rsid w:val="00845491"/>
    <w:rsid w:val="00850D46"/>
    <w:rsid w:val="008816EA"/>
    <w:rsid w:val="00890FF2"/>
    <w:rsid w:val="008B4793"/>
    <w:rsid w:val="008D6A58"/>
    <w:rsid w:val="008F5897"/>
    <w:rsid w:val="009146F9"/>
    <w:rsid w:val="00914C6B"/>
    <w:rsid w:val="0092374B"/>
    <w:rsid w:val="009425E7"/>
    <w:rsid w:val="009721D1"/>
    <w:rsid w:val="0098293A"/>
    <w:rsid w:val="009A368D"/>
    <w:rsid w:val="009A438B"/>
    <w:rsid w:val="009C729D"/>
    <w:rsid w:val="009D118A"/>
    <w:rsid w:val="009F728C"/>
    <w:rsid w:val="00A01610"/>
    <w:rsid w:val="00A06B1D"/>
    <w:rsid w:val="00A151E0"/>
    <w:rsid w:val="00A30A86"/>
    <w:rsid w:val="00A64158"/>
    <w:rsid w:val="00A70503"/>
    <w:rsid w:val="00A731A5"/>
    <w:rsid w:val="00A80FB3"/>
    <w:rsid w:val="00AA3E7F"/>
    <w:rsid w:val="00AB22F0"/>
    <w:rsid w:val="00AB6655"/>
    <w:rsid w:val="00AD50C4"/>
    <w:rsid w:val="00AE1A47"/>
    <w:rsid w:val="00AF0C4A"/>
    <w:rsid w:val="00B22B5B"/>
    <w:rsid w:val="00B24DA2"/>
    <w:rsid w:val="00B542B2"/>
    <w:rsid w:val="00B55962"/>
    <w:rsid w:val="00B60BCA"/>
    <w:rsid w:val="00B6215C"/>
    <w:rsid w:val="00B62FAD"/>
    <w:rsid w:val="00BB14B0"/>
    <w:rsid w:val="00BB2EE7"/>
    <w:rsid w:val="00BE2AD0"/>
    <w:rsid w:val="00C157BD"/>
    <w:rsid w:val="00C452A7"/>
    <w:rsid w:val="00C51446"/>
    <w:rsid w:val="00C575A5"/>
    <w:rsid w:val="00C67F9B"/>
    <w:rsid w:val="00C728EA"/>
    <w:rsid w:val="00C73452"/>
    <w:rsid w:val="00C73638"/>
    <w:rsid w:val="00C9124A"/>
    <w:rsid w:val="00CA2A9B"/>
    <w:rsid w:val="00CA4EE1"/>
    <w:rsid w:val="00D20A91"/>
    <w:rsid w:val="00D22360"/>
    <w:rsid w:val="00D54A33"/>
    <w:rsid w:val="00D609EF"/>
    <w:rsid w:val="00D70B5B"/>
    <w:rsid w:val="00D70C15"/>
    <w:rsid w:val="00D722EB"/>
    <w:rsid w:val="00D75C00"/>
    <w:rsid w:val="00D762AF"/>
    <w:rsid w:val="00D81D2B"/>
    <w:rsid w:val="00DB19C5"/>
    <w:rsid w:val="00DE717B"/>
    <w:rsid w:val="00E05879"/>
    <w:rsid w:val="00E14A5B"/>
    <w:rsid w:val="00E35248"/>
    <w:rsid w:val="00E53F54"/>
    <w:rsid w:val="00E82B20"/>
    <w:rsid w:val="00E84A98"/>
    <w:rsid w:val="00E8633A"/>
    <w:rsid w:val="00E910F8"/>
    <w:rsid w:val="00E96347"/>
    <w:rsid w:val="00EA7E08"/>
    <w:rsid w:val="00ED304A"/>
    <w:rsid w:val="00EE7307"/>
    <w:rsid w:val="00EF7D5E"/>
    <w:rsid w:val="00F0344A"/>
    <w:rsid w:val="00F513CB"/>
    <w:rsid w:val="00F64C3C"/>
    <w:rsid w:val="00FA31A2"/>
    <w:rsid w:val="00FA6738"/>
    <w:rsid w:val="00FB3BD8"/>
    <w:rsid w:val="00FB4B8A"/>
    <w:rsid w:val="00FC3E6B"/>
    <w:rsid w:val="00FE1222"/>
    <w:rsid w:val="00FF17C5"/>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microsoft.com/office/2011/relationships/commentsExtended" Target="commentsExtended.xml"/><Relationship Id="rId3" Type="http://schemas.microsoft.com/office/2007/relationships/stylesWithEffects" Target="stylesWithEffect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10" Type="http://schemas.openxmlformats.org/officeDocument/2006/relationships/oleObject" Target="embeddings/oleObject1.bin"/><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emf"/><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B259-C68D-4301-8A2D-EBBE4D4B2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16450</TotalTime>
  <Pages>25</Pages>
  <Words>3997</Words>
  <Characters>22784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lly-474</cp:lastModifiedBy>
  <cp:revision>147</cp:revision>
  <dcterms:created xsi:type="dcterms:W3CDTF">2017-12-27T12:21:00Z</dcterms:created>
  <dcterms:modified xsi:type="dcterms:W3CDTF">2018-01-23T12:34:00Z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