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42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使用-azure-resource-manager-模板部署-documentdb-和-azure-app-service-web-apps"/>
      <w:bookmarkEnd w:id="21"/>
      <w:r>
        <w:t xml:space="preserve">使用 Azure Resource Manager 模板部署 DocumentDB 和 Azure App Service Web Apps</w:t>
      </w:r>
    </w:p>
    <w:p>
      <w:pPr>
        <w:pStyle w:val="FirstParagraph"/>
      </w:pPr>
      <w:r>
        <w:t xml:space="preserve">本教程说明如何使用 Azure Resource Manager 模板来部署和集成</w:t>
      </w:r>
      <w:r>
        <w:t xml:space="preserve"> </w:t>
      </w:r>
      <w:hyperlink r:id="rId22">
        <w:r>
          <w:rPr>
            <w:rStyle w:val="Hyperlink"/>
          </w:rPr>
          <w:t xml:space="preserve">Microsoft Azure DocumentDB</w:t>
        </w:r>
      </w:hyperlink>
      <w:r>
        <w:t xml:space="preserve">、</w:t>
      </w:r>
      <w:hyperlink r:id="rId23">
        <w:r>
          <w:rPr>
            <w:rStyle w:val="Hyperlink"/>
          </w:rPr>
          <w:t xml:space="preserve">Azure App Service</w:t>
        </w:r>
      </w:hyperlink>
      <w:r>
        <w:t xml:space="preserve">、Web 应用以及示例 Web 应用程序。</w:t>
      </w:r>
    </w:p>
    <w:p>
      <w:pPr>
        <w:pStyle w:val="BodyText"/>
      </w:pPr>
      <w:r>
        <w:t xml:space="preserve">使用 Azure Resource Manager 模板，你可以轻松自动化 Azure 资源的部署和配置。本教程演示如何部署 Web 应用程序，以及自动配置 DocumentDB 帐户的连接信息。</w:t>
      </w:r>
    </w:p>
    <w:p>
      <w:pPr>
        <w:pStyle w:val="BodyText"/>
      </w:pPr>
      <w:r>
        <w:t xml:space="preserve">完成本教程后，你将能够回答以下问题：</w:t>
      </w:r>
    </w:p>
    <w:p>
      <w:pPr>
        <w:pStyle w:val="Compact"/>
        <w:numPr>
          <w:numId w:val="1001"/>
          <w:ilvl w:val="0"/>
        </w:numPr>
      </w:pPr>
      <w:r>
        <w:t xml:space="preserve">如何使用 Azure Resource Manager 模板来部署和集成 DocumentDB 帐户与 Azure App Service 中的 Web 应用？</w:t>
      </w:r>
    </w:p>
    <w:p>
      <w:pPr>
        <w:pStyle w:val="Compact"/>
        <w:numPr>
          <w:numId w:val="1001"/>
          <w:ilvl w:val="0"/>
        </w:numPr>
      </w:pPr>
      <w:r>
        <w:t xml:space="preserve">如何使用 Azure Resource Manager 模板来部署和集成 DocumentDB 帐户、App Service Web Apps 中的 Web 应用以及 Webdeploy 应用程序？</w:t>
      </w:r>
    </w:p>
    <w:p>
      <w:pPr>
        <w:pStyle w:val="FirstParagraph"/>
      </w:pPr>
      <w:r>
        <w:t xml:space="preserve"> </w:t>
      </w:r>
      <w:r>
        <w:t xml:space="preserve">## 先决条件 &gt; [AZURE.TIP] 虽然本教程不会假设先前有使用 Azure Resource Manager 模板或 JSON 的经验，但是，如果你想修改引用的模板或部署选项，则需要有其中每个领域的知识。</w:t>
      </w:r>
    </w:p>
    <w:p>
      <w:pPr>
        <w:pStyle w:val="BodyText"/>
      </w:pPr>
      <w:r>
        <w:t xml:space="preserve">在按照本教程中的说明操作之前，请确保已有下列各项：</w:t>
      </w:r>
    </w:p>
    <w:p>
      <w:pPr>
        <w:pStyle w:val="Compact"/>
        <w:numPr>
          <w:numId w:val="1002"/>
          <w:ilvl w:val="0"/>
        </w:numPr>
      </w:pPr>
      <w:r>
        <w:t xml:space="preserve">Azure 订阅。Azure 是基于订阅的平台。有关获取订阅的详细信息，请参阅</w:t>
      </w:r>
      <w:hyperlink r:id="rId24">
        <w:r>
          <w:rPr>
            <w:rStyle w:val="Hyperlink"/>
          </w:rPr>
          <w:t xml:space="preserve">购买选项</w:t>
        </w:r>
      </w:hyperlink>
      <w:r>
        <w:t xml:space="preserve">、</w:t>
      </w:r>
      <w:hyperlink r:id="rId25">
        <w:r>
          <w:rPr>
            <w:rStyle w:val="Hyperlink"/>
          </w:rPr>
          <w:t xml:space="preserve">成员优惠</w:t>
        </w:r>
      </w:hyperlink>
      <w:r>
        <w:t xml:space="preserve">或</w:t>
      </w:r>
      <w:hyperlink r:id="rId26">
        <w:r>
          <w:rPr>
            <w:rStyle w:val="Hyperlink"/>
          </w:rPr>
          <w:t xml:space="preserve">免费试用</w:t>
        </w:r>
      </w:hyperlink>
      <w:r>
        <w:t xml:space="preserve">。</w:t>
      </w:r>
    </w:p>
    <w:p>
      <w:pPr>
        <w:pStyle w:val="Heading2"/>
      </w:pPr>
      <w:bookmarkStart w:id="27" w:name="步骤-1下载模板文件"/>
      <w:bookmarkEnd w:id="27"/>
      <w:r>
        <w:t xml:space="preserve">步骤 1：下载模板文件</w:t>
      </w:r>
    </w:p>
    <w:p>
      <w:pPr>
        <w:pStyle w:val="FirstParagraph"/>
      </w:pPr>
      <w:r>
        <w:t xml:space="preserve">让我们从下载模板文件开始，我们将在本教程中使用这些文件。</w:t>
      </w:r>
    </w:p>
    <w:p>
      <w:pPr>
        <w:numPr>
          <w:numId w:val="1003"/>
          <w:ilvl w:val="0"/>
        </w:numPr>
      </w:pPr>
      <w:r>
        <w:t xml:space="preserve">将</w:t>
      </w:r>
      <w:hyperlink r:id="rId28">
        <w:r>
          <w:rPr>
            <w:rStyle w:val="Hyperlink"/>
          </w:rPr>
          <w:t xml:space="preserve">创建 DocumentDB 帐户、Web Apps 和部署演示应用程序示例</w:t>
        </w:r>
      </w:hyperlink>
      <w:r>
        <w:t xml:space="preserve">模板下载到本地文件夹（例如 C:\DocumentDBTemplates）。此模板将部署 DocumentDB 帐户、App Service Web 应用和 Web 应用程序。它还会自动配置 Web 应用程序，以连接到 DocumentDB 帐户。</w:t>
      </w:r>
    </w:p>
    <w:p>
      <w:pPr>
        <w:numPr>
          <w:numId w:val="1003"/>
          <w:ilvl w:val="0"/>
        </w:numPr>
      </w:pPr>
      <w:r>
        <w:t xml:space="preserve">将</w:t>
      </w:r>
      <w:hyperlink r:id="rId29">
        <w:r>
          <w:rPr>
            <w:rStyle w:val="Hyperlink"/>
          </w:rPr>
          <w:t xml:space="preserve">创建 DocumentDB 帐户和 Web Apps 示例</w:t>
        </w:r>
      </w:hyperlink>
      <w:r>
        <w:t xml:space="preserve">模板下载到本地文件夹（例如 C:\DocumentDBTemplates）。此模板将部署 DocumentDB 帐户、App Service Web 应用，并修改站点的应用程序设置以便轻松地呈现 DocumentDB 连接信息，但不包含 Web 应用程序。</w:t>
      </w:r>
    </w:p>
    <w:p>
      <w:pPr>
        <w:pStyle w:val="FirstParagraph"/>
      </w:pPr>
      <w:r>
        <w:t xml:space="preserve"> </w:t>
      </w:r>
      <w:r>
        <w:t xml:space="preserve">##步骤 2：部署 DocumentDB 帐户、App Service Web 应用和演示应用程序示例</w:t>
      </w:r>
    </w:p>
    <w:p>
      <w:pPr>
        <w:pStyle w:val="BodyText"/>
      </w:pPr>
      <w:r>
        <w:t xml:space="preserve">现在让我们来部署第一个模板。</w:t>
      </w:r>
    </w:p>
    <w:p>
      <w:pPr>
        <w:pStyle w:val="BlockText"/>
      </w:pPr>
      <w:r>
        <w:t xml:space="preserve">[AZURE.TIP] 该模板不会验证下面输入的 Web 应用名称和 DocumentDB 帐户名称是否 a) 有效以及 b) 可用。强烈建议在提交部署之前，先确认你打算提供的名称的可用性。</w:t>
      </w:r>
    </w:p>
    <w:p>
      <w:pPr>
        <w:numPr>
          <w:numId w:val="1004"/>
          <w:ilvl w:val="0"/>
        </w:numPr>
      </w:pPr>
      <w:r>
        <w:t xml:space="preserve">登录到</w:t>
      </w:r>
      <w:r>
        <w:t xml:space="preserve"> </w:t>
      </w:r>
      <w:hyperlink r:id="rId30">
        <w:r>
          <w:rPr>
            <w:rStyle w:val="Hyperlink"/>
          </w:rPr>
          <w:t xml:space="preserve">Azure 门户</w:t>
        </w:r>
      </w:hyperlink>
      <w:r>
        <w:t xml:space="preserve">，单击</w:t>
      </w:r>
      <w:r>
        <w:t xml:space="preserve">“</w:t>
      </w:r>
      <w:r>
        <w:t xml:space="preserve">新建</w:t>
      </w:r>
      <w:r>
        <w:t xml:space="preserve">”</w:t>
      </w:r>
      <w:r>
        <w:t xml:space="preserve">并搜索</w:t>
      </w:r>
      <w:r>
        <w:t xml:space="preserve">“</w:t>
      </w:r>
      <w:r>
        <w:t xml:space="preserve">模板部署</w:t>
      </w:r>
      <w:r>
        <w:t xml:space="preserve">”</w:t>
      </w:r>
      <w:r>
        <w:t xml:space="preserve">。</w:t>
      </w:r>
      <w:r>
        <w:t xml:space="preserve"> </w:t>
      </w:r>
      <w:r>
        <w:drawing>
          <wp:inline>
            <wp:extent cx="5168900" cy="662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选择模板部署项并单击</w:t>
      </w:r>
      <w:r>
        <w:t xml:space="preserve">“</w:t>
      </w:r>
      <w:r>
        <w:t xml:space="preserve">创建</w:t>
      </w:r>
      <w:r>
        <w:t xml:space="preserve">”</w:t>
      </w:r>
      <w:r>
        <w:t xml:space="preserve"> </w:t>
      </w:r>
      <w:r>
        <w:drawing>
          <wp:inline>
            <wp:extent cx="5334000" cy="29086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单击</w:t>
      </w:r>
      <w:r>
        <w:t xml:space="preserve">“</w:t>
      </w:r>
      <w:r>
        <w:t xml:space="preserve">编辑模板</w:t>
      </w:r>
      <w:r>
        <w:t xml:space="preserve">”</w:t>
      </w:r>
      <w:r>
        <w:t xml:space="preserve">，粘贴 DocDBWebsiteTodo.json 模板文件的内容，然后单击</w:t>
      </w:r>
      <w:r>
        <w:t xml:space="preserve">“</w:t>
      </w:r>
      <w:r>
        <w:t xml:space="preserve">保存</w:t>
      </w:r>
      <w:r>
        <w:t xml:space="preserve">”</w:t>
      </w:r>
      <w:r>
        <w:t xml:space="preserve">。</w:t>
      </w:r>
      <w:r>
        <w:t xml:space="preserve"> </w:t>
      </w:r>
      <w:r>
        <w:drawing>
          <wp:inline>
            <wp:extent cx="5334000" cy="41897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单击</w:t>
      </w:r>
      <w:r>
        <w:t xml:space="preserve">“</w:t>
      </w:r>
      <w:r>
        <w:t xml:space="preserve">编辑参数</w:t>
      </w:r>
      <w:r>
        <w:t xml:space="preserve">”</w:t>
      </w:r>
      <w:r>
        <w:t xml:space="preserve">，为每个必需参数提供值，然后单击</w:t>
      </w:r>
      <w:r>
        <w:t xml:space="preserve">“</w:t>
      </w:r>
      <w:r>
        <w:t xml:space="preserve">确定</w:t>
      </w:r>
      <w:r>
        <w:t xml:space="preserve">”</w:t>
      </w:r>
      <w:r>
        <w:t xml:space="preserve">。参数如下：</w:t>
      </w:r>
    </w:p>
    <w:p>
      <w:pPr>
        <w:numPr>
          <w:numId w:val="1005"/>
          <w:ilvl w:val="1"/>
        </w:numPr>
      </w:pPr>
      <w:r>
        <w:t xml:space="preserve">SITENAME：指定 App Service Web 应用名称，并用来构造你将用于访问 Web 应用的 URL（例如，如果你指定</w:t>
      </w:r>
      <w:r>
        <w:t xml:space="preserve">“</w:t>
      </w:r>
      <w:r>
        <w:t xml:space="preserve">mydemodocdbwebsite</w:t>
      </w:r>
      <w:r>
        <w:t xml:space="preserve">”</w:t>
      </w:r>
      <w:r>
        <w:t xml:space="preserve">，则将用于访问 Web 应用的 URL 会是 mydemodocdbwebsite.azurewebsites.net）。</w:t>
      </w:r>
    </w:p>
    <w:p>
      <w:pPr>
        <w:numPr>
          <w:numId w:val="1005"/>
          <w:ilvl w:val="1"/>
        </w:numPr>
      </w:pPr>
      <w:r>
        <w:t xml:space="preserve">HOSTINGPLANNAME：指定要创建的 App Service 托管计划的名称。</w:t>
      </w:r>
    </w:p>
    <w:p>
      <w:pPr>
        <w:numPr>
          <w:numId w:val="1005"/>
          <w:ilvl w:val="1"/>
        </w:numPr>
      </w:pPr>
      <w:r>
        <w:t xml:space="preserve">LOCATION：指定要在其中创建 DocumentDB 和 Web 应用资源的 Azure 位置。</w:t>
      </w:r>
    </w:p>
    <w:p>
      <w:pPr>
        <w:numPr>
          <w:numId w:val="1005"/>
          <w:ilvl w:val="1"/>
        </w:numPr>
      </w:pPr>
      <w:r>
        <w:t xml:space="preserve">DATABASEACCOUNTNAME：指定要创建的 DocumentDB 帐户的名称。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5268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模板部署 UI 的屏幕截图</w:t>
      </w:r>
    </w:p>
    <w:p>
      <w:pPr>
        <w:numPr>
          <w:numId w:val="1004"/>
          <w:ilvl w:val="0"/>
        </w:numPr>
      </w:pPr>
      <w:r>
        <w:t xml:space="preserve">选择现有的资源组或提供名称以创建新的资源组，然后选择资源组的位置。</w:t>
      </w:r>
      <w:r>
        <w:t xml:space="preserve"> </w:t>
      </w:r>
      <w:r>
        <w:drawing>
          <wp:inline>
            <wp:extent cx="5143500" cy="805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05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依次单击</w:t>
      </w:r>
      <w:r>
        <w:t xml:space="preserve">“</w:t>
      </w:r>
      <w:r>
        <w:t xml:space="preserve">查看法律条款</w:t>
      </w:r>
      <w:r>
        <w:t xml:space="preserve">”</w:t>
      </w:r>
      <w:r>
        <w:t xml:space="preserve">、</w:t>
      </w:r>
      <w:r>
        <w:t xml:space="preserve">“</w:t>
      </w:r>
      <w:r>
        <w:t xml:space="preserve">购买</w:t>
      </w:r>
      <w:r>
        <w:t xml:space="preserve">”</w:t>
      </w:r>
      <w:r>
        <w:t xml:space="preserve">和</w:t>
      </w:r>
      <w:r>
        <w:t xml:space="preserve">“</w:t>
      </w:r>
      <w:r>
        <w:t xml:space="preserve">创建</w:t>
      </w:r>
      <w:r>
        <w:t xml:space="preserve">”</w:t>
      </w:r>
      <w:r>
        <w:t xml:space="preserve">以开始部署。选择</w:t>
      </w:r>
      <w:r>
        <w:t xml:space="preserve">“</w:t>
      </w:r>
      <w:r>
        <w:t xml:space="preserve">固定到仪表板</w:t>
      </w:r>
      <w:r>
        <w:t xml:space="preserve">”</w:t>
      </w:r>
      <w:r>
        <w:t xml:space="preserve">，让生成的部署轻松显示在 Azure 门户的主页上。</w:t>
      </w:r>
      <w:r>
        <w:t xml:space="preserve"> </w:t>
      </w:r>
      <w:r>
        <w:drawing>
          <wp:inline>
            <wp:extent cx="5334000" cy="4004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部署完成后，就会打开资源组边栏选项卡。</w:t>
      </w:r>
      <w:r>
        <w:t xml:space="preserve"> </w:t>
      </w:r>
      <w:r>
        <w:drawing>
          <wp:inline>
            <wp:extent cx="5334000" cy="422471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若要使用应用程序，只需导航到 Web 应用 URL（上述示例中的 URL 会是 http://mydemodocdbwebapp.azurewebsites.net)）。你会看到下列 Web 应用程序：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1491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示例待办事项应用程序</w:t>
      </w:r>
    </w:p>
    <w:p>
      <w:pPr>
        <w:numPr>
          <w:numId w:val="1004"/>
          <w:ilvl w:val="0"/>
        </w:numPr>
      </w:pPr>
      <w:r>
        <w:t xml:space="preserve">继续在 Web 应用中创建几个任务，然后返回到 Azure 门户中的资源组边栏选项卡。单击</w:t>
      </w:r>
      <w:r>
        <w:t xml:space="preserve">“</w:t>
      </w:r>
      <w:r>
        <w:t xml:space="preserve">资源</w:t>
      </w:r>
      <w:r>
        <w:t xml:space="preserve">”</w:t>
      </w:r>
      <w:r>
        <w:t xml:space="preserve">列表中的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资源，然后单击</w:t>
      </w:r>
      <w:r>
        <w:t xml:space="preserve">“</w:t>
      </w:r>
      <w:r>
        <w:t xml:space="preserve">查询资源管理器</w:t>
      </w:r>
      <w:r>
        <w:t xml:space="preserve">”</w:t>
      </w:r>
      <w:r>
        <w:t xml:space="preserve">。</w:t>
      </w:r>
      <w:r>
        <w:t xml:space="preserve"> </w:t>
      </w:r>
      <w:r>
        <w:drawing>
          <wp:inline>
            <wp:extent cx="5334000" cy="22624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运行默认查询</w:t>
      </w:r>
      <w:r>
        <w:t xml:space="preserve">“</w:t>
      </w:r>
      <w:r>
        <w:t xml:space="preserve">SELECT * FROM c</w:t>
      </w:r>
      <w:r>
        <w:t xml:space="preserve">”</w:t>
      </w:r>
      <w:r>
        <w:t xml:space="preserve">，并检查结果。请注意，查询已检索你在上面的步骤 7 中创建的待办事项的 JSON 表示形式。任意尝试查询；例如，尝试运行 SELECT * FROM c WHERE c.isComplete = true，以返回所有标记为完成的待办事项。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3803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屏幕截图：显示查询结果的</w:t>
      </w:r>
      <w:r>
        <w:t xml:space="preserve">“</w:t>
      </w:r>
      <w:r>
        <w:t xml:space="preserve">查询资源管理器</w:t>
      </w:r>
      <w:r>
        <w:t xml:space="preserve">”</w:t>
      </w:r>
      <w:r>
        <w:t xml:space="preserve">和</w:t>
      </w:r>
      <w:r>
        <w:t xml:space="preserve">“</w:t>
      </w:r>
      <w:r>
        <w:t xml:space="preserve">结果</w:t>
      </w:r>
      <w:r>
        <w:t xml:space="preserve">”</w:t>
      </w:r>
      <w:r>
        <w:t xml:space="preserve">边栏选项卡</w:t>
      </w:r>
    </w:p>
    <w:p>
      <w:pPr>
        <w:numPr>
          <w:numId w:val="1004"/>
          <w:ilvl w:val="0"/>
        </w:numPr>
      </w:pPr>
      <w:r>
        <w:t xml:space="preserve">任意体验 DocumentDB 门户，或修改示例待办事项应用程序。当你准备好时，让我们来部署另一个模板。</w:t>
      </w:r>
    </w:p>
    <w:p>
      <w:pPr>
        <w:pStyle w:val="FirstParagraph"/>
      </w:pPr>
      <w:r>
        <w:t xml:space="preserve"> </w:t>
      </w:r>
      <w:r>
        <w:t xml:space="preserve">## 步骤 3：部署 DocumentDB 帐户和 Web 应用示例</w:t>
      </w:r>
    </w:p>
    <w:p>
      <w:pPr>
        <w:pStyle w:val="BodyText"/>
      </w:pPr>
      <w:r>
        <w:t xml:space="preserve">现在让我们来部署第二个模板。此模板可用于演示如何将帐户终结点和主密钥等 DocumentDB 连接信息插入 Web 应用，作为应用程序设置或自定义连接字符串。例如，你或许有想要使用 DocumentDB 帐户部署的 Web 应用程序，以及在部署期间自动填充的连接信息。</w:t>
      </w:r>
    </w:p>
    <w:p>
      <w:pPr>
        <w:pStyle w:val="BlockText"/>
      </w:pPr>
      <w:r>
        <w:t xml:space="preserve">[AZURE.TIP] 该模板不会验证下面输入的 Web 应用名称和 DocumentDB 帐户名称是否 a) 有效以及 b) 可用。强烈建议在提交部署之前，先确认你打算提供的名称的可用性。</w:t>
      </w:r>
    </w:p>
    <w:p>
      <w:pPr>
        <w:numPr>
          <w:numId w:val="1006"/>
          <w:ilvl w:val="0"/>
        </w:numPr>
      </w:pPr>
      <w:r>
        <w:t xml:space="preserve">在</w:t>
      </w:r>
      <w:r>
        <w:t xml:space="preserve"> </w:t>
      </w:r>
      <w:hyperlink r:id="rId30">
        <w:r>
          <w:rPr>
            <w:rStyle w:val="Hyperlink"/>
          </w:rPr>
          <w:t xml:space="preserve">Azure 门户</w:t>
        </w:r>
      </w:hyperlink>
      <w:r>
        <w:t xml:space="preserve">中，单击</w:t>
      </w:r>
      <w:r>
        <w:t xml:space="preserve">“</w:t>
      </w:r>
      <w:r>
        <w:t xml:space="preserve">新建</w:t>
      </w:r>
      <w:r>
        <w:t xml:space="preserve">”</w:t>
      </w:r>
      <w:r>
        <w:t xml:space="preserve">并搜索</w:t>
      </w:r>
      <w:r>
        <w:t xml:space="preserve">“</w:t>
      </w:r>
      <w:r>
        <w:t xml:space="preserve">模板部署</w:t>
      </w:r>
      <w:r>
        <w:t xml:space="preserve">”</w:t>
      </w:r>
      <w:r>
        <w:t xml:space="preserve">。</w:t>
      </w:r>
      <w:r>
        <w:t xml:space="preserve"> </w:t>
      </w:r>
      <w:r>
        <w:drawing>
          <wp:inline>
            <wp:extent cx="5168900" cy="662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选择模板部署项并单击</w:t>
      </w:r>
      <w:r>
        <w:t xml:space="preserve">“</w:t>
      </w:r>
      <w:r>
        <w:t xml:space="preserve">创建</w:t>
      </w:r>
      <w:r>
        <w:t xml:space="preserve">”</w:t>
      </w:r>
      <w:r>
        <w:t xml:space="preserve"> </w:t>
      </w:r>
      <w:r>
        <w:drawing>
          <wp:inline>
            <wp:extent cx="5334000" cy="29086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单击</w:t>
      </w:r>
      <w:r>
        <w:t xml:space="preserve">“</w:t>
      </w:r>
      <w:r>
        <w:t xml:space="preserve">编辑模板</w:t>
      </w:r>
      <w:r>
        <w:t xml:space="preserve">”</w:t>
      </w:r>
      <w:r>
        <w:t xml:space="preserve">，粘贴 DocDBWebSite.json 模板文件的内容，然后单击</w:t>
      </w:r>
      <w:r>
        <w:t xml:space="preserve">“</w:t>
      </w:r>
      <w:r>
        <w:t xml:space="preserve">保存</w:t>
      </w:r>
      <w:r>
        <w:t xml:space="preserve">”</w:t>
      </w:r>
      <w:r>
        <w:t xml:space="preserve">。</w:t>
      </w:r>
      <w:r>
        <w:t xml:space="preserve"> </w:t>
      </w:r>
      <w:r>
        <w:drawing>
          <wp:inline>
            <wp:extent cx="5334000" cy="41897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单击</w:t>
      </w:r>
      <w:r>
        <w:t xml:space="preserve">“</w:t>
      </w:r>
      <w:r>
        <w:t xml:space="preserve">编辑参数</w:t>
      </w:r>
      <w:r>
        <w:t xml:space="preserve">”</w:t>
      </w:r>
      <w:r>
        <w:t xml:space="preserve">，为每个必需参数提供值，然后单击</w:t>
      </w:r>
      <w:r>
        <w:t xml:space="preserve">“</w:t>
      </w:r>
      <w:r>
        <w:t xml:space="preserve">确定</w:t>
      </w:r>
      <w:r>
        <w:t xml:space="preserve">”</w:t>
      </w:r>
      <w:r>
        <w:t xml:space="preserve">。参数如下：</w:t>
      </w:r>
    </w:p>
    <w:p>
      <w:pPr>
        <w:numPr>
          <w:numId w:val="1007"/>
          <w:ilvl w:val="1"/>
        </w:numPr>
      </w:pPr>
      <w:r>
        <w:t xml:space="preserve">SITENAME：指定 App Service Web 应用名称，并用来构造你将用于访问 Web 应用的 URL（例如，如果你指定</w:t>
      </w:r>
      <w:r>
        <w:t xml:space="preserve">“</w:t>
      </w:r>
      <w:r>
        <w:t xml:space="preserve">mydemodocdbwebsite</w:t>
      </w:r>
      <w:r>
        <w:t xml:space="preserve">”</w:t>
      </w:r>
      <w:r>
        <w:t xml:space="preserve">，则将用于访问 Web 应用的 URL 会是 mydemodocdbwebsite.azurewebsites.net）。</w:t>
      </w:r>
    </w:p>
    <w:p>
      <w:pPr>
        <w:numPr>
          <w:numId w:val="1007"/>
          <w:ilvl w:val="1"/>
        </w:numPr>
      </w:pPr>
      <w:r>
        <w:t xml:space="preserve">HOSTINGPLANNAME：指定要创建的 App Service 托管计划的名称。</w:t>
      </w:r>
    </w:p>
    <w:p>
      <w:pPr>
        <w:numPr>
          <w:numId w:val="1007"/>
          <w:ilvl w:val="1"/>
        </w:numPr>
      </w:pPr>
      <w:r>
        <w:t xml:space="preserve">LOCATION：指定要在其中创建 DocumentDB 和 Web 应用资源的 Azure 位置。</w:t>
      </w:r>
    </w:p>
    <w:p>
      <w:pPr>
        <w:numPr>
          <w:numId w:val="1007"/>
          <w:ilvl w:val="1"/>
        </w:numPr>
      </w:pPr>
      <w:r>
        <w:t xml:space="preserve">DATABASEACCOUNTNAME：指定要创建的 DocumentDB 帐户的名称。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5268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模板部署 UI 的屏幕截图</w:t>
      </w:r>
    </w:p>
    <w:p>
      <w:pPr>
        <w:numPr>
          <w:numId w:val="1006"/>
          <w:ilvl w:val="0"/>
        </w:numPr>
      </w:pPr>
      <w:r>
        <w:t xml:space="preserve">选择现有的资源组或提供名称以创建新的资源组，然后选择资源组的位置。</w:t>
      </w:r>
      <w:r>
        <w:t xml:space="preserve"> </w:t>
      </w:r>
      <w:r>
        <w:drawing>
          <wp:inline>
            <wp:extent cx="5143500" cy="805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05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依次单击</w:t>
      </w:r>
      <w:r>
        <w:t xml:space="preserve">“</w:t>
      </w:r>
      <w:r>
        <w:t xml:space="preserve">查看法律条款</w:t>
      </w:r>
      <w:r>
        <w:t xml:space="preserve">”</w:t>
      </w:r>
      <w:r>
        <w:t xml:space="preserve">、</w:t>
      </w:r>
      <w:r>
        <w:t xml:space="preserve">“</w:t>
      </w:r>
      <w:r>
        <w:t xml:space="preserve">购买</w:t>
      </w:r>
      <w:r>
        <w:t xml:space="preserve">”</w:t>
      </w:r>
      <w:r>
        <w:t xml:space="preserve">和</w:t>
      </w:r>
      <w:r>
        <w:t xml:space="preserve">“</w:t>
      </w:r>
      <w:r>
        <w:t xml:space="preserve">创建</w:t>
      </w:r>
      <w:r>
        <w:t xml:space="preserve">”</w:t>
      </w:r>
      <w:r>
        <w:t xml:space="preserve">以开始部署。选择</w:t>
      </w:r>
      <w:r>
        <w:t xml:space="preserve">“</w:t>
      </w:r>
      <w:r>
        <w:t xml:space="preserve">固定到仪表板</w:t>
      </w:r>
      <w:r>
        <w:t xml:space="preserve">”</w:t>
      </w:r>
      <w:r>
        <w:t xml:space="preserve">，让生成的部署轻松显示在 Azure 门户的主页上。</w:t>
      </w:r>
      <w:r>
        <w:t xml:space="preserve"> </w:t>
      </w:r>
      <w:r>
        <w:drawing>
          <wp:inline>
            <wp:extent cx="5334000" cy="4004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部署完成后，就会打开资源组边栏选项卡。</w:t>
      </w:r>
      <w:r>
        <w:t xml:space="preserve"> </w:t>
      </w:r>
      <w:r>
        <w:drawing>
          <wp:inline>
            <wp:extent cx="5334000" cy="422471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单击</w:t>
      </w:r>
      <w:r>
        <w:t xml:space="preserve">“</w:t>
      </w:r>
      <w:r>
        <w:t xml:space="preserve">资源</w:t>
      </w:r>
      <w:r>
        <w:t xml:space="preserve">”</w:t>
      </w:r>
      <w:r>
        <w:t xml:space="preserve">列表中的</w:t>
      </w:r>
      <w:r>
        <w:t xml:space="preserve">“</w:t>
      </w:r>
      <w:r>
        <w:t xml:space="preserve">Web 应用</w:t>
      </w:r>
      <w:r>
        <w:t xml:space="preserve">”</w:t>
      </w:r>
      <w:r>
        <w:t xml:space="preserve">资源，然后单击</w:t>
      </w:r>
      <w:r>
        <w:t xml:space="preserve">“</w:t>
      </w:r>
      <w:r>
        <w:t xml:space="preserve">应用程序设置</w:t>
      </w:r>
      <w:r>
        <w:t xml:space="preserve">”</w:t>
      </w:r>
      <w:r>
        <w:t xml:space="preserve"> </w:t>
      </w:r>
      <w:r>
        <w:drawing>
          <wp:inline>
            <wp:extent cx="5334000" cy="30800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注意出现的 DocumentDB 终结点和每个 DocumentDB 主密钥的应用程序设置。</w:t>
      </w:r>
      <w:r>
        <w:t xml:space="preserve"> </w:t>
      </w:r>
      <w:r>
        <w:drawing>
          <wp:inline>
            <wp:extent cx="5334000" cy="111104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ocumentdb-website/TemplateDeployment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继续任意浏览 Azure 门户，或遵循其中一个 DocumentDB</w:t>
      </w:r>
      <w:r>
        <w:t xml:space="preserve"> </w:t>
      </w:r>
      <w:hyperlink r:id="rId43">
        <w:r>
          <w:rPr>
            <w:rStyle w:val="Hyperlink"/>
          </w:rPr>
          <w:t xml:space="preserve">示例</w:t>
        </w:r>
      </w:hyperlink>
      <w:r>
        <w:t xml:space="preserve">来创建你自己的 DocumentDB 应用程序。</w:t>
      </w:r>
    </w:p>
    <w:p>
      <w:pPr>
        <w:pStyle w:val="FirstParagraph"/>
      </w:pPr>
      <w:r>
        <w:t xml:space="preserve"> </w:t>
      </w:r>
      <w:r>
        <w:t xml:space="preserve">## 后续步骤</w:t>
      </w:r>
    </w:p>
    <w:p>
      <w:pPr>
        <w:pStyle w:val="BodyText"/>
      </w:pPr>
      <w:r>
        <w:t xml:space="preserve">祝贺你！ 你已使用 Azure Resource Manager 模板部署了 DocumentDB、App Service Web 应用以及示例 Web 应用程序。</w:t>
      </w:r>
    </w:p>
    <w:p>
      <w:pPr>
        <w:pStyle w:val="Compact"/>
        <w:numPr>
          <w:numId w:val="1008"/>
          <w:ilvl w:val="0"/>
        </w:numPr>
      </w:pPr>
      <w:r>
        <w:t xml:space="preserve">若要了解有关 DocumentDB 的详细信息，请单击</w:t>
      </w:r>
      <w:hyperlink r:id="rId44">
        <w:r>
          <w:rPr>
            <w:rStyle w:val="Hyperlink"/>
          </w:rPr>
          <w:t xml:space="preserve">此处</w:t>
        </w:r>
      </w:hyperlink>
      <w:r>
        <w:t xml:space="preserve">。</w:t>
      </w:r>
    </w:p>
    <w:p>
      <w:pPr>
        <w:pStyle w:val="Compact"/>
        <w:numPr>
          <w:numId w:val="1008"/>
          <w:ilvl w:val="0"/>
        </w:numPr>
      </w:pPr>
      <w:r>
        <w:t xml:space="preserve">若要了解有关 Azure App Service Web Apps 的详细信息，请单击</w:t>
      </w:r>
      <w:hyperlink r:id="rId45">
        <w:r>
          <w:rPr>
            <w:rStyle w:val="Hyperlink"/>
          </w:rPr>
          <w:t xml:space="preserve">此处</w:t>
        </w:r>
      </w:hyperlink>
      <w:r>
        <w:t xml:space="preserve">。</w:t>
      </w:r>
    </w:p>
    <w:p>
      <w:pPr>
        <w:pStyle w:val="Compact"/>
        <w:numPr>
          <w:numId w:val="1008"/>
          <w:ilvl w:val="0"/>
        </w:numPr>
      </w:pPr>
      <w:r>
        <w:t xml:space="preserve">若要了解有关 Azure Resource Manager 模板的详细信息，请单击</w:t>
      </w:r>
      <w:hyperlink r:id="rId46">
        <w:r>
          <w:rPr>
            <w:rStyle w:val="Hyperlink"/>
          </w:rPr>
          <w:t xml:space="preserve">此处</w:t>
        </w:r>
      </w:hyperlink>
      <w:r>
        <w:t xml:space="preserve">。</w:t>
      </w:r>
    </w:p>
    <w:p>
      <w:pPr>
        <w:pStyle w:val="Heading2"/>
      </w:pPr>
      <w:bookmarkStart w:id="47" w:name="发生的更改"/>
      <w:bookmarkEnd w:id="47"/>
      <w:r>
        <w:t xml:space="preserve">发生的更改</w:t>
      </w:r>
    </w:p>
    <w:p>
      <w:pPr>
        <w:pStyle w:val="Compact"/>
        <w:numPr>
          <w:numId w:val="1009"/>
          <w:ilvl w:val="0"/>
        </w:numPr>
      </w:pPr>
      <w:r>
        <w:t xml:space="preserve">有关从网站更改为 App Service 的指南，请参阅</w:t>
      </w:r>
      <w:r>
        <w:t xml:space="preserve"> </w:t>
      </w:r>
      <w:hyperlink r:id="rId23">
        <w:r>
          <w:rPr>
            <w:rStyle w:val="Hyperlink"/>
          </w:rPr>
          <w:t xml:space="preserve">Azure App Service 及其对现有 Azure 服务的影响</w:t>
        </w:r>
      </w:hyperlink>
    </w:p>
    <w:p>
      <w:pPr>
        <w:pStyle w:val="Compact"/>
        <w:numPr>
          <w:numId w:val="1009"/>
          <w:ilvl w:val="0"/>
        </w:numPr>
      </w:pPr>
      <w:r>
        <w:t xml:space="preserve">有关从旧门户更改为新门户的指南，请参阅：</w:t>
      </w:r>
      <w:hyperlink r:id="rId48">
        <w:r>
          <w:rPr>
            <w:rStyle w:val="Hyperlink"/>
          </w:rPr>
          <w:t xml:space="preserve">有关在 Azure 经典门户中导航的参考</w:t>
        </w:r>
      </w:hyperlink>
    </w:p>
    <w:p>
      <w:pPr>
        <w:pStyle w:val="BlockText"/>
      </w:pPr>
      <w:r>
        <w:t xml:space="preserve">[AZURE.NOTE] 如果您想要在注册 Azure 帐户之前开始使用 Azure App Service，请转到</w:t>
      </w:r>
      <w:hyperlink r:id="rId49">
        <w:r>
          <w:rPr>
            <w:rStyle w:val="Hyperlink"/>
          </w:rPr>
          <w:t xml:space="preserve">试用 App Service</w:t>
        </w:r>
      </w:hyperlink>
      <w:r>
        <w:t xml:space="preserve">，您可以在 App Service 中立即创建一个生存期较短的入门 Web 应用。你不需要使用信用卡，也不需要做出承诺。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1b53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7702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335061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26" Target="/pricing/free-trial/" TargetMode="External" /><Relationship Type="http://schemas.openxmlformats.org/officeDocument/2006/relationships/hyperlink" Id="rId25" Target="/pricing/member-offers/" TargetMode="External" /><Relationship Type="http://schemas.openxmlformats.org/officeDocument/2006/relationships/hyperlink" Id="rId24" Target="/pricing/purchase-options/" TargetMode="External" /><Relationship Type="http://schemas.openxmlformats.org/officeDocument/2006/relationships/hyperlink" Id="rId44" Target="http://azure.cn/docdb" TargetMode="External" /><Relationship Type="http://schemas.openxmlformats.org/officeDocument/2006/relationships/hyperlink" Id="rId43" Target="http://go.microsoft.com/fwlink/?LinkID=402386" TargetMode="External" /><Relationship Type="http://schemas.openxmlformats.org/officeDocument/2006/relationships/hyperlink" Id="rId45" Target="http://go.microsoft.com/fwlink/?LinkId=325362" TargetMode="External" /><Relationship Type="http://schemas.openxmlformats.org/officeDocument/2006/relationships/hyperlink" Id="rId49" Target="http://go.microsoft.com/fwlink/?LinkId=523751" TargetMode="External" /><Relationship Type="http://schemas.openxmlformats.org/officeDocument/2006/relationships/hyperlink" Id="rId23" Target="http://go.microsoft.com/fwlink/?LinkId=529714" TargetMode="External" /><Relationship Type="http://schemas.openxmlformats.org/officeDocument/2006/relationships/hyperlink" Id="rId48" Target="http://go.microsoft.com/fwlink/?LinkId=529715" TargetMode="External" /><Relationship Type="http://schemas.openxmlformats.org/officeDocument/2006/relationships/hyperlink" Id="rId22" Target="https://azure.microsoft.com/services/documentdb/" TargetMode="External" /><Relationship Type="http://schemas.openxmlformats.org/officeDocument/2006/relationships/hyperlink" Id="rId46" Target="https://msdn.microsoft.com/library/azure/dn790549.aspx" TargetMode="External" /><Relationship Type="http://schemas.openxmlformats.org/officeDocument/2006/relationships/hyperlink" Id="rId30" Target="https://portal.azure.cn" TargetMode="External" /><Relationship Type="http://schemas.openxmlformats.org/officeDocument/2006/relationships/hyperlink" Id="rId29" Target="https://portalcontent.blob.core.windows.net/samples/DocDBWebSite.json" TargetMode="External" /><Relationship Type="http://schemas.openxmlformats.org/officeDocument/2006/relationships/hyperlink" Id="rId28" Target="https://portalcontent.blob.core.windows.net/samples/DocDBWebsiteTodo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pricing/free-trial/" TargetMode="External" /><Relationship Type="http://schemas.openxmlformats.org/officeDocument/2006/relationships/hyperlink" Id="rId25" Target="/pricing/member-offers/" TargetMode="External" /><Relationship Type="http://schemas.openxmlformats.org/officeDocument/2006/relationships/hyperlink" Id="rId24" Target="/pricing/purchase-options/" TargetMode="External" /><Relationship Type="http://schemas.openxmlformats.org/officeDocument/2006/relationships/hyperlink" Id="rId44" Target="http://azure.cn/docdb" TargetMode="External" /><Relationship Type="http://schemas.openxmlformats.org/officeDocument/2006/relationships/hyperlink" Id="rId43" Target="http://go.microsoft.com/fwlink/?LinkID=402386" TargetMode="External" /><Relationship Type="http://schemas.openxmlformats.org/officeDocument/2006/relationships/hyperlink" Id="rId45" Target="http://go.microsoft.com/fwlink/?LinkId=325362" TargetMode="External" /><Relationship Type="http://schemas.openxmlformats.org/officeDocument/2006/relationships/hyperlink" Id="rId49" Target="http://go.microsoft.com/fwlink/?LinkId=523751" TargetMode="External" /><Relationship Type="http://schemas.openxmlformats.org/officeDocument/2006/relationships/hyperlink" Id="rId23" Target="http://go.microsoft.com/fwlink/?LinkId=529714" TargetMode="External" /><Relationship Type="http://schemas.openxmlformats.org/officeDocument/2006/relationships/hyperlink" Id="rId48" Target="http://go.microsoft.com/fwlink/?LinkId=529715" TargetMode="External" /><Relationship Type="http://schemas.openxmlformats.org/officeDocument/2006/relationships/hyperlink" Id="rId22" Target="https://azure.microsoft.com/services/documentdb/" TargetMode="External" /><Relationship Type="http://schemas.openxmlformats.org/officeDocument/2006/relationships/hyperlink" Id="rId46" Target="https://msdn.microsoft.com/library/azure/dn790549.aspx" TargetMode="External" /><Relationship Type="http://schemas.openxmlformats.org/officeDocument/2006/relationships/hyperlink" Id="rId30" Target="https://portal.azure.cn" TargetMode="External" /><Relationship Type="http://schemas.openxmlformats.org/officeDocument/2006/relationships/hyperlink" Id="rId29" Target="https://portalcontent.blob.core.windows.net/samples/DocDBWebSite.json" TargetMode="External" /><Relationship Type="http://schemas.openxmlformats.org/officeDocument/2006/relationships/hyperlink" Id="rId28" Target="https://portalcontent.blob.core.windows.net/samples/DocDBWebsiteTodo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