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使用索引器连接-documentdb-和-azure-搜索"/>
      <w:bookmarkEnd w:id="21"/>
      <w:r>
        <w:t xml:space="preserve">使用索引器连接 DocumentDB 和 Azure 搜索</w:t>
      </w:r>
    </w:p>
    <w:p>
      <w:pPr>
        <w:pStyle w:val="FirstParagraph"/>
      </w:pPr>
      <w:r>
        <w:t xml:space="preserve">如果你希望对 DocumentDB 数据实现强大的搜索体验，请对 DocumentDB 使用 Azure 搜索索引器！ 在本文中，我们将展示如何将 Azure DocumentDB 与 Azure 搜索进行集成且无需编写代码以保持索引编制基础结构。</w:t>
      </w:r>
    </w:p>
    <w:p>
      <w:pPr>
        <w:pStyle w:val="BodyText"/>
      </w:pPr>
      <w:r>
        <w:t xml:space="preserve">要对此进行设置，你需要</w:t>
      </w:r>
      <w:hyperlink r:id="rId22">
        <w:r>
          <w:rPr>
            <w:rStyle w:val="Hyperlink"/>
          </w:rPr>
          <w:t xml:space="preserve">设置 Azure 搜索帐户</w:t>
        </w:r>
      </w:hyperlink>
      <w:r>
        <w:t xml:space="preserve">（不需要升级到标准搜索），然后调用</w:t>
      </w:r>
      <w:r>
        <w:t xml:space="preserve"> </w:t>
      </w:r>
      <w:hyperlink r:id="rId23">
        <w:r>
          <w:rPr>
            <w:rStyle w:val="Hyperlink"/>
          </w:rPr>
          <w:t xml:space="preserve">Azure 搜索 REST API</w:t>
        </w:r>
      </w:hyperlink>
      <w:r>
        <w:t xml:space="preserve"> </w:t>
      </w:r>
      <w:r>
        <w:t xml:space="preserve">以创建 DocumentDB</w:t>
      </w:r>
      <w:r>
        <w:t xml:space="preserve"> </w:t>
      </w:r>
      <w:r>
        <w:rPr>
          <w:b/>
        </w:rPr>
        <w:t xml:space="preserve">数据源</w:t>
      </w:r>
      <w:r>
        <w:t xml:space="preserve">和用于该数据源的</w:t>
      </w:r>
      <w:r>
        <w:rPr>
          <w:b/>
        </w:rPr>
        <w:t xml:space="preserve">索引器</w:t>
      </w:r>
      <w:r>
        <w:t xml:space="preserve">。</w:t>
      </w:r>
    </w:p>
    <w:p>
      <w:pPr>
        <w:pStyle w:val="Heading2"/>
      </w:pPr>
      <w:bookmarkStart w:id="24" w:name="azure-搜素索引器概念"/>
      <w:bookmarkEnd w:id="24"/>
      <w:r>
        <w:t xml:space="preserve">Azure 搜素索引器概念</w:t>
      </w:r>
    </w:p>
    <w:p>
      <w:pPr>
        <w:pStyle w:val="FirstParagraph"/>
      </w:pPr>
      <w:r>
        <w:t xml:space="preserve">Azure 搜索支持创建和管理数据源（包括 DocumentDB）以及针对这些数据源操作的索引器。</w:t>
      </w:r>
    </w:p>
    <w:p>
      <w:pPr>
        <w:pStyle w:val="BodyText"/>
      </w:pPr>
      <w:r>
        <w:rPr>
          <w:b/>
        </w:rPr>
        <w:t xml:space="preserve">数据源</w:t>
      </w:r>
      <w:r>
        <w:t xml:space="preserve">指定哪些数据需要编制索引、用于访问数据的凭据和启用 Azure 搜索的策略，以有效地标识数据 中的更改（如你的集合内已修改或已删除的文档）。数据源定义为独立的资源，以便它可以被多个索引器使用。</w:t>
      </w:r>
    </w:p>
    <w:p>
      <w:pPr>
        <w:pStyle w:val="BodyText"/>
      </w:pPr>
      <w:r>
        <w:rPr>
          <w:b/>
        </w:rPr>
        <w:t xml:space="preserve">索引器</w:t>
      </w:r>
      <w:r>
        <w:t xml:space="preserve">描述数据从你的数据源流动到目标搜索索引的方式。你应该计划为每个目标索引和数据源组合创建一个索引器。虽然可以有多个索引器写入到相同的索引，但一个索引器只能写入到一个索引。索引器用于：</w:t>
      </w:r>
    </w:p>
    <w:p>
      <w:pPr>
        <w:pStyle w:val="Compact"/>
        <w:numPr>
          <w:numId w:val="1001"/>
          <w:ilvl w:val="0"/>
        </w:numPr>
      </w:pPr>
      <w:r>
        <w:t xml:space="preserve">执行数据的一次性复制以填充索引。</w:t>
      </w:r>
    </w:p>
    <w:p>
      <w:pPr>
        <w:pStyle w:val="Compact"/>
        <w:numPr>
          <w:numId w:val="1001"/>
          <w:ilvl w:val="0"/>
        </w:numPr>
      </w:pPr>
      <w:r>
        <w:t xml:space="preserve">在计划上同步索引与数据源中的更改。计划是索引器定义的一部分。</w:t>
      </w:r>
    </w:p>
    <w:p>
      <w:pPr>
        <w:pStyle w:val="Compact"/>
        <w:numPr>
          <w:numId w:val="1001"/>
          <w:ilvl w:val="0"/>
        </w:numPr>
      </w:pPr>
      <w:r>
        <w:t xml:space="preserve">根据需要调用对索引的按需更新。</w:t>
      </w:r>
    </w:p>
    <w:p>
      <w:pPr>
        <w:pStyle w:val="Heading2"/>
      </w:pPr>
      <w:bookmarkStart w:id="25" w:name="步骤-1创建数据源"/>
      <w:bookmarkEnd w:id="25"/>
      <w:r>
        <w:t xml:space="preserve">步骤 1：创建数据源</w:t>
      </w:r>
    </w:p>
    <w:p>
      <w:pPr>
        <w:pStyle w:val="FirstParagraph"/>
      </w:pPr>
      <w:r>
        <w:t xml:space="preserve">发出一个 HTTP POST 请求以在你的 Azure 搜索服务中创建新的数据源，包括以下请求标头。</w:t>
      </w:r>
    </w:p>
    <w:p>
      <w:pPr>
        <w:pStyle w:val="SourceCode"/>
      </w:pPr>
      <w:r>
        <w:rPr>
          <w:rStyle w:val="VerbatimChar"/>
        </w:rPr>
        <w:t xml:space="preserve">POST https://[Search service name].search.windows.net/datasources?api-version=[api-version]</w:t>
      </w:r>
      <w:r>
        <w:br w:type="textWrapping"/>
      </w:r>
      <w:r>
        <w:rPr>
          <w:rStyle w:val="VerbatimChar"/>
        </w:rPr>
        <w:t xml:space="preserve">Content-Type: application/json</w:t>
      </w:r>
      <w:r>
        <w:br w:type="textWrapping"/>
      </w:r>
      <w:r>
        <w:rPr>
          <w:rStyle w:val="VerbatimChar"/>
        </w:rPr>
        <w:t xml:space="preserve">api-key: [Search service admin key]</w:t>
      </w:r>
    </w:p>
    <w:p>
      <w:pPr>
        <w:pStyle w:val="FirstParagraph"/>
      </w:pPr>
      <w:r>
        <w:rPr>
          <w:rStyle w:val="VerbatimChar"/>
        </w:rPr>
        <w:t xml:space="preserve">api-version</w:t>
      </w:r>
      <w:r>
        <w:t xml:space="preserve"> </w:t>
      </w:r>
      <w:r>
        <w:t xml:space="preserve">是必需的。有效值包括</w:t>
      </w:r>
      <w:r>
        <w:t xml:space="preserve"> </w:t>
      </w:r>
      <w:r>
        <w:rPr>
          <w:rStyle w:val="VerbatimChar"/>
        </w:rPr>
        <w:t xml:space="preserve">2015-02-28</w:t>
      </w:r>
      <w:r>
        <w:t xml:space="preserve"> </w:t>
      </w:r>
      <w:r>
        <w:t xml:space="preserve">或更高版本。</w:t>
      </w:r>
    </w:p>
    <w:p>
      <w:pPr>
        <w:pStyle w:val="BodyText"/>
      </w:pPr>
      <w:r>
        <w:t xml:space="preserve">请求正文包含数据源定义，其中应包括以下字段：</w:t>
      </w:r>
    </w:p>
    <w:p>
      <w:pPr>
        <w:numPr>
          <w:numId w:val="1002"/>
          <w:ilvl w:val="0"/>
        </w:numPr>
      </w:pPr>
      <w:r>
        <w:rPr>
          <w:b/>
        </w:rPr>
        <w:t xml:space="preserve">名称</w:t>
      </w:r>
      <w:r>
        <w:t xml:space="preserve">：数据源的名称。</w:t>
      </w:r>
    </w:p>
    <w:p>
      <w:pPr>
        <w:numPr>
          <w:numId w:val="1002"/>
          <w:ilvl w:val="0"/>
        </w:numPr>
      </w:pPr>
      <w:r>
        <w:rPr>
          <w:b/>
        </w:rPr>
        <w:t xml:space="preserve">类型</w:t>
      </w:r>
      <w:r>
        <w:t xml:space="preserve">：使用</w:t>
      </w:r>
      <w:r>
        <w:t xml:space="preserve"> </w:t>
      </w:r>
      <w:r>
        <w:rPr>
          <w:rStyle w:val="VerbatimChar"/>
        </w:rPr>
        <w:t xml:space="preserve">documentdb</w:t>
      </w:r>
      <w:r>
        <w:t xml:space="preserve">。</w:t>
      </w:r>
    </w:p>
    <w:p>
      <w:pPr>
        <w:numPr>
          <w:numId w:val="1002"/>
          <w:ilvl w:val="0"/>
        </w:numPr>
      </w:pPr>
      <w:r>
        <w:rPr>
          <w:b/>
        </w:rPr>
        <w:t xml:space="preserve">凭据</w:t>
      </w:r>
      <w:r>
        <w:t xml:space="preserve">：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connectionString</w:t>
      </w:r>
      <w:r>
        <w:t xml:space="preserve">：必需。采用以下格式指定到 Azure DocumentDB 数据库的连接信息：</w:t>
      </w:r>
      <w:r>
        <w:rPr>
          <w:rStyle w:val="VerbatimChar"/>
        </w:rPr>
        <w:t xml:space="preserve">AccountEndpoint=&lt;DocumentDB endpoint url&gt;;AccountKey=&lt;DocumentDB auth key&gt;;Database=&lt;DocumentDB database id&gt;</w:t>
      </w:r>
    </w:p>
    <w:p>
      <w:pPr>
        <w:numPr>
          <w:numId w:val="1002"/>
          <w:ilvl w:val="0"/>
        </w:numPr>
      </w:pPr>
      <w:r>
        <w:rPr>
          <w:b/>
        </w:rPr>
        <w:t xml:space="preserve">容器</w:t>
      </w:r>
      <w:r>
        <w:t xml:space="preserve">：</w:t>
      </w:r>
    </w:p>
    <w:p>
      <w:pPr>
        <w:numPr>
          <w:numId w:val="1004"/>
          <w:ilvl w:val="1"/>
        </w:numPr>
      </w:pPr>
      <w:r>
        <w:rPr>
          <w:b/>
        </w:rPr>
        <w:t xml:space="preserve">名称</w:t>
      </w:r>
      <w:r>
        <w:t xml:space="preserve">：必需。指定要编制索引的 DocumentDB 集合。</w:t>
      </w:r>
    </w:p>
    <w:p>
      <w:pPr>
        <w:numPr>
          <w:numId w:val="1004"/>
          <w:ilvl w:val="1"/>
        </w:numPr>
      </w:pPr>
      <w:r>
        <w:rPr>
          <w:b/>
        </w:rPr>
        <w:t xml:space="preserve">查询</w:t>
      </w:r>
      <w:r>
        <w:t xml:space="preserve">：可选。你可以指定一个查询来将一个任意 JSON 文档平整成 Azure 搜索可编制索引的平面架构。</w:t>
      </w:r>
    </w:p>
    <w:p>
      <w:pPr>
        <w:numPr>
          <w:numId w:val="1002"/>
          <w:ilvl w:val="0"/>
        </w:numPr>
      </w:pPr>
      <w:r>
        <w:rPr>
          <w:b/>
        </w:rPr>
        <w:t xml:space="preserve">dataChangeDetectionPolicy</w:t>
      </w:r>
      <w:r>
        <w:t xml:space="preserve">：可选。请参阅下面的</w:t>
      </w:r>
      <w:hyperlink w:anchor="DataChangeDetectionPolicy">
        <w:r>
          <w:rPr>
            <w:rStyle w:val="Hyperlink"/>
          </w:rPr>
          <w:t xml:space="preserve">数据更改检测策略</w:t>
        </w:r>
      </w:hyperlink>
      <w:r>
        <w:t xml:space="preserve">。</w:t>
      </w:r>
    </w:p>
    <w:p>
      <w:pPr>
        <w:numPr>
          <w:numId w:val="1002"/>
          <w:ilvl w:val="0"/>
        </w:numPr>
      </w:pPr>
      <w:r>
        <w:rPr>
          <w:b/>
        </w:rPr>
        <w:t xml:space="preserve">dataDeletionDetectionPolicy</w:t>
      </w:r>
      <w:r>
        <w:t xml:space="preserve">：可选。请参阅下面的</w:t>
      </w:r>
      <w:hyperlink w:anchor="DataDeletionDetectionPolicy">
        <w:r>
          <w:rPr>
            <w:rStyle w:val="Hyperlink"/>
          </w:rPr>
          <w:t xml:space="preserve">数据删除检测策略</w:t>
        </w:r>
      </w:hyperlink>
      <w:r>
        <w:t xml:space="preserve">。</w:t>
      </w:r>
    </w:p>
    <w:p>
      <w:pPr>
        <w:pStyle w:val="Heading3"/>
      </w:pPr>
      <w:bookmarkStart w:id="26" w:name="捕获已更改的文档"/>
      <w:bookmarkEnd w:id="26"/>
      <w:r>
        <w:t xml:space="preserve">捕获已更改的文档</w:t>
      </w:r>
    </w:p>
    <w:p>
      <w:pPr>
        <w:pStyle w:val="FirstParagraph"/>
      </w:pPr>
      <w:r>
        <w:t xml:space="preserve">数据更改检测策略旨在有效识别已更改的数据项。目前，唯一支持的策略是 DocumentDB 提供的使用</w:t>
      </w:r>
      <w:r>
        <w:t xml:space="preserve"> </w:t>
      </w:r>
      <w:r>
        <w:rPr>
          <w:rStyle w:val="VerbatimChar"/>
        </w:rPr>
        <w:t xml:space="preserve">_ts</w:t>
      </w:r>
      <w:r>
        <w:t xml:space="preserve"> </w:t>
      </w:r>
      <w:r>
        <w:t xml:space="preserve">上次修改时间戳属性的</w:t>
      </w:r>
      <w:r>
        <w:t xml:space="preserve"> </w:t>
      </w:r>
      <w:r>
        <w:rPr>
          <w:rStyle w:val="VerbatimChar"/>
        </w:rPr>
        <w:t xml:space="preserve">High Water Mark</w:t>
      </w:r>
      <w:r>
        <w:t xml:space="preserve"> </w:t>
      </w:r>
      <w:r>
        <w:t xml:space="preserve">策略 - 它按如下所示指定：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"@odata.type" : "#Microsoft.Azure.Search.HighWaterMarkChangeDetectionPolicy",</w:t>
      </w:r>
      <w:r>
        <w:br w:type="textWrapping"/>
      </w:r>
      <w:r>
        <w:rPr>
          <w:rStyle w:val="VerbatimChar"/>
        </w:rPr>
        <w:t xml:space="preserve">    "highWaterMarkColumnName" : "_ts"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你还需要在投影中添加</w:t>
      </w:r>
      <w:r>
        <w:t xml:space="preserve"> </w:t>
      </w:r>
      <w:r>
        <w:rPr>
          <w:rStyle w:val="VerbatimChar"/>
        </w:rPr>
        <w:t xml:space="preserve">_ts</w:t>
      </w:r>
      <w:r>
        <w:t xml:space="preserve"> </w:t>
      </w:r>
      <w:r>
        <w:t xml:space="preserve">和用于查询的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子句。例如：</w:t>
      </w:r>
    </w:p>
    <w:p>
      <w:pPr>
        <w:pStyle w:val="SourceCode"/>
      </w:pPr>
      <w:r>
        <w:rPr>
          <w:rStyle w:val="VerbatimChar"/>
        </w:rPr>
        <w:t xml:space="preserve">SELECT s.id, s.Title, s.Abstract, s._ts FROM Sessions s WHERE s._ts &gt; @HighWaterMark</w:t>
      </w:r>
    </w:p>
    <w:p>
      <w:pPr>
        <w:pStyle w:val="Heading3"/>
      </w:pPr>
      <w:bookmarkStart w:id="27" w:name="捕获已删除的文档"/>
      <w:bookmarkEnd w:id="27"/>
      <w:r>
        <w:t xml:space="preserve">捕获已删除的文档</w:t>
      </w:r>
    </w:p>
    <w:p>
      <w:pPr>
        <w:pStyle w:val="FirstParagraph"/>
      </w:pPr>
      <w:r>
        <w:t xml:space="preserve">在源表中删除行时，你也应该从搜索索引中删除这些行。数据删除检测策略旨在有效识别已删除的数据项。目前，唯一支持的策略是</w:t>
      </w:r>
      <w:r>
        <w:t xml:space="preserve"> </w:t>
      </w:r>
      <w:r>
        <w:rPr>
          <w:rStyle w:val="VerbatimChar"/>
        </w:rPr>
        <w:t xml:space="preserve">Soft Delete</w:t>
      </w:r>
      <w:r>
        <w:t xml:space="preserve"> </w:t>
      </w:r>
      <w:r>
        <w:t xml:space="preserve">策略（删除标有某种类型的标志），它按如下所示指定：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"@odata.type" : "#Microsoft.Azure.Search.SoftDeleteColumnDeletionDetectionPolicy",</w:t>
      </w:r>
      <w:r>
        <w:br w:type="textWrapping"/>
      </w:r>
      <w:r>
        <w:rPr>
          <w:rStyle w:val="VerbatimChar"/>
        </w:rPr>
        <w:t xml:space="preserve">    "softDeleteColumnName" : "the property that specifies whether a document was deleted",</w:t>
      </w:r>
      <w:r>
        <w:br w:type="textWrapping"/>
      </w:r>
      <w:r>
        <w:rPr>
          <w:rStyle w:val="VerbatimChar"/>
        </w:rPr>
        <w:t xml:space="preserve">    "softDeleteMarkerValue" : "the value that identifies a document as deleted"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BlockText"/>
      </w:pPr>
      <w:r>
        <w:t xml:space="preserve">[AZURE.NOTE] 如果你使用的是自定义投影，则将需要在 SELECT 子句中包含该属性。</w:t>
      </w:r>
    </w:p>
    <w:p>
      <w:pPr>
        <w:pStyle w:val="Heading3"/>
      </w:pPr>
      <w:bookmarkStart w:id="28" w:name="请求正文示例"/>
      <w:bookmarkEnd w:id="28"/>
      <w:r>
        <w:t xml:space="preserve">请求正文示例</w:t>
      </w:r>
    </w:p>
    <w:p>
      <w:pPr>
        <w:pStyle w:val="FirstParagraph"/>
      </w:pPr>
      <w:r>
        <w:t xml:space="preserve">下面的示例创建具有自定义查询和策略提示的数据源：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"name": "mydocdbdatasource",</w:t>
      </w:r>
      <w:r>
        <w:br w:type="textWrapping"/>
      </w:r>
      <w:r>
        <w:rPr>
          <w:rStyle w:val="VerbatimChar"/>
        </w:rPr>
        <w:t xml:space="preserve">    "type": "documentdb",</w:t>
      </w:r>
      <w:r>
        <w:br w:type="textWrapping"/>
      </w:r>
      <w:r>
        <w:rPr>
          <w:rStyle w:val="VerbatimChar"/>
        </w:rPr>
        <w:t xml:space="preserve">    "credentials": {</w:t>
      </w:r>
      <w:r>
        <w:br w:type="textWrapping"/>
      </w:r>
      <w:r>
        <w:rPr>
          <w:rStyle w:val="VerbatimChar"/>
        </w:rPr>
        <w:t xml:space="preserve">        "connectionString": "AccountEndpoint=https://myDocDbEndpoint.documents.azure.com;AccountKey=myDocDbAuthKey;Database=myDocDbDatabaseId"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"container": {</w:t>
      </w:r>
      <w:r>
        <w:br w:type="textWrapping"/>
      </w:r>
      <w:r>
        <w:rPr>
          <w:rStyle w:val="VerbatimChar"/>
        </w:rPr>
        <w:t xml:space="preserve">        "name": "myDocDbCollectionId",</w:t>
      </w:r>
      <w:r>
        <w:br w:type="textWrapping"/>
      </w:r>
      <w:r>
        <w:rPr>
          <w:rStyle w:val="VerbatimChar"/>
        </w:rPr>
        <w:t xml:space="preserve">        "query": "SELECT s.id, s.Title, s.Abstract, s._ts FROM Sessions s WHERE s._ts &gt; @HighWaterMark"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"dataChangeDetectionPolicy": {</w:t>
      </w:r>
      <w:r>
        <w:br w:type="textWrapping"/>
      </w:r>
      <w:r>
        <w:rPr>
          <w:rStyle w:val="VerbatimChar"/>
        </w:rPr>
        <w:t xml:space="preserve">        "@odata.type": "#Microsoft.Azure.Search.HighWaterMarkChangeDetectionPolicy",</w:t>
      </w:r>
      <w:r>
        <w:br w:type="textWrapping"/>
      </w:r>
      <w:r>
        <w:rPr>
          <w:rStyle w:val="VerbatimChar"/>
        </w:rPr>
        <w:t xml:space="preserve">        "highWaterMarkColumnName": "_ts"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"dataDeletionDetectionPolicy": {</w:t>
      </w:r>
      <w:r>
        <w:br w:type="textWrapping"/>
      </w:r>
      <w:r>
        <w:rPr>
          <w:rStyle w:val="VerbatimChar"/>
        </w:rPr>
        <w:t xml:space="preserve">        "@odata.type": "#Microsoft.Azure.Search.SoftDeleteColumnDeletionDetectionPolicy",</w:t>
      </w:r>
      <w:r>
        <w:br w:type="textWrapping"/>
      </w:r>
      <w:r>
        <w:rPr>
          <w:rStyle w:val="VerbatimChar"/>
        </w:rPr>
        <w:t xml:space="preserve">        "softDeleteColumnName": "isDeleted",</w:t>
      </w:r>
      <w:r>
        <w:br w:type="textWrapping"/>
      </w:r>
      <w:r>
        <w:rPr>
          <w:rStyle w:val="VerbatimChar"/>
        </w:rPr>
        <w:t xml:space="preserve">        "softDeleteMarkerValue": "true"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9" w:name="响应"/>
      <w:bookmarkEnd w:id="29"/>
      <w:r>
        <w:t xml:space="preserve">响应</w:t>
      </w:r>
    </w:p>
    <w:p>
      <w:pPr>
        <w:pStyle w:val="FirstParagraph"/>
      </w:pPr>
      <w:r>
        <w:t xml:space="preserve">如果成功创建数据源，你将收到 HTTP 201 已创建响应。</w:t>
      </w:r>
    </w:p>
    <w:p>
      <w:pPr>
        <w:pStyle w:val="Heading2"/>
      </w:pPr>
      <w:bookmarkStart w:id="30" w:name="步骤-2创建索引"/>
      <w:bookmarkEnd w:id="30"/>
      <w:r>
        <w:t xml:space="preserve">步骤 2：创建索引</w:t>
      </w:r>
    </w:p>
    <w:p>
      <w:pPr>
        <w:pStyle w:val="FirstParagraph"/>
      </w:pPr>
      <w:r>
        <w:t xml:space="preserve">如果你还没有目标 Azure 搜索索引，请创建一个。你可以从</w:t>
      </w:r>
      <w:r>
        <w:t xml:space="preserve"> </w:t>
      </w:r>
      <w:hyperlink r:id="rId31">
        <w:r>
          <w:rPr>
            <w:rStyle w:val="Hyperlink"/>
          </w:rPr>
          <w:t xml:space="preserve">Azure 门户 UI</w:t>
        </w:r>
      </w:hyperlink>
      <w:r>
        <w:t xml:space="preserve"> </w:t>
      </w:r>
      <w:r>
        <w:t xml:space="preserve">创建或通过使用</w:t>
      </w:r>
      <w:hyperlink r:id="rId32">
        <w:r>
          <w:rPr>
            <w:rStyle w:val="Hyperlink"/>
          </w:rPr>
          <w:t xml:space="preserve">创建索引 API</w:t>
        </w:r>
      </w:hyperlink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POST https://[Search service name].search.windows.net/indexes?api-version=[api-version]</w:t>
      </w:r>
      <w:r>
        <w:br w:type="textWrapping"/>
      </w:r>
      <w:r>
        <w:rPr>
          <w:rStyle w:val="VerbatimChar"/>
        </w:rPr>
        <w:t xml:space="preserve">Content-Type: application/json</w:t>
      </w:r>
      <w:r>
        <w:br w:type="textWrapping"/>
      </w:r>
      <w:r>
        <w:rPr>
          <w:rStyle w:val="VerbatimChar"/>
        </w:rPr>
        <w:t xml:space="preserve">api-key: [Search service admin key]</w:t>
      </w:r>
    </w:p>
    <w:p>
      <w:pPr>
        <w:pStyle w:val="FirstParagraph"/>
      </w:pPr>
      <w:r>
        <w:t xml:space="preserve">确保目标索引的架构与源 JSON 文档的架构或自定义查询投影的输出的架构兼容。</w:t>
      </w:r>
    </w:p>
    <w:p>
      <w:pPr>
        <w:pStyle w:val="Heading3"/>
      </w:pPr>
      <w:bookmarkStart w:id="33" w:name="图-ajson-数据类型与-azure-搜索数据类型之间的映射"/>
      <w:bookmarkEnd w:id="33"/>
      <w:r>
        <w:t xml:space="preserve">图 A：JSON 数据类型与 Azure 搜索数据类型之间的映射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JSON 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兼容的目标索引字段类型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Bool</w:t>
            </w:r>
          </w:p>
        </w:tc>
        <w:tc>
          <w:p>
            <w:pPr>
              <w:pStyle w:val="Compact"/>
              <w:jc w:val="left"/>
            </w:pPr>
            <w:r>
              <w:t xml:space="preserve">Edm.Boolean、Edm.String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类似于整数的数字</w:t>
            </w:r>
          </w:p>
        </w:tc>
        <w:tc>
          <w:p>
            <w:pPr>
              <w:pStyle w:val="Compact"/>
              <w:jc w:val="left"/>
            </w:pPr>
            <w:r>
              <w:t xml:space="preserve">Edm.Int32、Edm.Int64、Edm.String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类似于浮点的数字</w:t>
            </w:r>
          </w:p>
        </w:tc>
        <w:tc>
          <w:p>
            <w:pPr>
              <w:pStyle w:val="Compact"/>
              <w:jc w:val="left"/>
            </w:pPr>
            <w:r>
              <w:t xml:space="preserve">Edm.Double、Edm.String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Edm.String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基元类型的数组，如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  <w:r>
              <w:t xml:space="preserve">、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  <w:r>
              <w:t xml:space="preserve">、</w:t>
            </w:r>
            <w:r>
              <w:t xml:space="preserve">“</w:t>
            </w:r>
            <w:r>
              <w:t xml:space="preserve">c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集合 (Edm.String)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类似于日期的字符串</w:t>
            </w:r>
          </w:p>
        </w:tc>
        <w:tc>
          <w:p>
            <w:pPr>
              <w:pStyle w:val="Compact"/>
              <w:jc w:val="left"/>
            </w:pPr>
            <w:r>
              <w:t xml:space="preserve">Edm.DateTimeOffset、Edm.String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GeoJSON 对象，如 {</w:t>
            </w:r>
            <w:r>
              <w:t xml:space="preserve"> </w:t>
            </w:r>
            <w:r>
              <w:t xml:space="preserve">“</w:t>
            </w:r>
            <w:r>
              <w:t xml:space="preserve">type</w:t>
            </w:r>
            <w:r>
              <w:t xml:space="preserve">”</w:t>
            </w:r>
            <w:r>
              <w:t xml:space="preserve">:</w:t>
            </w:r>
            <w:r>
              <w:t xml:space="preserve"> </w:t>
            </w:r>
            <w:r>
              <w:t xml:space="preserve">“</w:t>
            </w:r>
            <w:r>
              <w:t xml:space="preserve">Point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coordinates</w:t>
            </w:r>
            <w:r>
              <w:t xml:space="preserve">”</w:t>
            </w:r>
            <w:r>
              <w:t xml:space="preserve">: [ long, lat ] }</w:t>
            </w:r>
          </w:p>
        </w:tc>
        <w:tc>
          <w:p>
            <w:pPr>
              <w:pStyle w:val="Compact"/>
              <w:jc w:val="left"/>
            </w:pPr>
            <w:r>
              <w:t xml:space="preserve">Edm.GeographyPoint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其他 JSON 对象</w:t>
            </w:r>
          </w:p>
        </w:tc>
        <w:tc>
          <w:p>
            <w:pPr>
              <w:pStyle w:val="Compact"/>
              <w:jc w:val="left"/>
            </w:pPr>
            <w:r>
              <w:t xml:space="preserve">不适用</w:t>
            </w:r>
          </w:p>
        </w:tc>
      </w:tr>
    </w:tbl>
    <w:p>
      <w:pPr>
        <w:pStyle w:val="Heading3"/>
      </w:pPr>
      <w:bookmarkStart w:id="34" w:name="请求正文示例-1"/>
      <w:bookmarkEnd w:id="34"/>
      <w:r>
        <w:t xml:space="preserve">请求正文示例</w:t>
      </w:r>
    </w:p>
    <w:p>
      <w:pPr>
        <w:pStyle w:val="FirstParagraph"/>
      </w:pPr>
      <w:r>
        <w:t xml:space="preserve">下面的示例创建带有 ID 和描述字段的索引：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"name": "mysearchindex",</w:t>
      </w:r>
      <w:r>
        <w:br w:type="textWrapping"/>
      </w:r>
      <w:r>
        <w:rPr>
          <w:rStyle w:val="VerbatimChar"/>
        </w:rPr>
        <w:t xml:space="preserve">   "fields": [{</w:t>
      </w:r>
      <w:r>
        <w:br w:type="textWrapping"/>
      </w:r>
      <w:r>
        <w:rPr>
          <w:rStyle w:val="VerbatimChar"/>
        </w:rPr>
        <w:t xml:space="preserve">     "name": "id",</w:t>
      </w:r>
      <w:r>
        <w:br w:type="textWrapping"/>
      </w:r>
      <w:r>
        <w:rPr>
          <w:rStyle w:val="VerbatimChar"/>
        </w:rPr>
        <w:t xml:space="preserve">     "type": "Edm.String",</w:t>
      </w:r>
      <w:r>
        <w:br w:type="textWrapping"/>
      </w:r>
      <w:r>
        <w:rPr>
          <w:rStyle w:val="VerbatimChar"/>
        </w:rPr>
        <w:t xml:space="preserve">     "key": true,</w:t>
      </w:r>
      <w:r>
        <w:br w:type="textWrapping"/>
      </w:r>
      <w:r>
        <w:rPr>
          <w:rStyle w:val="VerbatimChar"/>
        </w:rPr>
        <w:t xml:space="preserve">     "searchable": false</w:t>
      </w:r>
      <w:r>
        <w:br w:type="textWrapping"/>
      </w:r>
      <w:r>
        <w:rPr>
          <w:rStyle w:val="VerbatimChar"/>
        </w:rPr>
        <w:t xml:space="preserve">   }, {</w:t>
      </w:r>
      <w:r>
        <w:br w:type="textWrapping"/>
      </w:r>
      <w:r>
        <w:rPr>
          <w:rStyle w:val="VerbatimChar"/>
        </w:rPr>
        <w:t xml:space="preserve">     "name": "description",</w:t>
      </w:r>
      <w:r>
        <w:br w:type="textWrapping"/>
      </w:r>
      <w:r>
        <w:rPr>
          <w:rStyle w:val="VerbatimChar"/>
        </w:rPr>
        <w:t xml:space="preserve">     "type": "Edm.String",</w:t>
      </w:r>
      <w:r>
        <w:br w:type="textWrapping"/>
      </w:r>
      <w:r>
        <w:rPr>
          <w:rStyle w:val="VerbatimChar"/>
        </w:rPr>
        <w:t xml:space="preserve">     "filterable": false,</w:t>
      </w:r>
      <w:r>
        <w:br w:type="textWrapping"/>
      </w:r>
      <w:r>
        <w:rPr>
          <w:rStyle w:val="VerbatimChar"/>
        </w:rPr>
        <w:t xml:space="preserve">     "sortable": false,</w:t>
      </w:r>
      <w:r>
        <w:br w:type="textWrapping"/>
      </w:r>
      <w:r>
        <w:rPr>
          <w:rStyle w:val="VerbatimChar"/>
        </w:rPr>
        <w:t xml:space="preserve">     "facetable": false,</w:t>
      </w:r>
      <w:r>
        <w:br w:type="textWrapping"/>
      </w:r>
      <w:r>
        <w:rPr>
          <w:rStyle w:val="VerbatimChar"/>
        </w:rPr>
        <w:t xml:space="preserve">     "suggestions": true</w:t>
      </w:r>
      <w:r>
        <w:br w:type="textWrapping"/>
      </w:r>
      <w:r>
        <w:rPr>
          <w:rStyle w:val="VerbatimChar"/>
        </w:rPr>
        <w:t xml:space="preserve">   }]</w:t>
      </w:r>
      <w:r>
        <w:br w:type="textWrapping"/>
      </w:r>
      <w:r>
        <w:rPr>
          <w:rStyle w:val="VerbatimChar"/>
        </w:rPr>
        <w:t xml:space="preserve"> }</w:t>
      </w:r>
    </w:p>
    <w:p>
      <w:pPr>
        <w:pStyle w:val="Heading3"/>
      </w:pPr>
      <w:bookmarkStart w:id="35" w:name="响应-1"/>
      <w:bookmarkEnd w:id="35"/>
      <w:r>
        <w:t xml:space="preserve">响应</w:t>
      </w:r>
    </w:p>
    <w:p>
      <w:pPr>
        <w:pStyle w:val="FirstParagraph"/>
      </w:pPr>
      <w:r>
        <w:t xml:space="preserve">如果成功创建索引，你将收到 HTTP 201 创建的响应。</w:t>
      </w:r>
    </w:p>
    <w:p>
      <w:pPr>
        <w:pStyle w:val="Heading2"/>
      </w:pPr>
      <w:bookmarkStart w:id="36" w:name="步骤-3创建索引器"/>
      <w:bookmarkEnd w:id="36"/>
      <w:r>
        <w:t xml:space="preserve">步骤 3：创建索引器</w:t>
      </w:r>
    </w:p>
    <w:p>
      <w:pPr>
        <w:pStyle w:val="FirstParagraph"/>
      </w:pPr>
      <w:r>
        <w:t xml:space="preserve">可以通过使用具有以下标头的 HTTP POST 请求来在 Azure 搜索服务中创建新的索引器。</w:t>
      </w:r>
    </w:p>
    <w:p>
      <w:pPr>
        <w:pStyle w:val="SourceCode"/>
      </w:pPr>
      <w:r>
        <w:rPr>
          <w:rStyle w:val="VerbatimChar"/>
        </w:rPr>
        <w:t xml:space="preserve">POST https://[Search service name].search.windows.net/indexers?api-version=[api-version]</w:t>
      </w:r>
      <w:r>
        <w:br w:type="textWrapping"/>
      </w:r>
      <w:r>
        <w:rPr>
          <w:rStyle w:val="VerbatimChar"/>
        </w:rPr>
        <w:t xml:space="preserve">Content-Type: application/json</w:t>
      </w:r>
      <w:r>
        <w:br w:type="textWrapping"/>
      </w:r>
      <w:r>
        <w:rPr>
          <w:rStyle w:val="VerbatimChar"/>
        </w:rPr>
        <w:t xml:space="preserve">api-key: [Search service admin key]</w:t>
      </w:r>
    </w:p>
    <w:p>
      <w:pPr>
        <w:pStyle w:val="FirstParagraph"/>
      </w:pPr>
      <w:r>
        <w:t xml:space="preserve">请求正文包含索引器定义，其中应包括以下字段：</w:t>
      </w:r>
    </w:p>
    <w:p>
      <w:pPr>
        <w:numPr>
          <w:numId w:val="1005"/>
          <w:ilvl w:val="0"/>
        </w:numPr>
      </w:pPr>
      <w:r>
        <w:rPr>
          <w:b/>
        </w:rPr>
        <w:t xml:space="preserve">名称</w:t>
      </w:r>
      <w:r>
        <w:t xml:space="preserve">：必需。索引器的名称。</w:t>
      </w:r>
    </w:p>
    <w:p>
      <w:pPr>
        <w:numPr>
          <w:numId w:val="1005"/>
          <w:ilvl w:val="0"/>
        </w:numPr>
      </w:pPr>
      <w:r>
        <w:rPr>
          <w:b/>
        </w:rPr>
        <w:t xml:space="preserve">dataSourceName</w:t>
      </w:r>
      <w:r>
        <w:t xml:space="preserve">：必需。现有数据源的名称。</w:t>
      </w:r>
    </w:p>
    <w:p>
      <w:pPr>
        <w:numPr>
          <w:numId w:val="1005"/>
          <w:ilvl w:val="0"/>
        </w:numPr>
      </w:pPr>
      <w:r>
        <w:rPr>
          <w:b/>
        </w:rPr>
        <w:t xml:space="preserve">targetIndexName</w:t>
      </w:r>
      <w:r>
        <w:t xml:space="preserve">：必需。现有索引的名称。</w:t>
      </w:r>
    </w:p>
    <w:p>
      <w:pPr>
        <w:numPr>
          <w:numId w:val="1005"/>
          <w:ilvl w:val="0"/>
        </w:numPr>
      </w:pPr>
      <w:r>
        <w:rPr>
          <w:b/>
        </w:rPr>
        <w:t xml:space="preserve">计划</w:t>
      </w:r>
      <w:r>
        <w:t xml:space="preserve">：可选。请参阅下面的</w:t>
      </w:r>
      <w:hyperlink w:anchor="IndexingSchedule">
        <w:r>
          <w:rPr>
            <w:rStyle w:val="Hyperlink"/>
          </w:rPr>
          <w:t xml:space="preserve">索引计划</w:t>
        </w:r>
      </w:hyperlink>
      <w:r>
        <w:t xml:space="preserve">。</w:t>
      </w:r>
    </w:p>
    <w:p>
      <w:pPr>
        <w:pStyle w:val="Heading3"/>
      </w:pPr>
      <w:bookmarkStart w:id="37" w:name="按计划运行索引器"/>
      <w:bookmarkEnd w:id="37"/>
      <w:r>
        <w:t xml:space="preserve">按计划运行索引器</w:t>
      </w:r>
    </w:p>
    <w:p>
      <w:pPr>
        <w:pStyle w:val="FirstParagraph"/>
      </w:pPr>
      <w:r>
        <w:t xml:space="preserve">一个索引器可以选择指定一个计划。如果存在计划，则索引器将按计划定期运行。计划具有以下属性：</w:t>
      </w:r>
    </w:p>
    <w:p>
      <w:pPr>
        <w:numPr>
          <w:numId w:val="1006"/>
          <w:ilvl w:val="0"/>
        </w:numPr>
      </w:pPr>
      <w:r>
        <w:rPr>
          <w:b/>
        </w:rPr>
        <w:t xml:space="preserve">间隔</w:t>
      </w:r>
      <w:r>
        <w:t xml:space="preserve">：必需。指定索引器运行的间隔或时段的持续时间值。允许的最小间隔为 5 分钟；最长为一天。必须将其格式化为 XSD</w:t>
      </w:r>
      <w:r>
        <w:t xml:space="preserve"> </w:t>
      </w:r>
      <w:r>
        <w:t xml:space="preserve">“</w:t>
      </w:r>
      <w:r>
        <w:t xml:space="preserve">dayTimeDuration</w:t>
      </w:r>
      <w:r>
        <w:t xml:space="preserve">”</w:t>
      </w:r>
      <w:r>
        <w:t xml:space="preserve"> </w:t>
      </w:r>
      <w:r>
        <w:t xml:space="preserve">值（</w:t>
      </w:r>
      <w:hyperlink r:id="rId38">
        <w:r>
          <w:rPr>
            <w:rStyle w:val="Hyperlink"/>
          </w:rPr>
          <w:t xml:space="preserve">ISO 8601 持续时间</w:t>
        </w:r>
      </w:hyperlink>
      <w:r>
        <w:t xml:space="preserve">值的有受限的子集）。它的模式是：</w:t>
      </w:r>
      <w:r>
        <w:rPr>
          <w:rStyle w:val="VerbatimChar"/>
        </w:rPr>
        <w:t xml:space="preserve">P(nD)(T(nH)(nM))</w:t>
      </w:r>
      <w:r>
        <w:t xml:space="preserve">。示例：</w:t>
      </w:r>
      <w:r>
        <w:rPr>
          <w:rStyle w:val="VerbatimChar"/>
        </w:rPr>
        <w:t xml:space="preserve">PT15M</w:t>
      </w:r>
      <w:r>
        <w:t xml:space="preserve"> </w:t>
      </w:r>
      <w:r>
        <w:t xml:space="preserve">为每隔 15 分钟，</w:t>
      </w:r>
      <w:r>
        <w:rPr>
          <w:rStyle w:val="VerbatimChar"/>
        </w:rPr>
        <w:t xml:space="preserve">PT2H</w:t>
      </w:r>
      <w:r>
        <w:t xml:space="preserve"> </w:t>
      </w:r>
      <w:r>
        <w:t xml:space="preserve">为每隔 2 小时。</w:t>
      </w:r>
    </w:p>
    <w:p>
      <w:pPr>
        <w:numPr>
          <w:numId w:val="1006"/>
          <w:ilvl w:val="0"/>
        </w:numPr>
      </w:pPr>
      <w:r>
        <w:rPr>
          <w:b/>
        </w:rPr>
        <w:t xml:space="preserve">startTime</w:t>
      </w:r>
      <w:r>
        <w:t xml:space="preserve">：必需。指定索引器应何时开始运行的 UTC 日期时间。</w:t>
      </w:r>
    </w:p>
    <w:p>
      <w:pPr>
        <w:pStyle w:val="Heading3"/>
      </w:pPr>
      <w:bookmarkStart w:id="39" w:name="请求正文示例-2"/>
      <w:bookmarkEnd w:id="39"/>
      <w:r>
        <w:t xml:space="preserve">请求正文示例</w:t>
      </w:r>
    </w:p>
    <w:p>
      <w:pPr>
        <w:pStyle w:val="FirstParagraph"/>
      </w:pPr>
      <w:r>
        <w:t xml:space="preserve">下面的示例创建一个索引器，该索引器将数据从</w:t>
      </w:r>
      <w:r>
        <w:t xml:space="preserve"> </w:t>
      </w:r>
      <w:r>
        <w:rPr>
          <w:rStyle w:val="VerbatimChar"/>
        </w:rPr>
        <w:t xml:space="preserve">myDocDbDataSource</w:t>
      </w:r>
      <w:r>
        <w:t xml:space="preserve"> </w:t>
      </w:r>
      <w:r>
        <w:t xml:space="preserve">数据源引用的集合复制到于 UTC 2015 年 1 月 1 日开始并每小时运行一次的计划上的</w:t>
      </w:r>
      <w:r>
        <w:t xml:space="preserve"> </w:t>
      </w:r>
      <w:r>
        <w:rPr>
          <w:rStyle w:val="VerbatimChar"/>
        </w:rPr>
        <w:t xml:space="preserve">mySearchIndex</w:t>
      </w:r>
      <w:r>
        <w:t xml:space="preserve"> </w:t>
      </w:r>
      <w:r>
        <w:t xml:space="preserve">索引。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"name" : "mysearchindexer",</w:t>
      </w:r>
      <w:r>
        <w:br w:type="textWrapping"/>
      </w:r>
      <w:r>
        <w:rPr>
          <w:rStyle w:val="VerbatimChar"/>
        </w:rPr>
        <w:t xml:space="preserve">    "dataSourceName" : "mydocdbdatasource",</w:t>
      </w:r>
      <w:r>
        <w:br w:type="textWrapping"/>
      </w:r>
      <w:r>
        <w:rPr>
          <w:rStyle w:val="VerbatimChar"/>
        </w:rPr>
        <w:t xml:space="preserve">    "targetIndexName" : "mysearchindex",</w:t>
      </w:r>
      <w:r>
        <w:br w:type="textWrapping"/>
      </w:r>
      <w:r>
        <w:rPr>
          <w:rStyle w:val="VerbatimChar"/>
        </w:rPr>
        <w:t xml:space="preserve">    "schedule" : { "interval" : "PT1H", "startTime" : "2015-01-01T00:00:00Z"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40" w:name="响应-2"/>
      <w:bookmarkEnd w:id="40"/>
      <w:r>
        <w:t xml:space="preserve">响应</w:t>
      </w:r>
    </w:p>
    <w:p>
      <w:pPr>
        <w:pStyle w:val="FirstParagraph"/>
      </w:pPr>
      <w:r>
        <w:t xml:space="preserve">如果成功创建索引器，你将收到 HTTP 201 已创建响应。</w:t>
      </w:r>
    </w:p>
    <w:p>
      <w:pPr>
        <w:pStyle w:val="Heading2"/>
      </w:pPr>
      <w:bookmarkStart w:id="41" w:name="步骤-4运行索引器"/>
      <w:bookmarkEnd w:id="41"/>
      <w:r>
        <w:t xml:space="preserve">步骤 4：运行索引器</w:t>
      </w:r>
    </w:p>
    <w:p>
      <w:pPr>
        <w:pStyle w:val="FirstParagraph"/>
      </w:pPr>
      <w:r>
        <w:t xml:space="preserve">除按计划定期运行以外，也可以通过发出以下 HTTP POST 请求来按需调用索引器：</w:t>
      </w:r>
    </w:p>
    <w:p>
      <w:pPr>
        <w:pStyle w:val="SourceCode"/>
      </w:pPr>
      <w:r>
        <w:rPr>
          <w:rStyle w:val="VerbatimChar"/>
        </w:rPr>
        <w:t xml:space="preserve">POST https://[Search service name].search.windows.net/indexers/[indexer name]/run?api-version=[api-version]</w:t>
      </w:r>
      <w:r>
        <w:br w:type="textWrapping"/>
      </w:r>
      <w:r>
        <w:rPr>
          <w:rStyle w:val="VerbatimChar"/>
        </w:rPr>
        <w:t xml:space="preserve">api-key: [Search service admin key]</w:t>
      </w:r>
    </w:p>
    <w:p>
      <w:pPr>
        <w:pStyle w:val="Heading3"/>
      </w:pPr>
      <w:bookmarkStart w:id="42" w:name="响应-3"/>
      <w:bookmarkEnd w:id="42"/>
      <w:r>
        <w:t xml:space="preserve">响应</w:t>
      </w:r>
    </w:p>
    <w:p>
      <w:pPr>
        <w:pStyle w:val="FirstParagraph"/>
      </w:pPr>
      <w:r>
        <w:t xml:space="preserve">如果成功调用索引器，你将收到 HTTP 202 已接受的响应。</w:t>
      </w:r>
    </w:p>
    <w:p>
      <w:pPr>
        <w:pStyle w:val="Heading2"/>
      </w:pPr>
      <w:bookmarkStart w:id="43" w:name="步骤-5获取索引器状态"/>
      <w:bookmarkEnd w:id="43"/>
      <w:r>
        <w:t xml:space="preserve">步骤 5：获取索引器状态</w:t>
      </w:r>
    </w:p>
    <w:p>
      <w:pPr>
        <w:pStyle w:val="FirstParagraph"/>
      </w:pPr>
      <w:r>
        <w:t xml:space="preserve">你可以发出 HTTP GET 请求来检索索引器的当前状态和执行历史记录：</w:t>
      </w:r>
    </w:p>
    <w:p>
      <w:pPr>
        <w:pStyle w:val="SourceCode"/>
      </w:pPr>
      <w:r>
        <w:rPr>
          <w:rStyle w:val="VerbatimChar"/>
        </w:rPr>
        <w:t xml:space="preserve">GET https://[Search service name].search.windows.net/indexers/[indexer name]/status?api-version=[api-version]</w:t>
      </w:r>
      <w:r>
        <w:br w:type="textWrapping"/>
      </w:r>
      <w:r>
        <w:rPr>
          <w:rStyle w:val="VerbatimChar"/>
        </w:rPr>
        <w:t xml:space="preserve">api-key: [Search service admin key]</w:t>
      </w:r>
    </w:p>
    <w:p>
      <w:pPr>
        <w:pStyle w:val="Heading3"/>
      </w:pPr>
      <w:bookmarkStart w:id="44" w:name="响应-4"/>
      <w:bookmarkEnd w:id="44"/>
      <w:r>
        <w:t xml:space="preserve">响应</w:t>
      </w:r>
    </w:p>
    <w:p>
      <w:pPr>
        <w:pStyle w:val="FirstParagraph"/>
      </w:pPr>
      <w:r>
        <w:t xml:space="preserve">你将看到返回 HTTP 200 OK 响应，同时返回响应正文，它包含有关总体索引器运行状况状态、上次索引器调用以及最近索引器调用的历史记录（如果存在）的信息。</w:t>
      </w:r>
    </w:p>
    <w:p>
      <w:pPr>
        <w:pStyle w:val="BodyText"/>
      </w:pPr>
      <w:r>
        <w:t xml:space="preserve">响应应类似于以下形式：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"status":"running",</w:t>
      </w:r>
      <w:r>
        <w:br w:type="textWrapping"/>
      </w:r>
      <w:r>
        <w:rPr>
          <w:rStyle w:val="VerbatimChar"/>
        </w:rPr>
        <w:t xml:space="preserve">    "lastResult": {</w:t>
      </w:r>
      <w:r>
        <w:br w:type="textWrapping"/>
      </w:r>
      <w:r>
        <w:rPr>
          <w:rStyle w:val="VerbatimChar"/>
        </w:rPr>
        <w:t xml:space="preserve">        "status":"success",</w:t>
      </w:r>
      <w:r>
        <w:br w:type="textWrapping"/>
      </w:r>
      <w:r>
        <w:rPr>
          <w:rStyle w:val="VerbatimChar"/>
        </w:rPr>
        <w:t xml:space="preserve">        "errorMessage":null,</w:t>
      </w:r>
      <w:r>
        <w:br w:type="textWrapping"/>
      </w:r>
      <w:r>
        <w:rPr>
          <w:rStyle w:val="VerbatimChar"/>
        </w:rPr>
        <w:t xml:space="preserve">        "startTime":"2014-11-26T03:37:18.853Z",</w:t>
      </w:r>
      <w:r>
        <w:br w:type="textWrapping"/>
      </w:r>
      <w:r>
        <w:rPr>
          <w:rStyle w:val="VerbatimChar"/>
        </w:rPr>
        <w:t xml:space="preserve">        "endTime":"2014-11-26T03:37:19.012Z",</w:t>
      </w:r>
      <w:r>
        <w:br w:type="textWrapping"/>
      </w:r>
      <w:r>
        <w:rPr>
          <w:rStyle w:val="VerbatimChar"/>
        </w:rPr>
        <w:t xml:space="preserve">        "errors":[],</w:t>
      </w:r>
      <w:r>
        <w:br w:type="textWrapping"/>
      </w:r>
      <w:r>
        <w:rPr>
          <w:rStyle w:val="VerbatimChar"/>
        </w:rPr>
        <w:t xml:space="preserve">        "itemsProcessed":11,</w:t>
      </w:r>
      <w:r>
        <w:br w:type="textWrapping"/>
      </w:r>
      <w:r>
        <w:rPr>
          <w:rStyle w:val="VerbatimChar"/>
        </w:rPr>
        <w:t xml:space="preserve">        "itemsFailed":0,</w:t>
      </w:r>
      <w:r>
        <w:br w:type="textWrapping"/>
      </w:r>
      <w:r>
        <w:rPr>
          <w:rStyle w:val="VerbatimChar"/>
        </w:rPr>
        <w:t xml:space="preserve">        "initialTrackingState":null,</w:t>
      </w:r>
      <w:r>
        <w:br w:type="textWrapping"/>
      </w:r>
      <w:r>
        <w:rPr>
          <w:rStyle w:val="VerbatimChar"/>
        </w:rPr>
        <w:t xml:space="preserve">        "finalTrackingState":null</w:t>
      </w:r>
      <w:r>
        <w:br w:type="textWrapping"/>
      </w:r>
      <w:r>
        <w:rPr>
          <w:rStyle w:val="VerbatimChar"/>
        </w:rPr>
        <w:t xml:space="preserve">     },</w:t>
      </w:r>
      <w:r>
        <w:br w:type="textWrapping"/>
      </w:r>
      <w:r>
        <w:rPr>
          <w:rStyle w:val="VerbatimChar"/>
        </w:rPr>
        <w:t xml:space="preserve">    "executionHistory":[ {</w:t>
      </w:r>
      <w:r>
        <w:br w:type="textWrapping"/>
      </w:r>
      <w:r>
        <w:rPr>
          <w:rStyle w:val="VerbatimChar"/>
        </w:rPr>
        <w:t xml:space="preserve">        "status":"success",</w:t>
      </w:r>
      <w:r>
        <w:br w:type="textWrapping"/>
      </w:r>
      <w:r>
        <w:rPr>
          <w:rStyle w:val="VerbatimChar"/>
        </w:rPr>
        <w:t xml:space="preserve">         "errorMessage":null,</w:t>
      </w:r>
      <w:r>
        <w:br w:type="textWrapping"/>
      </w:r>
      <w:r>
        <w:rPr>
          <w:rStyle w:val="VerbatimChar"/>
        </w:rPr>
        <w:t xml:space="preserve">        "startTime":"2014-11-26T03:37:18.853Z",</w:t>
      </w:r>
      <w:r>
        <w:br w:type="textWrapping"/>
      </w:r>
      <w:r>
        <w:rPr>
          <w:rStyle w:val="VerbatimChar"/>
        </w:rPr>
        <w:t xml:space="preserve">        "endTime":"2014-11-26T03:37:19.012Z",</w:t>
      </w:r>
      <w:r>
        <w:br w:type="textWrapping"/>
      </w:r>
      <w:r>
        <w:rPr>
          <w:rStyle w:val="VerbatimChar"/>
        </w:rPr>
        <w:t xml:space="preserve">        "errors":[],</w:t>
      </w:r>
      <w:r>
        <w:br w:type="textWrapping"/>
      </w:r>
      <w:r>
        <w:rPr>
          <w:rStyle w:val="VerbatimChar"/>
        </w:rPr>
        <w:t xml:space="preserve">        "itemsProcessed":11,</w:t>
      </w:r>
      <w:r>
        <w:br w:type="textWrapping"/>
      </w:r>
      <w:r>
        <w:rPr>
          <w:rStyle w:val="VerbatimChar"/>
        </w:rPr>
        <w:t xml:space="preserve">        "itemsFailed":0,</w:t>
      </w:r>
      <w:r>
        <w:br w:type="textWrapping"/>
      </w:r>
      <w:r>
        <w:rPr>
          <w:rStyle w:val="VerbatimChar"/>
        </w:rPr>
        <w:t xml:space="preserve">        "initialTrackingState":null,</w:t>
      </w:r>
      <w:r>
        <w:br w:type="textWrapping"/>
      </w:r>
      <w:r>
        <w:rPr>
          <w:rStyle w:val="VerbatimChar"/>
        </w:rPr>
        <w:t xml:space="preserve">        "finalTrackingState":null</w:t>
      </w:r>
      <w:r>
        <w:br w:type="textWrapping"/>
      </w:r>
      <w:r>
        <w:rPr>
          <w:rStyle w:val="VerbatimChar"/>
        </w:rPr>
        <w:t xml:space="preserve">    }]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执行历史记录包含最多 50 个最近完成的执行，它们被按反向时间顺序排序（因此，最新执行出现在响应中的第一个）。</w:t>
      </w:r>
    </w:p>
    <w:p>
      <w:pPr>
        <w:pStyle w:val="Heading2"/>
      </w:pPr>
      <w:bookmarkStart w:id="45" w:name="后续步骤"/>
      <w:bookmarkEnd w:id="45"/>
      <w:r>
        <w:t xml:space="preserve">后续步骤</w:t>
      </w:r>
    </w:p>
    <w:p>
      <w:pPr>
        <w:pStyle w:val="FirstParagraph"/>
      </w:pPr>
      <w:r>
        <w:t xml:space="preserve">祝贺你！ 你已学习了如何使用 DocumentDB 索引器将 Azure DocumentDB 与 Azure 搜索进行集成。</w:t>
      </w:r>
    </w:p>
    <w:p>
      <w:pPr>
        <w:numPr>
          <w:numId w:val="1007"/>
          <w:ilvl w:val="0"/>
        </w:numPr>
      </w:pPr>
      <w:r>
        <w:t xml:space="preserve">要了解有关 Azure DocumentDB 的详细信息，请参阅</w:t>
      </w:r>
      <w:r>
        <w:t xml:space="preserve"> </w:t>
      </w:r>
      <w:hyperlink r:id="rId46">
        <w:r>
          <w:rPr>
            <w:rStyle w:val="Hyperlink"/>
          </w:rPr>
          <w:t xml:space="preserve">DocumentDB 服务页</w:t>
        </w:r>
      </w:hyperlink>
      <w:r>
        <w:t xml:space="preserve">。</w:t>
      </w:r>
    </w:p>
    <w:p>
      <w:pPr>
        <w:numPr>
          <w:numId w:val="1007"/>
          <w:ilvl w:val="0"/>
        </w:numPr>
      </w:pPr>
      <w:r>
        <w:t xml:space="preserve">要了解有关 Azure 搜索的详细信息，请参阅</w:t>
      </w:r>
      <w:hyperlink r:id="rId47">
        <w:r>
          <w:rPr>
            <w:rStyle w:val="Hyperlink"/>
          </w:rPr>
          <w:t xml:space="preserve">搜索服务页</w:t>
        </w:r>
      </w:hyperlink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fbc7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50ce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/documentation/articles/search-create-service-portal" TargetMode="External" /><Relationship Type="http://schemas.openxmlformats.org/officeDocument/2006/relationships/hyperlink" Id="rId31" Target="/documentation/articles/search-get-started#test-service-operations" TargetMode="External" /><Relationship Type="http://schemas.openxmlformats.org/officeDocument/2006/relationships/hyperlink" Id="rId38" Target="http://www.w3.org/TR/xmlschema11-2/#dayTimeDuration" TargetMode="External" /><Relationship Type="http://schemas.openxmlformats.org/officeDocument/2006/relationships/hyperlink" Id="rId46" Target="https://azure.microsoft.com/services/documentdb/" TargetMode="External" /><Relationship Type="http://schemas.openxmlformats.org/officeDocument/2006/relationships/hyperlink" Id="rId47" Target="https://azure.microsoft.com/services/search/" TargetMode="External" /><Relationship Type="http://schemas.openxmlformats.org/officeDocument/2006/relationships/hyperlink" Id="rId23" Target="https://msdn.microsoft.com/library/azure/dn798935.aspx" TargetMode="External" /><Relationship Type="http://schemas.openxmlformats.org/officeDocument/2006/relationships/hyperlink" Id="rId32" Target="https://msdn.microsoft.com/library/azure/dn798941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documentation/articles/search-create-service-portal" TargetMode="External" /><Relationship Type="http://schemas.openxmlformats.org/officeDocument/2006/relationships/hyperlink" Id="rId31" Target="/documentation/articles/search-get-started#test-service-operations" TargetMode="External" /><Relationship Type="http://schemas.openxmlformats.org/officeDocument/2006/relationships/hyperlink" Id="rId38" Target="http://www.w3.org/TR/xmlschema11-2/#dayTimeDuration" TargetMode="External" /><Relationship Type="http://schemas.openxmlformats.org/officeDocument/2006/relationships/hyperlink" Id="rId46" Target="https://azure.microsoft.com/services/documentdb/" TargetMode="External" /><Relationship Type="http://schemas.openxmlformats.org/officeDocument/2006/relationships/hyperlink" Id="rId47" Target="https://azure.microsoft.com/services/search/" TargetMode="External" /><Relationship Type="http://schemas.openxmlformats.org/officeDocument/2006/relationships/hyperlink" Id="rId23" Target="https://msdn.microsoft.com/library/azure/dn798935.aspx" TargetMode="External" /><Relationship Type="http://schemas.openxmlformats.org/officeDocument/2006/relationships/hyperlink" Id="rId32" Target="https://msdn.microsoft.com/library/azure/dn798941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