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EC359F">
      <w:pPr>
        <w:jc w:val="center"/>
        <w:rPr>
          <w:rFonts w:hint="eastAsia" w:eastAsiaTheme="minorHAnsi"/>
          <w:b/>
          <w:bCs/>
          <w:sz w:val="48"/>
          <w:szCs w:val="52"/>
        </w:rPr>
      </w:pPr>
      <w:r>
        <w:rPr>
          <w:rFonts w:hint="eastAsia" w:eastAsiaTheme="minorHAnsi"/>
          <w:b/>
          <w:bCs/>
          <w:sz w:val="48"/>
          <w:szCs w:val="52"/>
        </w:rPr>
        <w:t>11.1</w:t>
      </w:r>
      <w:r>
        <w:rPr>
          <w:rFonts w:hint="eastAsia" w:eastAsia="宋体"/>
          <w:b/>
          <w:bCs/>
          <w:sz w:val="48"/>
          <w:szCs w:val="52"/>
          <w:lang w:val="en-US" w:eastAsia="zh-CN"/>
        </w:rPr>
        <w:t>7</w:t>
      </w:r>
      <w:r>
        <w:rPr>
          <w:rFonts w:hint="eastAsia" w:eastAsiaTheme="minorHAnsi"/>
          <w:b/>
          <w:bCs/>
          <w:sz w:val="48"/>
          <w:szCs w:val="52"/>
        </w:rPr>
        <w:t>-11.</w:t>
      </w:r>
      <w:r>
        <w:rPr>
          <w:rFonts w:hint="eastAsia" w:eastAsia="宋体"/>
          <w:b/>
          <w:bCs/>
          <w:sz w:val="48"/>
          <w:szCs w:val="52"/>
          <w:lang w:val="en-US" w:eastAsia="zh-CN"/>
        </w:rPr>
        <w:t>24</w:t>
      </w:r>
      <w:r>
        <w:rPr>
          <w:rFonts w:hint="eastAsia" w:eastAsiaTheme="minorHAnsi"/>
          <w:b/>
          <w:bCs/>
          <w:sz w:val="48"/>
          <w:szCs w:val="52"/>
        </w:rPr>
        <w:t>学习周报</w:t>
      </w:r>
    </w:p>
    <w:p w14:paraId="00000002">
      <w:pPr>
        <w:pStyle w:val="2"/>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等线" w:hAnsi="等线" w:eastAsia="等线" w:cs="等线"/>
          <w:color w:val="1F1F1F"/>
        </w:rPr>
      </w:pPr>
      <w:r>
        <w:rPr>
          <w:rFonts w:hint="eastAsia" w:ascii="等线" w:hAnsi="等线" w:eastAsia="等线" w:cs="等线"/>
          <w:color w:val="1F1F1F"/>
          <w:rtl w:val="0"/>
        </w:rPr>
        <w:t>概括</w:t>
      </w:r>
    </w:p>
    <w:p w14:paraId="05DCCFA6">
      <w:pPr>
        <w:pBdr>
          <w:top w:val="none" w:color="auto" w:sz="0" w:space="0"/>
          <w:left w:val="none" w:color="auto" w:sz="0" w:space="0"/>
          <w:bottom w:val="none" w:color="auto" w:sz="0" w:space="0"/>
          <w:right w:val="none" w:color="auto" w:sz="0" w:space="0"/>
          <w:between w:val="none" w:color="auto" w:sz="0" w:space="0"/>
        </w:pBdr>
        <w:shd w:val="clear" w:fill="auto"/>
        <w:spacing w:line="275" w:lineRule="auto"/>
        <w:ind w:firstLine="440" w:firstLineChars="200"/>
        <w:rPr>
          <w:rFonts w:hint="eastAsia" w:ascii="等线" w:hAnsi="等线" w:eastAsia="等线" w:cs="等线"/>
          <w:rtl w:val="0"/>
        </w:rPr>
      </w:pPr>
      <w:r>
        <w:rPr>
          <w:rFonts w:hint="eastAsia" w:ascii="等线" w:hAnsi="等线" w:eastAsia="等线" w:cs="等线"/>
          <w:rtl w:val="0"/>
        </w:rPr>
        <w:t>本周</w:t>
      </w:r>
      <w:r>
        <w:rPr>
          <w:rFonts w:hint="eastAsia" w:ascii="等线" w:hAnsi="等线" w:eastAsia="等线" w:cs="等线"/>
          <w:rtl w:val="0"/>
          <w:lang w:val="en-US" w:eastAsia="zh-CN"/>
        </w:rPr>
        <w:t>主要是继续深入调研了联邦学习跟对比学习结合的一些文章，了解一些常见的使用对比学习解决的问题，以及他们使用到的公式、解决问题的套路总结他们的优缺点，并且</w:t>
      </w:r>
      <w:r>
        <w:rPr>
          <w:rFonts w:hint="eastAsia" w:ascii="等线" w:hAnsi="等线" w:eastAsia="等线" w:cs="等线"/>
          <w:rtl w:val="0"/>
        </w:rPr>
        <w:t>重点阅读了两篇结合对比学习解决联邦学习中异构性问题的论文。</w:t>
      </w:r>
    </w:p>
    <w:p w14:paraId="5B8265A9">
      <w:pPr>
        <w:pBdr>
          <w:top w:val="none" w:color="auto" w:sz="0" w:space="0"/>
          <w:left w:val="none" w:color="auto" w:sz="0" w:space="0"/>
          <w:bottom w:val="none" w:color="auto" w:sz="0" w:space="0"/>
          <w:right w:val="none" w:color="auto" w:sz="0" w:space="0"/>
          <w:between w:val="none" w:color="auto" w:sz="0" w:space="0"/>
        </w:pBdr>
        <w:shd w:val="clear" w:fill="auto"/>
        <w:spacing w:line="275" w:lineRule="auto"/>
        <w:ind w:firstLine="440" w:firstLineChars="200"/>
        <w:rPr>
          <w:rFonts w:hint="eastAsia" w:ascii="等线" w:hAnsi="等线" w:eastAsia="等线" w:cs="等线"/>
          <w:rtl w:val="0"/>
          <w:lang w:val="en-US" w:eastAsia="zh-CN"/>
        </w:rPr>
      </w:pPr>
      <w:r>
        <w:rPr>
          <w:rFonts w:hint="eastAsia" w:ascii="等线" w:hAnsi="等线" w:eastAsia="等线" w:cs="等线"/>
          <w:rtl w:val="0"/>
          <w:lang w:val="en-US" w:eastAsia="zh-CN"/>
        </w:rPr>
        <w:t>下周计划是继续广泛阅读多一些文章，不追求精读主要是了解一些当前近年来这个方向发表的文章的方向以及挖掘一些可以研究的方向，继续多点总结。</w:t>
      </w:r>
    </w:p>
    <w:p w14:paraId="74614DEB">
      <w:pPr>
        <w:pBdr>
          <w:top w:val="none" w:color="auto" w:sz="0" w:space="0"/>
          <w:left w:val="none" w:color="auto" w:sz="0" w:space="0"/>
          <w:bottom w:val="none" w:color="auto" w:sz="0" w:space="0"/>
          <w:right w:val="none" w:color="auto" w:sz="0" w:space="0"/>
          <w:between w:val="none" w:color="auto" w:sz="0" w:space="0"/>
        </w:pBdr>
        <w:shd w:val="clear" w:fill="auto"/>
        <w:spacing w:line="275" w:lineRule="auto"/>
        <w:ind w:firstLine="440" w:firstLineChars="200"/>
        <w:rPr>
          <w:rFonts w:hint="default" w:ascii="等线" w:hAnsi="等线" w:eastAsia="等线" w:cs="等线"/>
          <w:rtl w:val="0"/>
          <w:lang w:val="en-US" w:eastAsia="zh-CN"/>
        </w:rPr>
      </w:pPr>
      <w:r>
        <w:rPr>
          <w:rFonts w:hint="eastAsia" w:ascii="等线" w:hAnsi="等线" w:eastAsia="等线" w:cs="等线"/>
          <w:rtl w:val="0"/>
          <w:lang w:val="en-US" w:eastAsia="zh-CN"/>
        </w:rPr>
        <w:t>但是经过上周的初步调研，感觉这部分容易填坑的地方似乎不多了，后面还要广泛阅读多一点再看看是否有可行的方向。</w:t>
      </w:r>
    </w:p>
    <w:p w14:paraId="00000005">
      <w:pPr>
        <w:pStyle w:val="2"/>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等线" w:hAnsi="等线" w:eastAsia="等线" w:cs="等线"/>
          <w:color w:val="1F1F1F"/>
        </w:rPr>
      </w:pPr>
      <w:r>
        <w:rPr>
          <w:rFonts w:hint="eastAsia" w:ascii="等线" w:hAnsi="等线" w:eastAsia="等线" w:cs="等线"/>
          <w:color w:val="1F1F1F"/>
          <w:rtl w:val="0"/>
        </w:rPr>
        <w:t>具体论文</w:t>
      </w:r>
    </w:p>
    <w:p w14:paraId="00000006">
      <w:pPr>
        <w:pStyle w:val="3"/>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等线" w:hAnsi="等线" w:eastAsia="等线" w:cs="等线"/>
          <w:color w:val="1F1F1F"/>
        </w:rPr>
      </w:pPr>
      <w:r>
        <w:rPr>
          <w:rFonts w:hint="eastAsia" w:ascii="等线" w:hAnsi="等线" w:eastAsia="等线" w:cs="等线"/>
          <w:color w:val="1F1F1F"/>
          <w:rtl w:val="0"/>
        </w:rPr>
        <w:t>1.</w:t>
      </w:r>
      <w:r>
        <w:rPr>
          <w:rFonts w:hint="eastAsia" w:ascii="等线" w:hAnsi="等线" w:eastAsia="等线" w:cs="等线"/>
          <w:color w:val="1F1F1F"/>
        </w:rPr>
        <w:fldChar w:fldCharType="begin"/>
      </w:r>
      <w:r>
        <w:rPr>
          <w:rFonts w:hint="eastAsia" w:ascii="等线" w:hAnsi="等线" w:eastAsia="等线" w:cs="等线"/>
          <w:color w:val="1F1F1F"/>
        </w:rPr>
        <w:instrText xml:space="preserve"> HYPERLINK "https://ojs.aaai.org/index.php/AAAI/article/view/29617" </w:instrText>
      </w:r>
      <w:r>
        <w:rPr>
          <w:rFonts w:hint="eastAsia" w:ascii="等线" w:hAnsi="等线" w:eastAsia="等线" w:cs="等线"/>
          <w:color w:val="1F1F1F"/>
        </w:rPr>
        <w:fldChar w:fldCharType="separate"/>
      </w:r>
      <w:r>
        <w:rPr>
          <w:rStyle w:val="8"/>
          <w:rFonts w:hint="eastAsia" w:ascii="等线" w:hAnsi="等线" w:eastAsia="等线" w:cs="等线"/>
          <w:rtl w:val="0"/>
        </w:rPr>
        <w:t xml:space="preserve"> 2024 AAAI FedTGP: Trainable Global Prototypes with Adaptive-Margin-Enhanced Contrastive Learning for Data and Model Heterogeneity in Federated Learning</w:t>
      </w:r>
      <w:r>
        <w:rPr>
          <w:rFonts w:hint="eastAsia" w:ascii="等线" w:hAnsi="等线" w:eastAsia="等线" w:cs="等线"/>
          <w:color w:val="1F1F1F"/>
        </w:rPr>
        <w:fldChar w:fldCharType="end"/>
      </w:r>
    </w:p>
    <w:p w14:paraId="00000007">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等线" w:hAnsi="等线" w:eastAsia="等线" w:cs="等线"/>
          <w:color w:val="1F1F1F"/>
        </w:rPr>
      </w:pPr>
      <w:r>
        <w:rPr>
          <w:rFonts w:hint="eastAsia" w:ascii="等线" w:hAnsi="等线" w:eastAsia="等线" w:cs="等线"/>
          <w:color w:val="1F1F1F"/>
          <w:rtl w:val="0"/>
        </w:rPr>
        <w:t>1. 提出背景</w:t>
      </w:r>
    </w:p>
    <w:p w14:paraId="00000008">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eastAsia" w:ascii="等线" w:hAnsi="等线" w:eastAsia="等线" w:cs="等线"/>
        </w:rPr>
      </w:pPr>
      <w:r>
        <w:rPr>
          <w:rFonts w:hint="eastAsia" w:ascii="等线" w:hAnsi="等线" w:eastAsia="等线" w:cs="等线"/>
          <w:rtl w:val="0"/>
        </w:rPr>
        <w:t>异构联邦学习 (HtFL) 允许客户端拥有不同的模型架构，解决了传统 FL 要求模型同构的限制。为了降低通信成本并支持模型异构，基于原型 的方法被广泛采用（如 FedProto），即客户端仅共享类别的特征均值（原型）。</w:t>
      </w:r>
    </w:p>
    <w:p w14:paraId="00000009">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eastAsia" w:ascii="等线" w:hAnsi="等线" w:eastAsia="等线" w:cs="等线"/>
          <w:rtl w:val="0"/>
        </w:rPr>
      </w:pPr>
      <w:r>
        <w:rPr>
          <w:rFonts w:hint="eastAsia" w:ascii="等线" w:hAnsi="等线" w:eastAsia="等线" w:cs="等线"/>
          <w:rtl w:val="0"/>
        </w:rPr>
        <w:t>然而，现有方法存在以下缺陷：</w:t>
      </w:r>
    </w:p>
    <w:p w14:paraId="0E98F884">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eastAsia" w:ascii="等线" w:hAnsi="等线" w:eastAsia="等线" w:cs="等线"/>
          <w:rtl w:val="0"/>
        </w:rPr>
      </w:pPr>
    </w:p>
    <w:p w14:paraId="0000000A">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rPr>
          <w:rFonts w:hint="eastAsia" w:ascii="等线" w:hAnsi="等线" w:eastAsia="等线" w:cs="等线"/>
        </w:rPr>
      </w:pPr>
      <w:r>
        <w:rPr>
          <w:rFonts w:hint="eastAsia" w:ascii="等线" w:hAnsi="等线" w:eastAsia="等线" w:cs="等线"/>
          <w:b/>
          <w:bCs/>
          <w:color w:val="1F1F1F"/>
          <w:rtl w:val="0"/>
        </w:rPr>
        <w:t>简单的加权平均聚合：</w:t>
      </w:r>
      <w:r>
        <w:rPr>
          <w:rFonts w:hint="eastAsia" w:ascii="等线" w:hAnsi="等线" w:eastAsia="等线" w:cs="等线"/>
          <w:color w:val="1F1F1F"/>
          <w:rtl w:val="0"/>
        </w:rPr>
        <w:t xml:space="preserve"> 服务器通常通过加权平均客户端上传的原型来生成全局原型。由于模型异构，不同客户端提取的特征尺度和分离度差异巨大，简单的平均会导致全局原型的</w:t>
      </w:r>
      <w:r>
        <w:rPr>
          <w:rFonts w:hint="eastAsia" w:ascii="等线" w:hAnsi="等线" w:eastAsia="等线" w:cs="等线"/>
          <w:b/>
          <w:bCs/>
          <w:color w:val="1F1F1F"/>
          <w:rtl w:val="0"/>
        </w:rPr>
        <w:t>类间边距收缩 (Margin Shrink)</w:t>
      </w:r>
      <w:r>
        <w:rPr>
          <w:rFonts w:hint="eastAsia" w:ascii="等线" w:hAnsi="等线" w:eastAsia="等线" w:cs="等线"/>
          <w:color w:val="1F1F1F"/>
          <w:rtl w:val="0"/>
        </w:rPr>
        <w:t>，即全局原型的区分度不如表现好的客户端原型。</w:t>
      </w:r>
    </w:p>
    <w:p w14:paraId="72E53EE9">
      <w:pPr>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105" w:leftChars="0"/>
        <w:rPr>
          <w:rFonts w:hint="eastAsia" w:ascii="等线" w:hAnsi="等线" w:eastAsia="等线" w:cs="等线"/>
          <w:color w:val="1F1F1F"/>
          <w:rtl w:val="0"/>
        </w:rPr>
      </w:pPr>
    </w:p>
    <w:p w14:paraId="05C40578">
      <w:pPr>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105" w:leftChars="0"/>
        <w:rPr>
          <w:rFonts w:hint="eastAsia" w:ascii="Arial" w:hAnsi="Arial" w:eastAsia="宋体" w:cs="Arial"/>
          <w:lang w:val="en-US" w:eastAsia="zh-CN"/>
        </w:rPr>
      </w:pPr>
      <w:r>
        <w:rPr>
          <w:rFonts w:hint="eastAsia" w:ascii="Arial" w:hAnsi="Arial" w:eastAsia="宋体" w:cs="Arial"/>
          <w:lang w:val="en-US" w:eastAsia="zh-CN"/>
        </w:rPr>
        <w:drawing>
          <wp:inline distT="0" distB="0" distL="114300" distR="114300">
            <wp:extent cx="5940425" cy="1367790"/>
            <wp:effectExtent l="0" t="0" r="3175"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940425" cy="1367790"/>
                    </a:xfrm>
                    <a:prstGeom prst="rect">
                      <a:avLst/>
                    </a:prstGeom>
                    <a:noFill/>
                    <a:ln>
                      <a:noFill/>
                    </a:ln>
                  </pic:spPr>
                </pic:pic>
              </a:graphicData>
            </a:graphic>
          </wp:inline>
        </w:drawing>
      </w:r>
    </w:p>
    <w:p w14:paraId="79561E6C">
      <w:pPr>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105" w:leftChars="0"/>
        <w:rPr>
          <w:rFonts w:hint="default" w:ascii="Arial" w:hAnsi="Arial" w:eastAsia="宋体" w:cs="Arial"/>
          <w:rtl w:val="0"/>
          <w:lang w:val="en-US" w:eastAsia="zh-CN"/>
        </w:rPr>
      </w:pPr>
      <w:r>
        <w:rPr>
          <w:rFonts w:hint="eastAsia" w:ascii="Arial" w:hAnsi="Arial" w:eastAsia="宋体" w:cs="Arial"/>
          <w:lang w:val="en-US" w:eastAsia="zh-CN"/>
        </w:rPr>
        <w:t>图中左边是最大边距，代表了对于某个类别，在所有客户端中能找到的最大那个边距值。右边是原型边距，是它与所有其他类别原型之间的最小欧氏距离。图中可以看出使用本文提出的FedTGP（可训练原型 + 自适应边距对比学习）后，全球原型的柱子高度保持甚至超过了左侧的客户端最大值。</w:t>
      </w:r>
    </w:p>
    <w:p w14:paraId="0000000B">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65" w:hanging="360"/>
        <w:rPr>
          <w:rFonts w:hint="eastAsia" w:ascii="等线" w:hAnsi="等线" w:eastAsia="等线" w:cs="等线"/>
        </w:rPr>
      </w:pPr>
      <w:r>
        <w:rPr>
          <w:rFonts w:hint="eastAsia" w:ascii="等线" w:hAnsi="等线" w:eastAsia="等线" w:cs="等线"/>
          <w:b/>
          <w:bCs/>
          <w:color w:val="1F1F1F"/>
          <w:rtl w:val="0"/>
        </w:rPr>
        <w:t>隐私泄露风险：</w:t>
      </w:r>
      <w:r>
        <w:rPr>
          <w:rFonts w:hint="eastAsia" w:ascii="等线" w:hAnsi="等线" w:eastAsia="等线" w:cs="等线"/>
          <w:color w:val="1F1F1F"/>
          <w:rtl w:val="0"/>
        </w:rPr>
        <w:t xml:space="preserve"> 加权平均通常需要客户端上传各类别的样本数量作为权重，这泄露了敏感的标签分布信息。</w:t>
      </w:r>
    </w:p>
    <w:p w14:paraId="0000000C">
      <w:pPr>
        <w:pStyle w:val="4"/>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hint="eastAsia" w:ascii="等线" w:hAnsi="等线" w:eastAsia="等线" w:cs="等线"/>
          <w:color w:val="1F1F1F"/>
        </w:rPr>
      </w:pPr>
      <w:r>
        <w:rPr>
          <w:rFonts w:hint="eastAsia" w:ascii="等线" w:hAnsi="等线" w:eastAsia="等线" w:cs="等线"/>
          <w:color w:val="1F1F1F"/>
          <w:rtl w:val="0"/>
        </w:rPr>
        <w:t>2. 提出的方法</w:t>
      </w:r>
    </w:p>
    <w:p w14:paraId="0000000D">
      <w:p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hint="eastAsia" w:ascii="等线" w:hAnsi="等线" w:eastAsia="等线" w:cs="等线"/>
          <w:color w:val="1F1F1F"/>
        </w:rPr>
      </w:pPr>
      <w:r>
        <w:rPr>
          <w:rFonts w:hint="eastAsia" w:ascii="等线" w:hAnsi="等线" w:eastAsia="等线" w:cs="等线"/>
          <w:color w:val="1F1F1F"/>
          <w:rtl w:val="0"/>
        </w:rPr>
        <w:t xml:space="preserve">为了解决上述问题，论文提出了 </w:t>
      </w:r>
      <w:r>
        <w:rPr>
          <w:rFonts w:hint="eastAsia" w:ascii="等线" w:hAnsi="等线" w:eastAsia="等线" w:cs="等线"/>
          <w:b/>
          <w:bCs/>
          <w:color w:val="1F1F1F"/>
          <w:rtl w:val="0"/>
        </w:rPr>
        <w:t>FedTGP</w:t>
      </w:r>
      <w:r>
        <w:rPr>
          <w:rFonts w:hint="eastAsia" w:ascii="等线" w:hAnsi="等线" w:eastAsia="等线" w:cs="等线"/>
          <w:color w:val="1F1F1F"/>
          <w:rtl w:val="0"/>
        </w:rPr>
        <w:t>，核心思想是在服务器端</w:t>
      </w:r>
      <w:r>
        <w:rPr>
          <w:rFonts w:hint="eastAsia" w:ascii="等线" w:hAnsi="等线" w:eastAsia="等线" w:cs="等线"/>
          <w:b/>
          <w:bCs/>
          <w:color w:val="1F1F1F"/>
          <w:rtl w:val="0"/>
        </w:rPr>
        <w:t>学习</w:t>
      </w:r>
      <w:r>
        <w:rPr>
          <w:rFonts w:hint="eastAsia" w:ascii="等线" w:hAnsi="等线" w:eastAsia="等线" w:cs="等线"/>
          <w:color w:val="1F1F1F"/>
          <w:rtl w:val="0"/>
        </w:rPr>
        <w:t>（而不是平均）一组全局原型。</w:t>
      </w:r>
    </w:p>
    <w:p w14:paraId="0000000E">
      <w:pPr>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rPr>
          <w:rFonts w:hint="eastAsia" w:ascii="等线" w:hAnsi="等线" w:eastAsia="等线" w:cs="等线"/>
        </w:rPr>
      </w:pPr>
      <w:r>
        <w:rPr>
          <w:rFonts w:hint="eastAsia" w:ascii="等线" w:hAnsi="等线" w:eastAsia="等线" w:cs="等线"/>
          <w:b/>
          <w:bCs/>
          <w:color w:val="1F1F1F"/>
          <w:rtl w:val="0"/>
        </w:rPr>
        <w:t>核心组件：</w:t>
      </w:r>
    </w:p>
    <w:p w14:paraId="0000000F">
      <w:pPr>
        <w:numPr>
          <w:ilvl w:val="1"/>
          <w:numId w:val="3"/>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885" w:hanging="360"/>
        <w:rPr>
          <w:rFonts w:hint="eastAsia" w:ascii="等线" w:hAnsi="等线" w:eastAsia="等线" w:cs="等线"/>
        </w:rPr>
      </w:pPr>
      <w:r>
        <w:rPr>
          <w:rFonts w:hint="eastAsia" w:ascii="等线" w:hAnsi="等线" w:eastAsia="等线" w:cs="等线"/>
          <w:color w:val="1F1F1F"/>
          <w:rtl w:val="0"/>
        </w:rPr>
        <w:t>客户端原型计算:</w:t>
      </w:r>
      <w:r>
        <w:rPr>
          <w:rFonts w:hint="eastAsia" w:ascii="等线" w:hAnsi="等线" w:eastAsia="等线" w:cs="等线"/>
          <w:b w:val="0"/>
          <w:bCs w:val="0"/>
          <w:i w:val="0"/>
          <w:iCs w:val="0"/>
          <w:smallCaps w:val="0"/>
          <w:strike w:val="0"/>
          <w:color w:val="000000"/>
          <w:sz w:val="22"/>
          <w:szCs w:val="22"/>
          <w:u w:val="none"/>
          <w:shd w:val="clear" w:fill="auto"/>
          <w:vertAlign w:val="baseline"/>
          <w:rtl w:val="0"/>
        </w:rPr>
        <w:br w:type="textWrapping"/>
      </w:r>
      <w:r>
        <w:rPr>
          <w:rFonts w:hint="eastAsia" w:ascii="等线" w:hAnsi="等线" w:eastAsia="等线" w:cs="等线"/>
          <w:color w:val="1F1F1F"/>
          <w:rtl w:val="0"/>
        </w:rPr>
        <w:t xml:space="preserve">客户端 </w:t>
      </w:r>
      <w:r>
        <w:rPr>
          <w:rFonts w:hint="eastAsia" w:ascii="等线" w:hAnsi="等线" w:eastAsia="等线" w:cs="等线"/>
          <w:color w:val="1F1F1F"/>
          <w:rtl w:val="0"/>
          <w:lang w:val="en-US" w:eastAsia="zh-CN"/>
        </w:rPr>
        <w:t xml:space="preserve"> </w:t>
      </w:r>
      <m:oMath>
        <m:r>
          <m:rPr/>
          <w:rPr>
            <w:rFonts w:hint="default" w:ascii="Cambria Math" w:hAnsi="Cambria Math" w:eastAsia="等线"/>
          </w:rPr>
          <m:t>i</m:t>
        </m:r>
      </m:oMath>
      <w:r>
        <w:rPr>
          <w:rFonts w:hint="eastAsia" w:hAnsi="Cambria Math" w:eastAsia="等线"/>
          <w:i w:val="0"/>
          <w:lang w:val="en-US" w:eastAsia="zh-CN"/>
        </w:rPr>
        <w:t xml:space="preserve"> </w:t>
      </w:r>
      <w:r>
        <w:rPr>
          <w:rFonts w:hint="eastAsia" w:ascii="等线" w:hAnsi="等线" w:eastAsia="等线" w:cs="等线"/>
          <w:color w:val="1F1F1F"/>
          <w:rtl w:val="0"/>
        </w:rPr>
        <w:t xml:space="preserve">计算类别 </w:t>
      </w:r>
      <m:oMath>
        <m:r>
          <m:rPr/>
          <w:rPr>
            <w:rFonts w:hint="default" w:ascii="Cambria Math" w:hAnsi="Cambria Math" w:eastAsia="等线"/>
            <w:sz w:val="22"/>
          </w:rPr>
          <m:t>c</m:t>
        </m:r>
      </m:oMath>
      <w:r>
        <w:rPr>
          <w:rFonts w:hint="eastAsia" w:hAnsi="Cambria Math" w:eastAsia="等线"/>
          <w:i w:val="0"/>
          <w:sz w:val="22"/>
          <w:lang w:val="en-US" w:eastAsia="zh-CN"/>
        </w:rPr>
        <w:t xml:space="preserve"> </w:t>
      </w:r>
      <w:r>
        <w:rPr>
          <w:rFonts w:hint="eastAsia" w:ascii="等线" w:hAnsi="等线" w:eastAsia="等线" w:cs="等线"/>
          <w:color w:val="1F1F1F"/>
          <w:rtl w:val="0"/>
        </w:rPr>
        <w:t xml:space="preserve">的原型 </w:t>
      </w:r>
      <m:oMath>
        <m:sSubSup>
          <m:sSubSupPr>
            <m:ctrlPr>
              <w:rPr>
                <w:rFonts w:hint="default" w:ascii="Cambria Math" w:hAnsi="Cambria Math" w:eastAsia="等线"/>
                <w:sz w:val="22"/>
              </w:rPr>
            </m:ctrlPr>
          </m:sSubSupPr>
          <m:e>
            <m:r>
              <m:rPr/>
              <w:rPr>
                <w:rFonts w:hint="default" w:ascii="Cambria Math" w:hAnsi="Cambria Math" w:eastAsia="等线"/>
                <w:sz w:val="22"/>
              </w:rPr>
              <m:t>P</m:t>
            </m:r>
            <m:ctrlPr>
              <w:rPr>
                <w:rFonts w:ascii="Cambria Math" w:hAnsi="Cambria Math" w:eastAsia="等线"/>
                <w:sz w:val="22"/>
              </w:rPr>
            </m:ctrlPr>
          </m:e>
          <m:sub>
            <m:r>
              <m:rPr/>
              <w:rPr>
                <w:rFonts w:hint="default" w:ascii="Cambria Math" w:hAnsi="Cambria Math" w:eastAsia="等线"/>
                <w:sz w:val="22"/>
              </w:rPr>
              <m:t>i</m:t>
            </m:r>
            <m:ctrlPr>
              <w:rPr>
                <w:rFonts w:ascii="Cambria Math" w:hAnsi="Cambria Math" w:eastAsia="等线"/>
                <w:sz w:val="22"/>
              </w:rPr>
            </m:ctrlPr>
          </m:sub>
          <m:sup>
            <m:r>
              <m:rPr/>
              <w:rPr>
                <w:rFonts w:hint="default" w:ascii="Cambria Math" w:hAnsi="Cambria Math" w:eastAsia="等线"/>
                <w:sz w:val="22"/>
              </w:rPr>
              <m:t>c</m:t>
            </m:r>
            <m:ctrlPr>
              <w:rPr>
                <w:rFonts w:ascii="Cambria Math" w:hAnsi="Cambria Math" w:eastAsia="等线"/>
                <w:sz w:val="22"/>
              </w:rPr>
            </m:ctrlPr>
          </m:sup>
        </m:sSubSup>
      </m:oMath>
      <w:r>
        <w:rPr>
          <w:rFonts w:hint="eastAsia" w:ascii="等线" w:hAnsi="等线" w:eastAsia="等线" w:cs="等线"/>
          <w:color w:val="1F1F1F"/>
          <w:rtl w:val="0"/>
        </w:rPr>
        <w:t>，即该类所有样本特征的均值：</w:t>
      </w:r>
      <m:oMath>
        <m:sSubSup>
          <m:sSubSupPr>
            <m:ctrlPr>
              <w:rPr>
                <w:rFonts w:hint="default" w:ascii="Cambria Math" w:hAnsi="Cambria Math" w:eastAsia="等线"/>
                <w:sz w:val="22"/>
              </w:rPr>
            </m:ctrlPr>
          </m:sSubSupPr>
          <m:e>
            <m:r>
              <m:rPr/>
              <w:rPr>
                <w:rFonts w:hint="default" w:ascii="Cambria Math" w:hAnsi="Cambria Math" w:eastAsia="等线"/>
                <w:sz w:val="22"/>
              </w:rPr>
              <m:t>P</m:t>
            </m:r>
            <m:ctrlPr>
              <w:rPr>
                <w:rFonts w:ascii="Cambria Math" w:hAnsi="Cambria Math" w:eastAsia="等线"/>
                <w:sz w:val="22"/>
              </w:rPr>
            </m:ctrlPr>
          </m:e>
          <m:sub>
            <m:r>
              <m:rPr/>
              <w:rPr>
                <w:rFonts w:hint="default" w:ascii="Cambria Math" w:hAnsi="Cambria Math" w:eastAsia="等线"/>
                <w:sz w:val="22"/>
              </w:rPr>
              <m:t>i</m:t>
            </m:r>
            <m:ctrlPr>
              <w:rPr>
                <w:rFonts w:ascii="Cambria Math" w:hAnsi="Cambria Math" w:eastAsia="等线"/>
                <w:sz w:val="22"/>
              </w:rPr>
            </m:ctrlPr>
          </m:sub>
          <m:sup>
            <m:r>
              <m:rPr/>
              <w:rPr>
                <w:rFonts w:hint="default" w:ascii="Cambria Math" w:hAnsi="Cambria Math" w:eastAsia="等线"/>
                <w:sz w:val="22"/>
              </w:rPr>
              <m:t>c</m:t>
            </m:r>
            <m:ctrlPr>
              <w:rPr>
                <w:rFonts w:ascii="Cambria Math" w:hAnsi="Cambria Math" w:eastAsia="等线"/>
                <w:sz w:val="22"/>
              </w:rPr>
            </m:ctrlPr>
          </m:sup>
        </m:sSubSup>
        <m:r>
          <m:rPr/>
          <w:rPr>
            <w:rFonts w:hint="default" w:ascii="Cambria Math" w:hAnsi="Cambria Math" w:eastAsia="等线"/>
            <w:sz w:val="22"/>
          </w:rPr>
          <m:t>=</m:t>
        </m:r>
        <m:sSub>
          <m:sSubPr>
            <m:ctrlPr>
              <w:rPr>
                <w:rFonts w:hint="default" w:ascii="Cambria Math" w:hAnsi="Cambria Math" w:eastAsia="等线"/>
                <w:sz w:val="22"/>
              </w:rPr>
            </m:ctrlPr>
          </m:sSubPr>
          <m:e>
            <m:r>
              <m:rPr>
                <m:scr m:val="double-struck"/>
              </m:rPr>
              <w:rPr>
                <w:rFonts w:hint="default" w:ascii="Cambria Math" w:hAnsi="Cambria Math" w:eastAsia="MS Mincho"/>
                <w:sz w:val="22"/>
              </w:rPr>
              <m:t>E</m:t>
            </m:r>
            <m:ctrlPr>
              <w:rPr>
                <w:rFonts w:ascii="Cambria Math" w:hAnsi="Cambria Math" w:eastAsia="等线"/>
                <w:sz w:val="22"/>
              </w:rPr>
            </m:ctrlPr>
          </m:e>
          <m:sub>
            <m:r>
              <m:rPr/>
              <w:rPr>
                <w:rFonts w:hint="default" w:ascii="Cambria Math" w:hAnsi="Cambria Math" w:eastAsia="等线"/>
                <w:sz w:val="22"/>
              </w:rPr>
              <m:t>(x,c)∼</m:t>
            </m:r>
            <m:sSub>
              <m:sSubPr>
                <m:ctrlPr>
                  <w:rPr>
                    <w:rFonts w:hint="default" w:ascii="Cambria Math" w:hAnsi="Cambria Math" w:eastAsia="等线"/>
                    <w:sz w:val="22"/>
                  </w:rPr>
                </m:ctrlPr>
              </m:sSubPr>
              <m:e>
                <m:r>
                  <m:rPr>
                    <m:scr m:val="script"/>
                  </m:rPr>
                  <w:rPr>
                    <w:rFonts w:hint="default" w:ascii="Cambria Math" w:hAnsi="Cambria Math" w:eastAsia="MS Mincho"/>
                    <w:sz w:val="22"/>
                  </w:rPr>
                  <m:t>D</m:t>
                </m:r>
                <m:ctrlPr>
                  <w:rPr>
                    <w:rFonts w:ascii="Cambria Math" w:hAnsi="Cambria Math" w:eastAsia="等线"/>
                    <w:sz w:val="22"/>
                  </w:rPr>
                </m:ctrlPr>
              </m:e>
              <m:sub>
                <m:r>
                  <m:rPr/>
                  <w:rPr>
                    <w:rFonts w:hint="default" w:ascii="Cambria Math" w:hAnsi="Cambria Math" w:eastAsia="等线"/>
                    <w:sz w:val="22"/>
                  </w:rPr>
                  <m:t>i,c</m:t>
                </m:r>
                <m:ctrlPr>
                  <w:rPr>
                    <w:rFonts w:ascii="Cambria Math" w:hAnsi="Cambria Math" w:eastAsia="等线"/>
                    <w:sz w:val="22"/>
                  </w:rPr>
                </m:ctrlPr>
              </m:sub>
            </m:sSub>
            <m:ctrlPr>
              <w:rPr>
                <w:rFonts w:hint="default" w:ascii="Cambria Math" w:hAnsi="Cambria Math" w:eastAsia="等线"/>
                <w:sz w:val="22"/>
              </w:rPr>
            </m:ctrlPr>
          </m:sub>
        </m:sSub>
        <m:sSub>
          <m:sSubPr>
            <m:ctrlPr>
              <w:rPr>
                <w:rFonts w:hint="default" w:ascii="Cambria Math" w:hAnsi="Cambria Math" w:eastAsia="等线"/>
                <w:sz w:val="22"/>
              </w:rPr>
            </m:ctrlPr>
          </m:sSubPr>
          <m:e>
            <m:r>
              <m:rPr/>
              <w:rPr>
                <w:rFonts w:hint="default" w:ascii="Cambria Math" w:hAnsi="Cambria Math" w:eastAsia="等线"/>
                <w:sz w:val="22"/>
              </w:rPr>
              <m:t>f</m:t>
            </m:r>
            <m:ctrlPr>
              <w:rPr>
                <w:rFonts w:hint="default" w:ascii="Cambria Math" w:hAnsi="Cambria Math" w:eastAsia="等线"/>
                <w:sz w:val="22"/>
              </w:rPr>
            </m:ctrlPr>
          </m:e>
          <m:sub>
            <m:r>
              <m:rPr/>
              <w:rPr>
                <w:rFonts w:hint="default" w:ascii="Cambria Math" w:hAnsi="Cambria Math" w:eastAsia="等线"/>
                <w:sz w:val="22"/>
              </w:rPr>
              <m:t>i</m:t>
            </m:r>
            <m:ctrlPr>
              <w:rPr>
                <w:rFonts w:hint="default" w:ascii="Cambria Math" w:hAnsi="Cambria Math" w:eastAsia="等线"/>
                <w:sz w:val="22"/>
              </w:rPr>
            </m:ctrlPr>
          </m:sub>
        </m:sSub>
        <m:r>
          <m:rPr/>
          <w:rPr>
            <w:rFonts w:hint="default" w:ascii="Cambria Math" w:hAnsi="Cambria Math" w:eastAsia="等线"/>
            <w:sz w:val="22"/>
          </w:rPr>
          <m:t>(x;</m:t>
        </m:r>
        <m:sSub>
          <m:sSubPr>
            <m:ctrlPr>
              <w:rPr>
                <w:rFonts w:hint="default" w:ascii="Cambria Math" w:hAnsi="Cambria Math" w:eastAsia="等线"/>
                <w:sz w:val="22"/>
              </w:rPr>
            </m:ctrlPr>
          </m:sSubPr>
          <m:e>
            <m:r>
              <m:rPr/>
              <w:rPr>
                <w:rFonts w:hint="default" w:ascii="Cambria Math" w:hAnsi="Cambria Math" w:eastAsia="等线"/>
                <w:sz w:val="22"/>
              </w:rPr>
              <m:t>θ</m:t>
            </m:r>
            <m:ctrlPr>
              <w:rPr>
                <w:rFonts w:hint="default" w:ascii="Cambria Math" w:hAnsi="Cambria Math" w:eastAsia="等线"/>
                <w:sz w:val="22"/>
              </w:rPr>
            </m:ctrlPr>
          </m:e>
          <m:sub>
            <m:r>
              <m:rPr/>
              <w:rPr>
                <w:rFonts w:hint="default" w:ascii="Cambria Math" w:hAnsi="Cambria Math" w:eastAsia="等线"/>
                <w:sz w:val="22"/>
              </w:rPr>
              <m:t>i</m:t>
            </m:r>
            <m:ctrlPr>
              <w:rPr>
                <w:rFonts w:hint="default" w:ascii="Cambria Math" w:hAnsi="Cambria Math" w:eastAsia="等线"/>
                <w:sz w:val="22"/>
              </w:rPr>
            </m:ctrlPr>
          </m:sub>
        </m:sSub>
        <m:r>
          <m:rPr/>
          <w:rPr>
            <w:rFonts w:hint="default" w:ascii="Cambria Math" w:hAnsi="Cambria Math" w:eastAsia="等线"/>
            <w:sz w:val="22"/>
          </w:rPr>
          <m:t>)</m:t>
        </m:r>
      </m:oMath>
    </w:p>
    <w:p w14:paraId="73286DBF">
      <w:pPr>
        <w:numPr>
          <w:ilvl w:val="1"/>
          <w:numId w:val="3"/>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85" w:hanging="360"/>
        <w:rPr>
          <w:rFonts w:hint="eastAsia" w:ascii="等线" w:hAnsi="等线" w:eastAsia="等线" w:cs="等线"/>
        </w:rPr>
      </w:pPr>
      <w:r>
        <w:rPr>
          <w:rFonts w:hint="eastAsia" w:ascii="等线" w:hAnsi="等线" w:eastAsia="等线" w:cs="等线"/>
          <w:color w:val="1F1F1F"/>
          <w:rtl w:val="0"/>
        </w:rPr>
        <w:t>可训练全局原型 (TGP):</w:t>
      </w:r>
      <w:r>
        <w:rPr>
          <w:rFonts w:hint="eastAsia" w:ascii="等线" w:hAnsi="等线" w:eastAsia="等线" w:cs="等线"/>
          <w:b w:val="0"/>
          <w:bCs w:val="0"/>
          <w:i w:val="0"/>
          <w:iCs w:val="0"/>
          <w:smallCaps w:val="0"/>
          <w:strike w:val="0"/>
          <w:color w:val="000000"/>
          <w:sz w:val="22"/>
          <w:szCs w:val="22"/>
          <w:u w:val="none"/>
          <w:shd w:val="clear" w:fill="auto"/>
          <w:vertAlign w:val="baseline"/>
          <w:rtl w:val="0"/>
        </w:rPr>
        <w:br w:type="textWrapping"/>
      </w:r>
      <w:r>
        <w:rPr>
          <w:rFonts w:hint="eastAsia" w:ascii="等线" w:hAnsi="等线" w:eastAsia="等线" w:cs="等线"/>
          <w:color w:val="1F1F1F"/>
          <w:rtl w:val="0"/>
        </w:rPr>
        <w:t>服务器维护一组可训练的向量</w:t>
      </w:r>
      <m:oMath>
        <m:sSup>
          <m:sSupPr>
            <m:ctrlPr>
              <w:rPr>
                <w:rFonts w:hint="default" w:ascii="Cambria Math" w:hAnsi="Cambria Math" w:eastAsia="等线"/>
                <w:sz w:val="22"/>
              </w:rPr>
            </m:ctrlPr>
          </m:sSupPr>
          <m:e>
            <m:acc>
              <m:accPr>
                <m:chr m:val="̇"/>
                <m:ctrlPr>
                  <w:rPr>
                    <w:rFonts w:hint="default" w:ascii="Cambria Math" w:hAnsi="Cambria Math" w:eastAsia="等线"/>
                    <w:sz w:val="22"/>
                  </w:rPr>
                </m:ctrlPr>
              </m:accPr>
              <m:e>
                <m:r>
                  <m:rPr/>
                  <w:rPr>
                    <w:rFonts w:hint="default" w:ascii="Cambria Math" w:hAnsi="Cambria Math" w:eastAsia="等线"/>
                    <w:sz w:val="22"/>
                  </w:rPr>
                  <m:t>P</m:t>
                </m:r>
                <m:ctrlPr>
                  <w:rPr>
                    <w:rFonts w:ascii="Cambria Math" w:hAnsi="Cambria Math" w:eastAsia="等线"/>
                    <w:sz w:val="22"/>
                  </w:rPr>
                </m:ctrlPr>
              </m:e>
            </m:acc>
            <m:ctrlPr>
              <w:rPr>
                <w:rFonts w:hint="default" w:ascii="Cambria Math" w:hAnsi="Cambria Math" w:eastAsia="等线"/>
                <w:sz w:val="22"/>
              </w:rPr>
            </m:ctrlPr>
          </m:e>
          <m:sup>
            <m:r>
              <m:rPr/>
              <w:rPr>
                <w:rFonts w:hint="default" w:ascii="Cambria Math" w:hAnsi="Cambria Math" w:eastAsia="等线"/>
                <w:sz w:val="22"/>
              </w:rPr>
              <m:t>c</m:t>
            </m:r>
            <m:ctrlPr>
              <w:rPr>
                <w:rFonts w:hint="default" w:ascii="Cambria Math" w:hAnsi="Cambria Math" w:eastAsia="等线"/>
                <w:sz w:val="22"/>
              </w:rPr>
            </m:ctrlPr>
          </m:sup>
        </m:sSup>
      </m:oMath>
      <w:r>
        <w:rPr>
          <w:rFonts w:hint="eastAsia" w:ascii="等线" w:hAnsi="等线" w:eastAsia="等线" w:cs="等线"/>
          <w:color w:val="1F1F1F"/>
          <w:rtl w:val="0"/>
        </w:rPr>
        <w:t>，并通过一个 MLP 网络</w:t>
      </w:r>
      <m:oMath>
        <m:r>
          <m:rPr/>
          <w:rPr>
            <w:rFonts w:hint="default" w:ascii="Cambria Math" w:hAnsi="Cambria Math" w:eastAsia="等线"/>
            <w:sz w:val="22"/>
          </w:rPr>
          <m:t>F</m:t>
        </m:r>
      </m:oMath>
      <w:r>
        <w:rPr>
          <w:rFonts w:hint="eastAsia" w:ascii="等线" w:hAnsi="等线" w:eastAsia="等线" w:cs="等线"/>
          <w:color w:val="1F1F1F"/>
          <w:rtl w:val="0"/>
        </w:rPr>
        <w:t>将其映射为最终的全局原型</w:t>
      </w:r>
    </w:p>
    <w:p w14:paraId="00000010">
      <w:pPr>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525" w:leftChars="0"/>
        <w:jc w:val="center"/>
        <w:rPr>
          <w:rFonts w:hint="default" w:hAnsi="Cambria Math" w:eastAsia="等线"/>
          <w:i w:val="0"/>
          <w:sz w:val="22"/>
        </w:rPr>
      </w:pPr>
      <m:oMathPara>
        <m:oMath>
          <m:sSup>
            <m:sSupPr>
              <m:ctrlPr>
                <w:rPr>
                  <w:rFonts w:hint="default" w:ascii="Cambria Math" w:hAnsi="Cambria Math" w:eastAsia="等线"/>
                  <w:sz w:val="22"/>
                </w:rPr>
              </m:ctrlPr>
            </m:sSupPr>
            <m:e>
              <m:acc>
                <m:accPr>
                  <m:ctrlPr>
                    <w:rPr>
                      <w:rFonts w:hint="default" w:ascii="Cambria Math" w:hAnsi="Cambria Math" w:eastAsia="等线"/>
                      <w:sz w:val="22"/>
                    </w:rPr>
                  </m:ctrlPr>
                </m:accPr>
                <m:e>
                  <m:r>
                    <m:rPr/>
                    <w:rPr>
                      <w:rFonts w:hint="default" w:ascii="Cambria Math" w:hAnsi="Cambria Math" w:eastAsia="等线"/>
                      <w:sz w:val="22"/>
                    </w:rPr>
                    <m:t>P</m:t>
                  </m:r>
                  <m:ctrlPr>
                    <w:rPr>
                      <w:rFonts w:ascii="Cambria Math" w:hAnsi="Cambria Math" w:eastAsia="等线"/>
                      <w:sz w:val="22"/>
                    </w:rPr>
                  </m:ctrlPr>
                </m:e>
              </m:acc>
              <m:ctrlPr>
                <w:rPr>
                  <w:rFonts w:hint="default" w:ascii="Cambria Math" w:hAnsi="Cambria Math" w:eastAsia="等线"/>
                  <w:sz w:val="22"/>
                </w:rPr>
              </m:ctrlPr>
            </m:e>
            <m:sup>
              <m:r>
                <m:rPr/>
                <w:rPr>
                  <w:rFonts w:hint="default" w:ascii="Cambria Math" w:hAnsi="Cambria Math" w:eastAsia="等线"/>
                  <w:sz w:val="22"/>
                </w:rPr>
                <m:t>c</m:t>
              </m:r>
              <m:ctrlPr>
                <w:rPr>
                  <w:rFonts w:hint="default" w:ascii="Cambria Math" w:hAnsi="Cambria Math" w:eastAsia="等线"/>
                  <w:sz w:val="22"/>
                </w:rPr>
              </m:ctrlPr>
            </m:sup>
          </m:sSup>
          <m:r>
            <m:rPr>
              <m:sty m:val="p"/>
            </m:rPr>
            <w:rPr>
              <w:rFonts w:hint="default" w:ascii="Cambria Math" w:hAnsi="Cambria Math" w:eastAsia="等线"/>
              <w:sz w:val="22"/>
            </w:rPr>
            <m:t>：</m:t>
          </m:r>
          <m:sSup>
            <m:sSupPr>
              <m:ctrlPr>
                <w:rPr>
                  <w:rFonts w:hint="default" w:ascii="Cambria Math" w:hAnsi="Cambria Math" w:eastAsia="等线"/>
                  <w:sz w:val="22"/>
                </w:rPr>
              </m:ctrlPr>
            </m:sSupPr>
            <m:e>
              <m:acc>
                <m:accPr>
                  <m:ctrlPr>
                    <w:rPr>
                      <w:rFonts w:hint="default" w:ascii="Cambria Math" w:hAnsi="Cambria Math" w:eastAsia="等线"/>
                      <w:sz w:val="22"/>
                    </w:rPr>
                  </m:ctrlPr>
                </m:accPr>
                <m:e>
                  <m:r>
                    <m:rPr/>
                    <w:rPr>
                      <w:rFonts w:hint="default" w:ascii="Cambria Math" w:hAnsi="Cambria Math" w:eastAsia="等线"/>
                      <w:sz w:val="22"/>
                    </w:rPr>
                    <m:t>P</m:t>
                  </m:r>
                  <m:ctrlPr>
                    <w:rPr>
                      <w:rFonts w:ascii="Cambria Math" w:hAnsi="Cambria Math" w:eastAsia="等线"/>
                      <w:sz w:val="22"/>
                    </w:rPr>
                  </m:ctrlPr>
                </m:e>
              </m:acc>
              <m:ctrlPr>
                <w:rPr>
                  <w:rFonts w:hint="default" w:ascii="Cambria Math" w:hAnsi="Cambria Math" w:eastAsia="等线"/>
                  <w:sz w:val="22"/>
                </w:rPr>
              </m:ctrlPr>
            </m:e>
            <m:sup>
              <m:r>
                <m:rPr/>
                <w:rPr>
                  <w:rFonts w:hint="default" w:ascii="Cambria Math" w:hAnsi="Cambria Math" w:eastAsia="等线"/>
                  <w:sz w:val="22"/>
                </w:rPr>
                <m:t>c</m:t>
              </m:r>
              <m:ctrlPr>
                <w:rPr>
                  <w:rFonts w:hint="default" w:ascii="Cambria Math" w:hAnsi="Cambria Math" w:eastAsia="等线"/>
                  <w:sz w:val="22"/>
                </w:rPr>
              </m:ctrlPr>
            </m:sup>
          </m:sSup>
          <m:r>
            <m:rPr/>
            <w:rPr>
              <w:rFonts w:hint="default" w:ascii="Cambria Math" w:hAnsi="Cambria Math" w:eastAsia="等线"/>
              <w:sz w:val="22"/>
            </w:rPr>
            <m:t>=F(</m:t>
          </m:r>
          <m:sSup>
            <m:sSupPr>
              <m:ctrlPr>
                <w:rPr>
                  <w:rFonts w:hint="default" w:ascii="Cambria Math" w:hAnsi="Cambria Math" w:eastAsia="等线"/>
                  <w:sz w:val="22"/>
                </w:rPr>
              </m:ctrlPr>
            </m:sSupPr>
            <m:e>
              <m:acc>
                <m:accPr>
                  <m:chr m:val="̇"/>
                  <m:ctrlPr>
                    <w:rPr>
                      <w:rFonts w:hint="default" w:ascii="Cambria Math" w:hAnsi="Cambria Math" w:eastAsia="等线"/>
                      <w:sz w:val="22"/>
                    </w:rPr>
                  </m:ctrlPr>
                </m:accPr>
                <m:e>
                  <m:r>
                    <m:rPr/>
                    <w:rPr>
                      <w:rFonts w:hint="default" w:ascii="Cambria Math" w:hAnsi="Cambria Math" w:eastAsia="等线"/>
                      <w:sz w:val="22"/>
                    </w:rPr>
                    <m:t>P</m:t>
                  </m:r>
                  <m:ctrlPr>
                    <w:rPr>
                      <w:rFonts w:ascii="Cambria Math" w:hAnsi="Cambria Math" w:eastAsia="等线"/>
                      <w:sz w:val="22"/>
                    </w:rPr>
                  </m:ctrlPr>
                </m:e>
              </m:acc>
              <m:ctrlPr>
                <w:rPr>
                  <w:rFonts w:hint="default" w:ascii="Cambria Math" w:hAnsi="Cambria Math" w:eastAsia="等线"/>
                  <w:sz w:val="22"/>
                </w:rPr>
              </m:ctrlPr>
            </m:e>
            <m:sup>
              <m:r>
                <m:rPr/>
                <w:rPr>
                  <w:rFonts w:hint="default" w:ascii="Cambria Math" w:hAnsi="Cambria Math" w:eastAsia="等线"/>
                  <w:sz w:val="22"/>
                </w:rPr>
                <m:t>c</m:t>
              </m:r>
              <m:ctrlPr>
                <w:rPr>
                  <w:rFonts w:hint="default" w:ascii="Cambria Math" w:hAnsi="Cambria Math" w:eastAsia="等线"/>
                  <w:sz w:val="22"/>
                </w:rPr>
              </m:ctrlPr>
            </m:sup>
          </m:sSup>
          <m:r>
            <m:rPr/>
            <w:rPr>
              <w:rFonts w:hint="default" w:ascii="Cambria Math" w:hAnsi="Cambria Math" w:eastAsia="等线"/>
              <w:sz w:val="22"/>
            </w:rPr>
            <m:t>;</m:t>
          </m:r>
          <m:sSub>
            <m:sSubPr>
              <m:ctrlPr>
                <w:rPr>
                  <w:rFonts w:hint="default" w:ascii="Cambria Math" w:hAnsi="Cambria Math" w:eastAsia="等线"/>
                  <w:sz w:val="22"/>
                </w:rPr>
              </m:ctrlPr>
            </m:sSubPr>
            <m:e>
              <m:r>
                <m:rPr/>
                <w:rPr>
                  <w:rFonts w:hint="default" w:ascii="Cambria Math" w:hAnsi="Cambria Math" w:eastAsia="等线"/>
                  <w:sz w:val="22"/>
                </w:rPr>
                <m:t>θ</m:t>
              </m:r>
              <m:ctrlPr>
                <w:rPr>
                  <w:rFonts w:hint="default" w:ascii="Cambria Math" w:hAnsi="Cambria Math" w:eastAsia="等线"/>
                  <w:sz w:val="22"/>
                </w:rPr>
              </m:ctrlPr>
            </m:e>
            <m:sub>
              <m:r>
                <m:rPr/>
                <w:rPr>
                  <w:rFonts w:hint="default" w:ascii="Cambria Math" w:hAnsi="Cambria Math" w:eastAsia="等线"/>
                  <w:sz w:val="22"/>
                </w:rPr>
                <m:t>F</m:t>
              </m:r>
              <m:ctrlPr>
                <w:rPr>
                  <w:rFonts w:hint="default" w:ascii="Cambria Math" w:hAnsi="Cambria Math" w:eastAsia="等线"/>
                  <w:sz w:val="22"/>
                </w:rPr>
              </m:ctrlPr>
            </m:sub>
          </m:sSub>
          <m:r>
            <m:rPr/>
            <w:rPr>
              <w:rFonts w:hint="default" w:ascii="Cambria Math" w:hAnsi="Cambria Math" w:eastAsia="等线"/>
              <w:sz w:val="22"/>
            </w:rPr>
            <m:t>)</m:t>
          </m:r>
        </m:oMath>
      </m:oMathPara>
    </w:p>
    <w:p w14:paraId="3046F9D1">
      <w:pPr>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525" w:leftChars="0"/>
        <w:jc w:val="both"/>
        <w:rPr>
          <w:rFonts w:hint="eastAsia" w:hAnsi="Cambria Math" w:eastAsia="等线"/>
          <w:i w:val="0"/>
          <w:sz w:val="22"/>
        </w:rPr>
      </w:pPr>
    </w:p>
    <w:p w14:paraId="04866473">
      <w:pPr>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525" w:leftChars="0" w:firstLine="715" w:firstLineChars="0"/>
        <w:jc w:val="center"/>
        <w:rPr>
          <w:rFonts w:hint="default" w:ascii="sans-serif" w:hAnsi="sans-serif" w:eastAsia="sans-serif" w:cs="sans-serif"/>
        </w:rPr>
      </w:pPr>
      <w:r>
        <w:drawing>
          <wp:inline distT="0" distB="0" distL="114300" distR="114300">
            <wp:extent cx="3538855" cy="2167890"/>
            <wp:effectExtent l="0" t="0" r="4445" b="381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3538855" cy="2167890"/>
                    </a:xfrm>
                    <a:prstGeom prst="rect">
                      <a:avLst/>
                    </a:prstGeom>
                    <a:noFill/>
                    <a:ln>
                      <a:noFill/>
                    </a:ln>
                  </pic:spPr>
                </pic:pic>
              </a:graphicData>
            </a:graphic>
          </wp:inline>
        </w:drawing>
      </w:r>
    </w:p>
    <w:p w14:paraId="2CDF8D5F">
      <w:pPr>
        <w:pStyle w:val="5"/>
        <w:keepNext w:val="0"/>
        <w:keepLines w:val="0"/>
        <w:widowControl/>
        <w:suppressLineNumbers w:val="0"/>
        <w:spacing w:before="0" w:beforeAutospacing="0" w:line="9" w:lineRule="atLeast"/>
        <w:ind w:left="720"/>
        <w:rPr>
          <w:rFonts w:hint="eastAsia" w:ascii="等线" w:hAnsi="等线" w:eastAsia="等线" w:cs="等线"/>
          <w:b/>
          <w:bCs/>
        </w:rPr>
      </w:pPr>
      <w:r>
        <w:rPr>
          <w:rFonts w:hint="eastAsia" w:ascii="等线" w:hAnsi="等线" w:eastAsia="等线" w:cs="等线"/>
          <w:b/>
          <w:bCs/>
        </w:rPr>
        <w:t xml:space="preserve">左侧：可训练向量 </w:t>
      </w:r>
      <m:oMath>
        <m:r>
          <m:rPr/>
          <w:rPr>
            <w:rFonts w:hint="default" w:ascii="Cambria Math" w:hAnsi="Cambria Math"/>
            <w:sz w:val="24"/>
          </w:rPr>
          <m:t>{</m:t>
        </m:r>
        <m:sSup>
          <m:sSupPr>
            <m:ctrlPr>
              <w:rPr>
                <w:rFonts w:hint="default" w:ascii="Cambria Math" w:hAnsi="Cambria Math"/>
                <w:sz w:val="24"/>
              </w:rPr>
            </m:ctrlPr>
          </m:sSupPr>
          <m:e>
            <m:acc>
              <m:accPr>
                <m:chr m:val="̇"/>
                <m:ctrlPr>
                  <w:rPr>
                    <w:rFonts w:hint="default" w:ascii="Cambria Math" w:hAnsi="Cambria Math"/>
                    <w:sz w:val="24"/>
                  </w:rPr>
                </m:ctrlPr>
              </m:accPr>
              <m:e>
                <m:r>
                  <m:rPr/>
                  <w:rPr>
                    <w:rFonts w:hint="default" w:ascii="Cambria Math" w:hAnsi="Cambria Math"/>
                    <w:sz w:val="24"/>
                  </w:rPr>
                  <m:t>P</m:t>
                </m:r>
                <m:ctrlPr>
                  <w:rPr>
                    <w:rFonts w:ascii="Cambria Math" w:hAnsi="Cambria Math"/>
                    <w:sz w:val="24"/>
                  </w:rPr>
                </m:ctrlPr>
              </m:e>
            </m:acc>
            <m:ctrlPr>
              <w:rPr>
                <w:rFonts w:hint="default" w:ascii="Cambria Math" w:hAnsi="Cambria Math"/>
                <w:sz w:val="24"/>
              </w:rPr>
            </m:ctrlPr>
          </m:e>
          <m:sup>
            <m:r>
              <m:rPr/>
              <w:rPr>
                <w:rFonts w:hint="default" w:ascii="Cambria Math" w:hAnsi="Cambria Math"/>
                <w:sz w:val="24"/>
              </w:rPr>
              <m:t>c</m:t>
            </m:r>
            <m:ctrlPr>
              <w:rPr>
                <w:rFonts w:hint="default" w:ascii="Cambria Math" w:hAnsi="Cambria Math"/>
                <w:sz w:val="24"/>
              </w:rPr>
            </m:ctrlPr>
          </m:sup>
        </m:sSup>
        <m:sSubSup>
          <m:sSubSupPr>
            <m:ctrlPr>
              <w:rPr>
                <w:rFonts w:hint="default" w:ascii="Cambria Math" w:hAnsi="Cambria Math"/>
                <w:sz w:val="24"/>
              </w:rPr>
            </m:ctrlPr>
          </m:sSubSupPr>
          <m:e>
            <m:r>
              <m:rPr/>
              <w:rPr>
                <w:rFonts w:hint="default" w:ascii="Cambria Math" w:hAnsi="Cambria Math"/>
                <w:sz w:val="24"/>
              </w:rPr>
              <m:t>}</m:t>
            </m:r>
            <m:ctrlPr>
              <w:rPr>
                <w:rFonts w:hint="default" w:ascii="Cambria Math" w:hAnsi="Cambria Math"/>
                <w:sz w:val="24"/>
              </w:rPr>
            </m:ctrlPr>
          </m:e>
          <m:sub>
            <m:r>
              <m:rPr/>
              <w:rPr>
                <w:rFonts w:hint="default" w:ascii="Cambria Math" w:hAnsi="Cambria Math"/>
                <w:sz w:val="24"/>
              </w:rPr>
              <m:t>c=1</m:t>
            </m:r>
            <m:ctrlPr>
              <w:rPr>
                <w:rFonts w:hint="default" w:ascii="Cambria Math" w:hAnsi="Cambria Math"/>
                <w:sz w:val="24"/>
              </w:rPr>
            </m:ctrlPr>
          </m:sub>
          <m:sup>
            <m:r>
              <m:rPr/>
              <w:rPr>
                <w:rFonts w:hint="default" w:ascii="Cambria Math" w:hAnsi="Cambria Math"/>
                <w:sz w:val="24"/>
              </w:rPr>
              <m:t>C</m:t>
            </m:r>
            <m:ctrlPr>
              <w:rPr>
                <w:rFonts w:hint="default" w:ascii="Cambria Math" w:hAnsi="Cambria Math"/>
                <w:sz w:val="24"/>
              </w:rPr>
            </m:ctrlPr>
          </m:sup>
        </m:sSubSup>
      </m:oMath>
      <w:r>
        <w:rPr>
          <w:rFonts w:hint="eastAsia" w:hAnsi="Cambria Math" w:eastAsia="宋体"/>
          <w:i w:val="0"/>
          <w:sz w:val="24"/>
          <w:lang w:eastAsia="zh-CN"/>
        </w:rPr>
        <w:t>。</w:t>
      </w:r>
      <w:r>
        <w:rPr>
          <w:rFonts w:hint="eastAsia" w:ascii="等线" w:hAnsi="等线" w:eastAsia="等线" w:cs="等线"/>
        </w:rPr>
        <w:t xml:space="preserve">图中的方块（绿色、蓝色、橙色）代表针对每个类别 </w:t>
      </w:r>
      <m:oMath>
        <m:r>
          <m:rPr/>
          <w:rPr>
            <w:rFonts w:hint="default" w:ascii="Cambria Math" w:hAnsi="Cambria Math" w:eastAsia="等线"/>
            <w:sz w:val="24"/>
          </w:rPr>
          <m:t>c</m:t>
        </m:r>
      </m:oMath>
      <w:r>
        <w:rPr>
          <w:rFonts w:hint="eastAsia" w:ascii="等线" w:hAnsi="等线" w:eastAsia="等线" w:cs="等线"/>
        </w:rPr>
        <w:t xml:space="preserve"> 初始化的一组随机向量。这些向量是</w:t>
      </w:r>
      <w:r>
        <w:rPr>
          <w:rFonts w:hint="eastAsia" w:ascii="等线" w:hAnsi="等线" w:eastAsia="等线" w:cs="等线"/>
          <w:b w:val="0"/>
          <w:bCs w:val="0"/>
        </w:rPr>
        <w:t>可学习的参数</w:t>
      </w:r>
    </w:p>
    <w:p w14:paraId="40043810">
      <w:pPr>
        <w:pStyle w:val="5"/>
        <w:keepNext w:val="0"/>
        <w:keepLines w:val="0"/>
        <w:widowControl/>
        <w:suppressLineNumbers w:val="0"/>
        <w:spacing w:before="0" w:beforeAutospacing="0" w:line="9" w:lineRule="atLeast"/>
        <w:ind w:left="720"/>
        <w:rPr>
          <w:rFonts w:hint="eastAsia" w:ascii="等线" w:hAnsi="等线" w:eastAsia="等线" w:cs="等线"/>
          <w:lang w:eastAsia="zh-CN"/>
        </w:rPr>
      </w:pPr>
      <w:r>
        <w:rPr>
          <w:rFonts w:hint="eastAsia" w:ascii="等线" w:hAnsi="等线" w:eastAsia="等线" w:cs="等线"/>
          <w:b/>
          <w:bCs/>
        </w:rPr>
        <w:t>中间：进一步处理模型</w:t>
      </w:r>
      <m:oMath>
        <m:sSub>
          <m:sSubPr>
            <m:ctrlPr>
              <w:rPr>
                <w:rFonts w:hint="default" w:ascii="Cambria Math" w:hAnsi="Cambria Math"/>
                <w:sz w:val="24"/>
              </w:rPr>
            </m:ctrlPr>
          </m:sSubPr>
          <m:e>
            <m:r>
              <m:rPr/>
              <w:rPr>
                <w:rFonts w:hint="default" w:ascii="Cambria Math" w:hAnsi="Cambria Math"/>
                <w:sz w:val="24"/>
              </w:rPr>
              <m:t>θ</m:t>
            </m:r>
            <m:ctrlPr>
              <w:rPr>
                <w:rFonts w:ascii="Cambria Math" w:hAnsi="Cambria Math"/>
                <w:sz w:val="24"/>
              </w:rPr>
            </m:ctrlPr>
          </m:e>
          <m:sub>
            <m:r>
              <m:rPr/>
              <w:rPr>
                <w:rFonts w:hint="default" w:ascii="Cambria Math" w:hAnsi="Cambria Math"/>
                <w:sz w:val="24"/>
              </w:rPr>
              <m:t>F</m:t>
            </m:r>
            <m:ctrlPr>
              <w:rPr>
                <w:rFonts w:ascii="Cambria Math" w:hAnsi="Cambria Math"/>
                <w:sz w:val="24"/>
              </w:rPr>
            </m:ctrlPr>
          </m:sub>
        </m:sSub>
      </m:oMath>
      <w:r>
        <w:rPr>
          <w:rFonts w:hint="eastAsia" w:hAnsi="Cambria Math" w:eastAsia="宋体"/>
          <w:i w:val="0"/>
          <w:sz w:val="24"/>
          <w:lang w:eastAsia="zh-CN"/>
        </w:rPr>
        <w:t>。</w:t>
      </w:r>
      <w:r>
        <w:rPr>
          <w:rFonts w:hint="eastAsia" w:ascii="等线" w:hAnsi="等线" w:eastAsia="等线" w:cs="等线"/>
        </w:rPr>
        <w:t>这是一个位于服务器端的小型神经网络</w:t>
      </w:r>
      <w:r>
        <w:rPr>
          <w:rFonts w:hint="eastAsia" w:ascii="等线" w:hAnsi="等线" w:eastAsia="等线" w:cs="等线"/>
          <w:lang w:eastAsia="zh-CN"/>
        </w:rPr>
        <w:t>。</w:t>
      </w:r>
      <w:r>
        <w:rPr>
          <w:rFonts w:hint="eastAsia" w:ascii="等线" w:hAnsi="等线" w:eastAsia="等线" w:cs="等线"/>
        </w:rPr>
        <w:t>它接收左侧的初始向量作为输入，进行非线性变换。这一步是为了增加模型的表达能力</w:t>
      </w:r>
      <w:r>
        <w:rPr>
          <w:rFonts w:hint="eastAsia" w:ascii="等线" w:hAnsi="等线" w:eastAsia="等线" w:cs="等线"/>
          <w:lang w:eastAsia="zh-CN"/>
        </w:rPr>
        <w:t>。</w:t>
      </w:r>
    </w:p>
    <w:p w14:paraId="53328F8D">
      <w:pPr>
        <w:pStyle w:val="5"/>
        <w:keepNext w:val="0"/>
        <w:keepLines w:val="0"/>
        <w:widowControl/>
        <w:suppressLineNumbers w:val="0"/>
        <w:spacing w:before="0" w:beforeAutospacing="0" w:line="9" w:lineRule="atLeast"/>
        <w:ind w:left="720"/>
        <w:rPr>
          <w:rFonts w:hint="eastAsia" w:hAnsi="Cambria Math" w:eastAsia="宋体"/>
          <w:i w:val="0"/>
          <w:sz w:val="24"/>
          <w:lang w:eastAsia="zh-CN"/>
        </w:rPr>
      </w:pPr>
      <w:r>
        <w:rPr>
          <w:rFonts w:hint="eastAsia" w:ascii="等线" w:hAnsi="等线" w:eastAsia="等线" w:cs="等线"/>
          <w:b/>
          <w:bCs/>
        </w:rPr>
        <w:t xml:space="preserve">右侧：最终的全局原型  </w:t>
      </w:r>
      <m:oMath>
        <m:r>
          <m:rPr/>
          <w:rPr>
            <w:rFonts w:hint="default" w:ascii="Cambria Math" w:hAnsi="Cambria Math"/>
            <w:sz w:val="24"/>
          </w:rPr>
          <m:t>{</m:t>
        </m:r>
        <m:sSup>
          <m:sSupPr>
            <m:ctrlPr>
              <w:rPr>
                <w:rFonts w:hint="default" w:ascii="Cambria Math" w:hAnsi="Cambria Math"/>
                <w:sz w:val="24"/>
              </w:rPr>
            </m:ctrlPr>
          </m:sSupPr>
          <m:e>
            <m:acc>
              <m:accPr>
                <m:ctrlPr>
                  <w:rPr>
                    <w:rFonts w:hint="default" w:ascii="Cambria Math" w:hAnsi="Cambria Math"/>
                    <w:sz w:val="24"/>
                  </w:rPr>
                </m:ctrlPr>
              </m:accPr>
              <m:e>
                <m:r>
                  <m:rPr/>
                  <w:rPr>
                    <w:rFonts w:hint="default" w:ascii="Cambria Math" w:hAnsi="Cambria Math"/>
                    <w:sz w:val="24"/>
                  </w:rPr>
                  <m:t>P</m:t>
                </m:r>
                <m:ctrlPr>
                  <w:rPr>
                    <w:rFonts w:ascii="Cambria Math" w:hAnsi="Cambria Math"/>
                    <w:sz w:val="24"/>
                  </w:rPr>
                </m:ctrlPr>
              </m:e>
            </m:acc>
            <m:ctrlPr>
              <w:rPr>
                <w:rFonts w:hint="default" w:ascii="Cambria Math" w:hAnsi="Cambria Math"/>
                <w:sz w:val="24"/>
              </w:rPr>
            </m:ctrlPr>
          </m:e>
          <m:sup>
            <m:r>
              <m:rPr/>
              <w:rPr>
                <w:rFonts w:hint="default" w:ascii="Cambria Math" w:hAnsi="Cambria Math"/>
                <w:sz w:val="24"/>
              </w:rPr>
              <m:t>c</m:t>
            </m:r>
            <m:ctrlPr>
              <w:rPr>
                <w:rFonts w:hint="default" w:ascii="Cambria Math" w:hAnsi="Cambria Math"/>
                <w:sz w:val="24"/>
              </w:rPr>
            </m:ctrlPr>
          </m:sup>
        </m:sSup>
        <m:sSubSup>
          <m:sSubSupPr>
            <m:ctrlPr>
              <w:rPr>
                <w:rFonts w:hint="default" w:ascii="Cambria Math" w:hAnsi="Cambria Math"/>
                <w:sz w:val="24"/>
              </w:rPr>
            </m:ctrlPr>
          </m:sSubSupPr>
          <m:e>
            <m:r>
              <m:rPr/>
              <w:rPr>
                <w:rFonts w:hint="default" w:ascii="Cambria Math" w:hAnsi="Cambria Math"/>
                <w:sz w:val="24"/>
              </w:rPr>
              <m:t>}</m:t>
            </m:r>
            <m:ctrlPr>
              <w:rPr>
                <w:rFonts w:hint="default" w:ascii="Cambria Math" w:hAnsi="Cambria Math"/>
                <w:sz w:val="24"/>
              </w:rPr>
            </m:ctrlPr>
          </m:e>
          <m:sub>
            <m:r>
              <m:rPr/>
              <w:rPr>
                <w:rFonts w:hint="default" w:ascii="Cambria Math" w:hAnsi="Cambria Math"/>
                <w:sz w:val="24"/>
              </w:rPr>
              <m:t>c=1</m:t>
            </m:r>
            <m:ctrlPr>
              <w:rPr>
                <w:rFonts w:hint="default" w:ascii="Cambria Math" w:hAnsi="Cambria Math"/>
                <w:sz w:val="24"/>
              </w:rPr>
            </m:ctrlPr>
          </m:sub>
          <m:sup>
            <m:r>
              <m:rPr/>
              <w:rPr>
                <w:rFonts w:hint="default" w:ascii="Cambria Math" w:hAnsi="Cambria Math"/>
                <w:sz w:val="24"/>
              </w:rPr>
              <m:t>C</m:t>
            </m:r>
            <m:ctrlPr>
              <w:rPr>
                <w:rFonts w:hint="default" w:ascii="Cambria Math" w:hAnsi="Cambria Math"/>
                <w:sz w:val="24"/>
              </w:rPr>
            </m:ctrlPr>
          </m:sup>
        </m:sSubSup>
      </m:oMath>
      <w:r>
        <w:rPr>
          <w:rFonts w:hint="eastAsia" w:hAnsi="Cambria Math" w:eastAsia="宋体"/>
          <w:i w:val="0"/>
          <w:sz w:val="24"/>
          <w:lang w:eastAsia="zh-CN"/>
        </w:rPr>
        <w:t>。</w:t>
      </w:r>
    </w:p>
    <w:p w14:paraId="26B5154D">
      <w:pPr>
        <w:pStyle w:val="5"/>
        <w:keepNext w:val="0"/>
        <w:keepLines w:val="0"/>
        <w:widowControl/>
        <w:suppressLineNumbers w:val="0"/>
        <w:spacing w:before="0" w:beforeAutospacing="0" w:line="9" w:lineRule="atLeast"/>
        <w:ind w:left="720"/>
        <w:rPr>
          <w:rFonts w:hint="default" w:ascii="sans-serif" w:hAnsi="sans-serif" w:eastAsia="sans-serif" w:cs="sans-serif"/>
        </w:rPr>
      </w:pPr>
      <w:r>
        <w:rPr>
          <w:rFonts w:hint="default" w:ascii="sans-serif" w:hAnsi="sans-serif" w:eastAsia="sans-serif" w:cs="sans-serif"/>
        </w:rPr>
        <w:t>这些才是真正被用来计算对比损失、以及下发给客户端指导本地训练的</w:t>
      </w:r>
      <w:r>
        <w:rPr>
          <w:rFonts w:hint="eastAsia" w:ascii="sans-serif" w:hAnsi="sans-serif" w:eastAsia="宋体" w:cs="sans-serif"/>
          <w:lang w:eastAsia="zh-CN"/>
        </w:rPr>
        <w:t>：“</w:t>
      </w:r>
      <w:r>
        <w:rPr>
          <w:rFonts w:hint="default" w:ascii="sans-serif" w:hAnsi="sans-serif" w:eastAsia="sans-serif" w:cs="sans-serif"/>
        </w:rPr>
        <w:t>全局原型</w:t>
      </w:r>
      <w:r>
        <w:rPr>
          <w:rFonts w:hint="eastAsia" w:ascii="sans-serif" w:hAnsi="sans-serif" w:eastAsia="宋体" w:cs="sans-serif"/>
          <w:lang w:eastAsia="zh-CN"/>
        </w:rPr>
        <w:t>”</w:t>
      </w:r>
      <w:r>
        <w:rPr>
          <w:rFonts w:hint="default" w:ascii="sans-serif" w:hAnsi="sans-serif" w:eastAsia="sans-serif" w:cs="sans-serif"/>
        </w:rPr>
        <w:t>。</w:t>
      </w:r>
    </w:p>
    <w:p w14:paraId="138E3A43">
      <w:pPr>
        <w:keepNext w:val="0"/>
        <w:keepLines w:val="0"/>
        <w:widowControl/>
        <w:numPr>
          <w:ilvl w:val="0"/>
          <w:numId w:val="0"/>
        </w:numPr>
        <w:suppressLineNumbers w:val="0"/>
        <w:spacing w:before="0" w:beforeAutospacing="0" w:after="0" w:afterAutospacing="1" w:line="9" w:lineRule="atLeast"/>
        <w:rPr>
          <w:rFonts w:hint="default" w:ascii="sans-serif" w:hAnsi="sans-serif" w:eastAsia="sans-serif" w:cs="sans-serif"/>
        </w:rPr>
      </w:pPr>
    </w:p>
    <w:p w14:paraId="607B1B9B">
      <w:pPr>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525" w:leftChars="0" w:firstLine="715" w:firstLineChars="0"/>
        <w:jc w:val="center"/>
        <w:rPr>
          <w:rFonts w:hint="eastAsia"/>
        </w:rPr>
      </w:pPr>
    </w:p>
    <w:p w14:paraId="58F2BDB3">
      <w:pPr>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525" w:leftChars="0"/>
        <w:jc w:val="both"/>
        <w:rPr>
          <w:rFonts w:hint="eastAsia" w:hAnsi="Cambria Math" w:eastAsia="等线"/>
          <w:i w:val="0"/>
          <w:sz w:val="22"/>
        </w:rPr>
      </w:pPr>
    </w:p>
    <w:p w14:paraId="39B94412">
      <w:pPr>
        <w:numPr>
          <w:ilvl w:val="1"/>
          <w:numId w:val="3"/>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85" w:hanging="360"/>
        <w:rPr>
          <w:rFonts w:hint="eastAsia" w:ascii="等线" w:hAnsi="等线" w:eastAsia="等线" w:cs="等线"/>
        </w:rPr>
      </w:pPr>
      <w:r>
        <w:rPr>
          <w:rFonts w:hint="eastAsia" w:ascii="等线" w:hAnsi="等线" w:eastAsia="等线" w:cs="等线"/>
          <w:color w:val="1F1F1F"/>
          <w:rtl w:val="0"/>
        </w:rPr>
        <w:t>自适应边距增强对比学习 (ACL Loss):</w:t>
      </w:r>
    </w:p>
    <w:p w14:paraId="549DE35A">
      <w:pPr>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525" w:leftChars="0"/>
        <w:rPr>
          <w:rFonts w:hint="eastAsia" w:ascii="等线" w:hAnsi="等线" w:eastAsia="等线" w:cs="等线"/>
          <w:color w:val="1F1F1F"/>
          <w:rtl w:val="0"/>
        </w:rPr>
      </w:pPr>
      <w:r>
        <w:rPr>
          <w:rFonts w:hint="eastAsia" w:ascii="等线" w:hAnsi="等线" w:eastAsia="等线" w:cs="等线"/>
          <w:b w:val="0"/>
          <w:bCs w:val="0"/>
          <w:i w:val="0"/>
          <w:iCs w:val="0"/>
          <w:smallCaps w:val="0"/>
          <w:strike w:val="0"/>
          <w:color w:val="000000"/>
          <w:sz w:val="22"/>
          <w:szCs w:val="22"/>
          <w:u w:val="none"/>
          <w:shd w:val="clear" w:fill="auto"/>
          <w:vertAlign w:val="baseline"/>
          <w:rtl w:val="0"/>
        </w:rPr>
        <w:br w:type="textWrapping"/>
      </w:r>
      <w:r>
        <w:rPr>
          <w:rFonts w:hint="eastAsia" w:ascii="等线" w:hAnsi="等线" w:eastAsia="等线" w:cs="等线"/>
          <w:color w:val="1F1F1F"/>
          <w:rtl w:val="0"/>
        </w:rPr>
        <w:t xml:space="preserve">服务器端通过对比学习优化全局原型。目标是拉近 </w:t>
      </w:r>
      <m:oMath>
        <m:sSup>
          <m:sSupPr>
            <m:ctrlPr>
              <w:rPr>
                <w:rFonts w:hint="default" w:ascii="Cambria Math" w:hAnsi="Cambria Math" w:eastAsia="等线"/>
                <w:sz w:val="22"/>
              </w:rPr>
            </m:ctrlPr>
          </m:sSupPr>
          <m:e>
            <m:acc>
              <m:accPr>
                <m:ctrlPr>
                  <w:rPr>
                    <w:rFonts w:hint="default" w:ascii="Cambria Math" w:hAnsi="Cambria Math" w:eastAsia="等线"/>
                    <w:sz w:val="22"/>
                  </w:rPr>
                </m:ctrlPr>
              </m:accPr>
              <m:e>
                <m:r>
                  <m:rPr/>
                  <w:rPr>
                    <w:rFonts w:hint="default" w:ascii="Cambria Math" w:hAnsi="Cambria Math" w:eastAsia="等线"/>
                    <w:sz w:val="22"/>
                  </w:rPr>
                  <m:t>P</m:t>
                </m:r>
                <m:ctrlPr>
                  <w:rPr>
                    <w:rFonts w:ascii="Cambria Math" w:hAnsi="Cambria Math" w:eastAsia="等线"/>
                    <w:sz w:val="22"/>
                  </w:rPr>
                </m:ctrlPr>
              </m:e>
            </m:acc>
            <m:ctrlPr>
              <w:rPr>
                <w:rFonts w:hint="default" w:ascii="Cambria Math" w:hAnsi="Cambria Math" w:eastAsia="等线"/>
                <w:sz w:val="22"/>
              </w:rPr>
            </m:ctrlPr>
          </m:e>
          <m:sup>
            <m:r>
              <m:rPr/>
              <w:rPr>
                <w:rFonts w:hint="default" w:ascii="Cambria Math" w:hAnsi="Cambria Math" w:eastAsia="等线"/>
                <w:sz w:val="22"/>
              </w:rPr>
              <m:t>c</m:t>
            </m:r>
            <m:ctrlPr>
              <w:rPr>
                <w:rFonts w:hint="default" w:ascii="Cambria Math" w:hAnsi="Cambria Math" w:eastAsia="等线"/>
                <w:sz w:val="22"/>
              </w:rPr>
            </m:ctrlPr>
          </m:sup>
        </m:sSup>
      </m:oMath>
      <w:r>
        <w:rPr>
          <w:rFonts w:hint="eastAsia" w:ascii="等线" w:hAnsi="等线" w:eastAsia="等线" w:cs="等线"/>
          <w:color w:val="1F1F1F"/>
          <w:rtl w:val="0"/>
        </w:rPr>
        <w:t xml:space="preserve"> 与客户端对应原型 </w:t>
      </w:r>
      <m:oMath>
        <m:sSubSup>
          <m:sSubSupPr>
            <m:ctrlPr>
              <w:rPr>
                <w:rFonts w:hint="default" w:ascii="Cambria Math" w:hAnsi="Cambria Math" w:eastAsia="等线"/>
                <w:sz w:val="22"/>
              </w:rPr>
            </m:ctrlPr>
          </m:sSubSupPr>
          <m:e>
            <m:r>
              <m:rPr/>
              <w:rPr>
                <w:rFonts w:hint="default" w:ascii="Cambria Math" w:hAnsi="Cambria Math" w:eastAsia="等线"/>
                <w:sz w:val="22"/>
              </w:rPr>
              <m:t>P</m:t>
            </m:r>
            <m:ctrlPr>
              <w:rPr>
                <w:rFonts w:ascii="Cambria Math" w:hAnsi="Cambria Math" w:eastAsia="等线"/>
                <w:sz w:val="22"/>
              </w:rPr>
            </m:ctrlPr>
          </m:e>
          <m:sub>
            <m:r>
              <m:rPr/>
              <w:rPr>
                <w:rFonts w:hint="default" w:ascii="Cambria Math" w:hAnsi="Cambria Math" w:eastAsia="等线"/>
                <w:sz w:val="22"/>
              </w:rPr>
              <m:t>i</m:t>
            </m:r>
            <m:ctrlPr>
              <w:rPr>
                <w:rFonts w:ascii="Cambria Math" w:hAnsi="Cambria Math" w:eastAsia="等线"/>
                <w:sz w:val="22"/>
              </w:rPr>
            </m:ctrlPr>
          </m:sub>
          <m:sup>
            <m:r>
              <m:rPr/>
              <w:rPr>
                <w:rFonts w:hint="default" w:ascii="Cambria Math" w:hAnsi="Cambria Math" w:eastAsia="等线"/>
                <w:sz w:val="22"/>
              </w:rPr>
              <m:t>c</m:t>
            </m:r>
            <m:ctrlPr>
              <w:rPr>
                <w:rFonts w:ascii="Cambria Math" w:hAnsi="Cambria Math" w:eastAsia="等线"/>
                <w:sz w:val="22"/>
              </w:rPr>
            </m:ctrlPr>
          </m:sup>
        </m:sSubSup>
      </m:oMath>
      <w:r>
        <w:rPr>
          <w:rFonts w:hint="eastAsia" w:hAnsi="Cambria Math" w:eastAsia="等线"/>
          <w:i w:val="0"/>
          <w:sz w:val="22"/>
          <w:lang w:val="en-US" w:eastAsia="zh-CN"/>
        </w:rPr>
        <w:t xml:space="preserve">  </w:t>
      </w:r>
      <w:r>
        <w:rPr>
          <w:rFonts w:hint="eastAsia" w:ascii="等线" w:hAnsi="等线" w:eastAsia="等线" w:cs="等线"/>
          <w:color w:val="1F1F1F"/>
          <w:rtl w:val="0"/>
        </w:rPr>
        <w:t>的距离，推远与其他类别原型的距离。为了增强分离度，引入了自适应边距</w:t>
      </w:r>
    </w:p>
    <w:p w14:paraId="176E4921">
      <w:pPr>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525" w:leftChars="0"/>
        <w:rPr>
          <w:rFonts w:hint="eastAsia" w:ascii="等线" w:hAnsi="等线" w:eastAsia="等线" w:cs="等线"/>
          <w:color w:val="1F1F1F"/>
          <w:rtl w:val="0"/>
        </w:rPr>
      </w:pPr>
    </w:p>
    <w:p w14:paraId="00000011">
      <w:pPr>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525" w:leftChars="0"/>
        <w:jc w:val="center"/>
        <w:rPr>
          <w:rFonts w:hint="eastAsia" w:ascii="等线" w:hAnsi="等线" w:eastAsia="等线" w:cs="等线"/>
          <w:color w:val="1F1F1F"/>
          <w:rtl w:val="0"/>
        </w:rPr>
      </w:pPr>
      <m:oMathPara>
        <m:oMath>
          <m:r>
            <m:rPr/>
            <w:rPr>
              <w:rFonts w:hint="default" w:ascii="Cambria Math" w:hAnsi="Cambria Math" w:eastAsia="等线"/>
              <w:sz w:val="22"/>
            </w:rPr>
            <m:t>δ(t)</m:t>
          </m:r>
          <m:r>
            <m:rPr>
              <m:sty m:val="p"/>
            </m:rPr>
            <w:rPr>
              <w:rFonts w:hint="default" w:ascii="Cambria Math" w:hAnsi="Cambria Math" w:eastAsia="等线"/>
              <w:sz w:val="22"/>
            </w:rPr>
            <m:t>：</m:t>
          </m:r>
          <m:sSubSup>
            <m:sSubSupPr>
              <m:ctrlPr>
                <w:rPr>
                  <w:rFonts w:hint="default" w:ascii="Cambria Math" w:hAnsi="Cambria Math" w:eastAsia="等线"/>
                  <w:sz w:val="22"/>
                </w:rPr>
              </m:ctrlPr>
            </m:sSubSupPr>
            <m:e>
              <m:r>
                <m:rPr>
                  <m:scr m:val="script"/>
                </m:rPr>
                <w:rPr>
                  <w:rFonts w:hint="default" w:ascii="Cambria Math" w:hAnsi="Cambria Math" w:eastAsia="MS Mincho"/>
                  <w:sz w:val="22"/>
                </w:rPr>
                <m:t>ℒ</m:t>
              </m:r>
              <m:ctrlPr>
                <w:rPr>
                  <w:rFonts w:ascii="Cambria Math" w:hAnsi="Cambria Math" w:eastAsia="等线"/>
                  <w:sz w:val="22"/>
                </w:rPr>
              </m:ctrlPr>
            </m:e>
            <m:sub>
              <m:r>
                <m:rPr/>
                <w:rPr>
                  <w:rFonts w:hint="default" w:ascii="Cambria Math" w:hAnsi="Cambria Math" w:eastAsia="等线"/>
                  <w:sz w:val="22"/>
                </w:rPr>
                <m:t>P</m:t>
              </m:r>
              <m:ctrlPr>
                <w:rPr>
                  <w:rFonts w:ascii="Cambria Math" w:hAnsi="Cambria Math" w:eastAsia="等线"/>
                  <w:sz w:val="22"/>
                </w:rPr>
              </m:ctrlPr>
            </m:sub>
            <m:sup>
              <m:r>
                <m:rPr/>
                <w:rPr>
                  <w:rFonts w:hint="default" w:ascii="Cambria Math" w:hAnsi="Cambria Math" w:eastAsia="等线"/>
                  <w:sz w:val="22"/>
                </w:rPr>
                <m:t>c</m:t>
              </m:r>
              <m:ctrlPr>
                <w:rPr>
                  <w:rFonts w:ascii="Cambria Math" w:hAnsi="Cambria Math" w:eastAsia="等线"/>
                  <w:sz w:val="22"/>
                </w:rPr>
              </m:ctrlPr>
            </m:sup>
          </m:sSubSup>
          <m:r>
            <m:rPr/>
            <w:rPr>
              <w:rFonts w:hint="default" w:ascii="Cambria Math" w:hAnsi="Cambria Math" w:eastAsia="等线"/>
              <w:sz w:val="22"/>
            </w:rPr>
            <m:t>=</m:t>
          </m:r>
          <m:nary>
            <m:naryPr>
              <m:chr m:val="∑"/>
              <m:limLoc m:val="undOvr"/>
              <m:supHide m:val="1"/>
              <m:ctrlPr>
                <w:rPr>
                  <w:rFonts w:hint="default" w:ascii="Cambria Math" w:hAnsi="Cambria Math" w:eastAsia="等线"/>
                  <w:i/>
                  <w:sz w:val="22"/>
                </w:rPr>
              </m:ctrlPr>
            </m:naryPr>
            <m:sub>
              <m:r>
                <m:rPr/>
                <w:rPr>
                  <w:rFonts w:hint="default" w:ascii="Cambria Math" w:hAnsi="Cambria Math" w:eastAsia="等线"/>
                  <w:sz w:val="22"/>
                </w:rPr>
                <m:t>i∈</m:t>
              </m:r>
              <m:sSup>
                <m:sSupPr>
                  <m:ctrlPr>
                    <w:rPr>
                      <w:rFonts w:hint="default" w:ascii="Cambria Math" w:hAnsi="Cambria Math" w:eastAsia="等线"/>
                      <w:sz w:val="22"/>
                    </w:rPr>
                  </m:ctrlPr>
                </m:sSupPr>
                <m:e>
                  <m:r>
                    <m:rPr>
                      <m:scr m:val="script"/>
                    </m:rPr>
                    <w:rPr>
                      <w:rFonts w:hint="default" w:ascii="Cambria Math" w:hAnsi="Cambria Math" w:eastAsia="MS Mincho"/>
                      <w:sz w:val="22"/>
                    </w:rPr>
                    <m:t>ℐ</m:t>
                  </m:r>
                  <m:ctrlPr>
                    <w:rPr>
                      <w:rFonts w:ascii="Cambria Math" w:hAnsi="Cambria Math" w:eastAsia="等线"/>
                      <w:sz w:val="22"/>
                    </w:rPr>
                  </m:ctrlPr>
                </m:e>
                <m:sup>
                  <m:r>
                    <m:rPr/>
                    <w:rPr>
                      <w:rFonts w:hint="default" w:ascii="Cambria Math" w:hAnsi="Cambria Math" w:eastAsia="等线"/>
                      <w:sz w:val="22"/>
                    </w:rPr>
                    <m:t>t</m:t>
                  </m:r>
                  <m:ctrlPr>
                    <w:rPr>
                      <w:rFonts w:ascii="Cambria Math" w:hAnsi="Cambria Math" w:eastAsia="等线"/>
                      <w:sz w:val="22"/>
                    </w:rPr>
                  </m:ctrlPr>
                </m:sup>
              </m:sSup>
              <m:ctrlPr>
                <w:rPr>
                  <w:rFonts w:hint="default" w:ascii="Cambria Math" w:hAnsi="Cambria Math" w:eastAsia="等线"/>
                  <w:sz w:val="22"/>
                </w:rPr>
              </m:ctrlPr>
            </m:sub>
            <m:sup>
              <m:ctrlPr>
                <w:rPr>
                  <w:rFonts w:hint="default" w:ascii="Cambria Math" w:hAnsi="Cambria Math" w:eastAsia="等线"/>
                  <w:sz w:val="22"/>
                </w:rPr>
              </m:ctrlPr>
            </m:sup>
            <m:e>
              <m:r>
                <m:rPr/>
                <w:rPr>
                  <w:rFonts w:hint="default" w:ascii="Cambria Math" w:hAnsi="Cambria Math" w:eastAsia="等线"/>
                  <w:sz w:val="22"/>
                </w:rPr>
                <m:t>−</m:t>
              </m:r>
              <m:ctrlPr>
                <w:rPr>
                  <w:rFonts w:hint="default" w:ascii="Cambria Math" w:hAnsi="Cambria Math" w:eastAsia="等线"/>
                  <w:sz w:val="22"/>
                </w:rPr>
              </m:ctrlPr>
            </m:e>
          </m:nary>
          <m:func>
            <m:funcPr>
              <m:ctrlPr>
                <w:rPr>
                  <w:rFonts w:hint="default" w:ascii="Cambria Math" w:hAnsi="Cambria Math" w:eastAsia="等线"/>
                  <w:sz w:val="22"/>
                </w:rPr>
              </m:ctrlPr>
            </m:funcPr>
            <m:fName>
              <m:r>
                <m:rPr>
                  <m:sty m:val="p"/>
                </m:rPr>
                <w:rPr>
                  <w:rFonts w:hint="default" w:ascii="Cambria Math" w:hAnsi="Cambria Math" w:eastAsia="等线"/>
                  <w:sz w:val="22"/>
                </w:rPr>
                <m:t>log</m:t>
              </m:r>
              <m:ctrlPr>
                <w:rPr>
                  <w:rFonts w:hint="default" w:ascii="Cambria Math" w:hAnsi="Cambria Math" w:eastAsia="等线"/>
                  <w:sz w:val="22"/>
                </w:rPr>
              </m:ctrlPr>
            </m:fName>
            <m:e>
              <m:f>
                <m:fPr>
                  <m:ctrlPr>
                    <w:rPr>
                      <w:rFonts w:hint="default" w:ascii="Cambria Math" w:hAnsi="Cambria Math" w:eastAsia="等线"/>
                      <w:i/>
                      <w:sz w:val="22"/>
                    </w:rPr>
                  </m:ctrlPr>
                </m:fPr>
                <m:num>
                  <m:sSup>
                    <m:sSupPr>
                      <m:ctrlPr>
                        <w:rPr>
                          <w:rFonts w:hint="default" w:ascii="Cambria Math" w:hAnsi="Cambria Math" w:eastAsia="等线"/>
                          <w:sz w:val="22"/>
                        </w:rPr>
                      </m:ctrlPr>
                    </m:sSupPr>
                    <m:e>
                      <m:r>
                        <m:rPr/>
                        <w:rPr>
                          <w:rFonts w:hint="default" w:ascii="Cambria Math" w:hAnsi="Cambria Math" w:eastAsia="等线"/>
                          <w:sz w:val="22"/>
                        </w:rPr>
                        <m:t>e</m:t>
                      </m:r>
                      <m:ctrlPr>
                        <w:rPr>
                          <w:rFonts w:ascii="Cambria Math" w:hAnsi="Cambria Math" w:eastAsia="等线"/>
                          <w:sz w:val="22"/>
                        </w:rPr>
                      </m:ctrlPr>
                    </m:e>
                    <m:sup>
                      <m:r>
                        <m:rPr/>
                        <w:rPr>
                          <w:rFonts w:hint="default" w:ascii="Cambria Math" w:hAnsi="Cambria Math" w:eastAsia="等线"/>
                          <w:sz w:val="22"/>
                        </w:rPr>
                        <m:t>−(</m:t>
                      </m:r>
                      <m:r>
                        <m:rPr>
                          <m:sty m:val="p"/>
                        </m:rPr>
                        <w:rPr>
                          <w:rFonts w:hint="default" w:ascii="Cambria Math" w:hAnsi="Cambria Math" w:eastAsia="等线"/>
                          <w:sz w:val="22"/>
                        </w:rPr>
                        <m:t>ϕ</m:t>
                      </m:r>
                      <m:r>
                        <m:rPr/>
                        <w:rPr>
                          <w:rFonts w:hint="default" w:ascii="Cambria Math" w:hAnsi="Cambria Math" w:eastAsia="等线"/>
                          <w:sz w:val="22"/>
                        </w:rPr>
                        <m:t>(</m:t>
                      </m:r>
                      <m:sSubSup>
                        <m:sSubSupPr>
                          <m:ctrlPr>
                            <w:rPr>
                              <w:rFonts w:hint="default" w:ascii="Cambria Math" w:hAnsi="Cambria Math" w:eastAsia="等线"/>
                              <w:sz w:val="22"/>
                            </w:rPr>
                          </m:ctrlPr>
                        </m:sSubSupPr>
                        <m:e>
                          <m:r>
                            <m:rPr/>
                            <w:rPr>
                              <w:rFonts w:hint="default" w:ascii="Cambria Math" w:hAnsi="Cambria Math" w:eastAsia="等线"/>
                              <w:sz w:val="22"/>
                            </w:rPr>
                            <m:t>P</m:t>
                          </m:r>
                          <m:ctrlPr>
                            <w:rPr>
                              <w:rFonts w:ascii="Cambria Math" w:hAnsi="Cambria Math" w:eastAsia="等线"/>
                              <w:sz w:val="22"/>
                            </w:rPr>
                          </m:ctrlPr>
                        </m:e>
                        <m:sub>
                          <m:r>
                            <m:rPr/>
                            <w:rPr>
                              <w:rFonts w:hint="default" w:ascii="Cambria Math" w:hAnsi="Cambria Math" w:eastAsia="等线"/>
                              <w:sz w:val="22"/>
                            </w:rPr>
                            <m:t>i</m:t>
                          </m:r>
                          <m:ctrlPr>
                            <w:rPr>
                              <w:rFonts w:ascii="Cambria Math" w:hAnsi="Cambria Math" w:eastAsia="等线"/>
                              <w:sz w:val="22"/>
                            </w:rPr>
                          </m:ctrlPr>
                        </m:sub>
                        <m:sup>
                          <m:r>
                            <m:rPr/>
                            <w:rPr>
                              <w:rFonts w:hint="default" w:ascii="Cambria Math" w:hAnsi="Cambria Math" w:eastAsia="等线"/>
                              <w:sz w:val="22"/>
                            </w:rPr>
                            <m:t>c</m:t>
                          </m:r>
                          <m:ctrlPr>
                            <w:rPr>
                              <w:rFonts w:ascii="Cambria Math" w:hAnsi="Cambria Math" w:eastAsia="等线"/>
                              <w:sz w:val="22"/>
                            </w:rPr>
                          </m:ctrlPr>
                        </m:sup>
                      </m:sSubSup>
                      <m:r>
                        <m:rPr/>
                        <w:rPr>
                          <w:rFonts w:hint="default" w:ascii="Cambria Math" w:hAnsi="Cambria Math" w:eastAsia="等线"/>
                          <w:sz w:val="22"/>
                        </w:rPr>
                        <m:t>,</m:t>
                      </m:r>
                      <m:sSup>
                        <m:sSupPr>
                          <m:ctrlPr>
                            <w:rPr>
                              <w:rFonts w:hint="default" w:ascii="Cambria Math" w:hAnsi="Cambria Math" w:eastAsia="等线"/>
                              <w:sz w:val="22"/>
                            </w:rPr>
                          </m:ctrlPr>
                        </m:sSupPr>
                        <m:e>
                          <m:acc>
                            <m:accPr>
                              <m:ctrlPr>
                                <w:rPr>
                                  <w:rFonts w:hint="default" w:ascii="Cambria Math" w:hAnsi="Cambria Math" w:eastAsia="等线"/>
                                  <w:sz w:val="22"/>
                                </w:rPr>
                              </m:ctrlPr>
                            </m:accPr>
                            <m:e>
                              <m:r>
                                <m:rPr/>
                                <w:rPr>
                                  <w:rFonts w:hint="default" w:ascii="Cambria Math" w:hAnsi="Cambria Math" w:eastAsia="等线"/>
                                  <w:sz w:val="22"/>
                                </w:rPr>
                                <m:t>P</m:t>
                              </m:r>
                              <m:ctrlPr>
                                <w:rPr>
                                  <w:rFonts w:ascii="Cambria Math" w:hAnsi="Cambria Math" w:eastAsia="等线"/>
                                  <w:sz w:val="22"/>
                                </w:rPr>
                              </m:ctrlPr>
                            </m:e>
                          </m:acc>
                          <m:ctrlPr>
                            <w:rPr>
                              <w:rFonts w:hint="default" w:ascii="Cambria Math" w:hAnsi="Cambria Math" w:eastAsia="等线"/>
                              <w:sz w:val="22"/>
                            </w:rPr>
                          </m:ctrlPr>
                        </m:e>
                        <m:sup>
                          <m:r>
                            <m:rPr/>
                            <w:rPr>
                              <w:rFonts w:hint="default" w:ascii="Cambria Math" w:hAnsi="Cambria Math" w:eastAsia="等线"/>
                              <w:sz w:val="22"/>
                            </w:rPr>
                            <m:t>c</m:t>
                          </m:r>
                          <m:ctrlPr>
                            <w:rPr>
                              <w:rFonts w:hint="default" w:ascii="Cambria Math" w:hAnsi="Cambria Math" w:eastAsia="等线"/>
                              <w:sz w:val="22"/>
                            </w:rPr>
                          </m:ctrlPr>
                        </m:sup>
                      </m:sSup>
                      <m:r>
                        <m:rPr/>
                        <w:rPr>
                          <w:rFonts w:hint="default" w:ascii="Cambria Math" w:hAnsi="Cambria Math" w:eastAsia="等线"/>
                          <w:sz w:val="22"/>
                        </w:rPr>
                        <m:t>)+δ(t))</m:t>
                      </m:r>
                      <m:ctrlPr>
                        <w:rPr>
                          <w:rFonts w:hint="default" w:ascii="Cambria Math" w:hAnsi="Cambria Math" w:eastAsia="等线"/>
                          <w:sz w:val="22"/>
                        </w:rPr>
                      </m:ctrlPr>
                    </m:sup>
                  </m:sSup>
                  <m:ctrlPr>
                    <w:rPr>
                      <w:rFonts w:hint="default" w:ascii="Cambria Math" w:hAnsi="Cambria Math" w:eastAsia="等线"/>
                      <w:sz w:val="22"/>
                    </w:rPr>
                  </m:ctrlPr>
                </m:num>
                <m:den>
                  <m:sSup>
                    <m:sSupPr>
                      <m:ctrlPr>
                        <w:rPr>
                          <w:rFonts w:hint="default" w:ascii="Cambria Math" w:hAnsi="Cambria Math" w:eastAsia="等线"/>
                          <w:sz w:val="22"/>
                        </w:rPr>
                      </m:ctrlPr>
                    </m:sSupPr>
                    <m:e>
                      <m:r>
                        <m:rPr/>
                        <w:rPr>
                          <w:rFonts w:hint="default" w:ascii="Cambria Math" w:hAnsi="Cambria Math" w:eastAsia="等线"/>
                          <w:sz w:val="22"/>
                        </w:rPr>
                        <m:t>e</m:t>
                      </m:r>
                      <m:ctrlPr>
                        <w:rPr>
                          <w:rFonts w:hint="default" w:ascii="Cambria Math" w:hAnsi="Cambria Math" w:eastAsia="等线"/>
                          <w:sz w:val="22"/>
                        </w:rPr>
                      </m:ctrlPr>
                    </m:e>
                    <m:sup>
                      <m:r>
                        <m:rPr/>
                        <w:rPr>
                          <w:rFonts w:hint="default" w:ascii="Cambria Math" w:hAnsi="Cambria Math" w:eastAsia="等线"/>
                          <w:sz w:val="22"/>
                        </w:rPr>
                        <m:t>−(</m:t>
                      </m:r>
                      <m:r>
                        <m:rPr>
                          <m:sty m:val="p"/>
                        </m:rPr>
                        <w:rPr>
                          <w:rFonts w:hint="default" w:ascii="Cambria Math" w:hAnsi="Cambria Math" w:eastAsia="等线"/>
                          <w:sz w:val="22"/>
                        </w:rPr>
                        <m:t>ϕ</m:t>
                      </m:r>
                      <m:r>
                        <m:rPr/>
                        <w:rPr>
                          <w:rFonts w:hint="default" w:ascii="Cambria Math" w:hAnsi="Cambria Math" w:eastAsia="等线"/>
                          <w:sz w:val="22"/>
                        </w:rPr>
                        <m:t>(</m:t>
                      </m:r>
                      <m:sSubSup>
                        <m:sSubSupPr>
                          <m:ctrlPr>
                            <w:rPr>
                              <w:rFonts w:hint="default" w:ascii="Cambria Math" w:hAnsi="Cambria Math" w:eastAsia="等线"/>
                              <w:sz w:val="22"/>
                            </w:rPr>
                          </m:ctrlPr>
                        </m:sSubSupPr>
                        <m:e>
                          <m:r>
                            <m:rPr/>
                            <w:rPr>
                              <w:rFonts w:hint="default" w:ascii="Cambria Math" w:hAnsi="Cambria Math" w:eastAsia="等线"/>
                              <w:sz w:val="22"/>
                            </w:rPr>
                            <m:t>P</m:t>
                          </m:r>
                          <m:ctrlPr>
                            <w:rPr>
                              <w:rFonts w:hint="default" w:ascii="Cambria Math" w:hAnsi="Cambria Math" w:eastAsia="等线"/>
                              <w:sz w:val="22"/>
                            </w:rPr>
                          </m:ctrlPr>
                        </m:e>
                        <m:sub>
                          <m:r>
                            <m:rPr/>
                            <w:rPr>
                              <w:rFonts w:hint="default" w:ascii="Cambria Math" w:hAnsi="Cambria Math" w:eastAsia="等线"/>
                              <w:sz w:val="22"/>
                            </w:rPr>
                            <m:t>i</m:t>
                          </m:r>
                          <m:ctrlPr>
                            <w:rPr>
                              <w:rFonts w:hint="default" w:ascii="Cambria Math" w:hAnsi="Cambria Math" w:eastAsia="等线"/>
                              <w:sz w:val="22"/>
                            </w:rPr>
                          </m:ctrlPr>
                        </m:sub>
                        <m:sup>
                          <m:r>
                            <m:rPr/>
                            <w:rPr>
                              <w:rFonts w:hint="default" w:ascii="Cambria Math" w:hAnsi="Cambria Math" w:eastAsia="等线"/>
                              <w:sz w:val="22"/>
                            </w:rPr>
                            <m:t>c</m:t>
                          </m:r>
                          <m:ctrlPr>
                            <w:rPr>
                              <w:rFonts w:hint="default" w:ascii="Cambria Math" w:hAnsi="Cambria Math" w:eastAsia="等线"/>
                              <w:sz w:val="22"/>
                            </w:rPr>
                          </m:ctrlPr>
                        </m:sup>
                      </m:sSubSup>
                      <m:r>
                        <m:rPr/>
                        <w:rPr>
                          <w:rFonts w:hint="default" w:ascii="Cambria Math" w:hAnsi="Cambria Math" w:eastAsia="等线"/>
                          <w:sz w:val="22"/>
                        </w:rPr>
                        <m:t>,</m:t>
                      </m:r>
                      <m:sSup>
                        <m:sSupPr>
                          <m:ctrlPr>
                            <w:rPr>
                              <w:rFonts w:hint="default" w:ascii="Cambria Math" w:hAnsi="Cambria Math" w:eastAsia="等线"/>
                              <w:sz w:val="22"/>
                            </w:rPr>
                          </m:ctrlPr>
                        </m:sSupPr>
                        <m:e>
                          <m:acc>
                            <m:accPr>
                              <m:ctrlPr>
                                <w:rPr>
                                  <w:rFonts w:hint="default" w:ascii="Cambria Math" w:hAnsi="Cambria Math" w:eastAsia="等线"/>
                                  <w:sz w:val="22"/>
                                </w:rPr>
                              </m:ctrlPr>
                            </m:accPr>
                            <m:e>
                              <m:r>
                                <m:rPr/>
                                <w:rPr>
                                  <w:rFonts w:hint="default" w:ascii="Cambria Math" w:hAnsi="Cambria Math" w:eastAsia="等线"/>
                                  <w:sz w:val="22"/>
                                </w:rPr>
                                <m:t>P</m:t>
                              </m:r>
                              <m:ctrlPr>
                                <w:rPr>
                                  <w:rFonts w:ascii="Cambria Math" w:hAnsi="Cambria Math" w:eastAsia="等线"/>
                                  <w:sz w:val="22"/>
                                </w:rPr>
                              </m:ctrlPr>
                            </m:e>
                          </m:acc>
                          <m:ctrlPr>
                            <w:rPr>
                              <w:rFonts w:hint="default" w:ascii="Cambria Math" w:hAnsi="Cambria Math" w:eastAsia="等线"/>
                              <w:sz w:val="22"/>
                            </w:rPr>
                          </m:ctrlPr>
                        </m:e>
                        <m:sup>
                          <m:r>
                            <m:rPr/>
                            <w:rPr>
                              <w:rFonts w:hint="default" w:ascii="Cambria Math" w:hAnsi="Cambria Math" w:eastAsia="等线"/>
                              <w:sz w:val="22"/>
                            </w:rPr>
                            <m:t>c</m:t>
                          </m:r>
                          <m:ctrlPr>
                            <w:rPr>
                              <w:rFonts w:hint="default" w:ascii="Cambria Math" w:hAnsi="Cambria Math" w:eastAsia="等线"/>
                              <w:sz w:val="22"/>
                            </w:rPr>
                          </m:ctrlPr>
                        </m:sup>
                      </m:sSup>
                      <m:r>
                        <m:rPr/>
                        <w:rPr>
                          <w:rFonts w:hint="default" w:ascii="Cambria Math" w:hAnsi="Cambria Math" w:eastAsia="等线"/>
                          <w:sz w:val="22"/>
                        </w:rPr>
                        <m:t>)+δ(t))</m:t>
                      </m:r>
                      <m:ctrlPr>
                        <w:rPr>
                          <w:rFonts w:hint="default" w:ascii="Cambria Math" w:hAnsi="Cambria Math" w:eastAsia="等线"/>
                          <w:sz w:val="22"/>
                        </w:rPr>
                      </m:ctrlPr>
                    </m:sup>
                  </m:sSup>
                  <m:r>
                    <m:rPr/>
                    <w:rPr>
                      <w:rFonts w:hint="default" w:ascii="Cambria Math" w:hAnsi="Cambria Math" w:eastAsia="等线"/>
                      <w:sz w:val="22"/>
                    </w:rPr>
                    <m:t>+</m:t>
                  </m:r>
                  <m:nary>
                    <m:naryPr>
                      <m:chr m:val="∑"/>
                      <m:limLoc m:val="undOvr"/>
                      <m:supHide m:val="1"/>
                      <m:ctrlPr>
                        <w:rPr>
                          <w:rFonts w:hint="default" w:ascii="Cambria Math" w:hAnsi="Cambria Math" w:eastAsia="等线"/>
                          <w:i/>
                          <w:sz w:val="22"/>
                        </w:rPr>
                      </m:ctrlPr>
                    </m:naryPr>
                    <m:sub>
                      <m:sSup>
                        <m:sSupPr>
                          <m:ctrlPr>
                            <w:rPr>
                              <w:rFonts w:hint="default" w:ascii="Cambria Math" w:hAnsi="Cambria Math" w:eastAsia="等线"/>
                              <w:sz w:val="22"/>
                            </w:rPr>
                          </m:ctrlPr>
                        </m:sSupPr>
                        <m:e>
                          <m:r>
                            <m:rPr/>
                            <w:rPr>
                              <w:rFonts w:hint="default" w:ascii="Cambria Math" w:hAnsi="Cambria Math" w:eastAsia="等线"/>
                              <w:sz w:val="22"/>
                            </w:rPr>
                            <m:t>c</m:t>
                          </m:r>
                          <m:ctrlPr>
                            <w:rPr>
                              <w:rFonts w:hint="default" w:ascii="Cambria Math" w:hAnsi="Cambria Math" w:eastAsia="等线"/>
                              <w:sz w:val="22"/>
                            </w:rPr>
                          </m:ctrlPr>
                        </m:e>
                        <m:sup>
                          <m:r>
                            <m:rPr/>
                            <w:rPr>
                              <w:rFonts w:hint="default" w:ascii="Cambria Math" w:hAnsi="Cambria Math" w:eastAsia="等线"/>
                              <w:sz w:val="22"/>
                            </w:rPr>
                            <m:t>'</m:t>
                          </m:r>
                          <m:ctrlPr>
                            <w:rPr>
                              <w:rFonts w:hint="default" w:ascii="Cambria Math" w:hAnsi="Cambria Math" w:eastAsia="等线"/>
                              <w:sz w:val="22"/>
                            </w:rPr>
                          </m:ctrlPr>
                        </m:sup>
                      </m:sSup>
                      <m:r>
                        <m:rPr/>
                        <w:rPr>
                          <w:rFonts w:hint="default" w:ascii="Cambria Math" w:hAnsi="Cambria Math" w:eastAsia="等线"/>
                          <w:sz w:val="22"/>
                        </w:rPr>
                        <m:t>≠c</m:t>
                      </m:r>
                      <m:ctrlPr>
                        <w:rPr>
                          <w:rFonts w:hint="default" w:ascii="Cambria Math" w:hAnsi="Cambria Math" w:eastAsia="等线"/>
                          <w:sz w:val="22"/>
                        </w:rPr>
                      </m:ctrlPr>
                    </m:sub>
                    <m:sup>
                      <m:ctrlPr>
                        <w:rPr>
                          <w:rFonts w:hint="default" w:ascii="Cambria Math" w:hAnsi="Cambria Math" w:eastAsia="等线"/>
                          <w:sz w:val="22"/>
                        </w:rPr>
                      </m:ctrlPr>
                    </m:sup>
                    <m:e>
                      <m:sSup>
                        <m:sSupPr>
                          <m:ctrlPr>
                            <w:rPr>
                              <w:rFonts w:hint="default" w:ascii="Cambria Math" w:hAnsi="Cambria Math" w:eastAsia="等线"/>
                              <w:sz w:val="22"/>
                            </w:rPr>
                          </m:ctrlPr>
                        </m:sSupPr>
                        <m:e>
                          <m:r>
                            <m:rPr/>
                            <w:rPr>
                              <w:rFonts w:hint="default" w:ascii="Cambria Math" w:hAnsi="Cambria Math" w:eastAsia="等线"/>
                              <w:sz w:val="22"/>
                            </w:rPr>
                            <m:t>e</m:t>
                          </m:r>
                          <m:ctrlPr>
                            <w:rPr>
                              <w:rFonts w:hint="default" w:ascii="Cambria Math" w:hAnsi="Cambria Math" w:eastAsia="等线"/>
                              <w:sz w:val="22"/>
                            </w:rPr>
                          </m:ctrlPr>
                        </m:e>
                        <m:sup>
                          <m:r>
                            <m:rPr/>
                            <w:rPr>
                              <w:rFonts w:hint="default" w:ascii="Cambria Math" w:hAnsi="Cambria Math" w:eastAsia="等线"/>
                              <w:sz w:val="22"/>
                            </w:rPr>
                            <m:t>−</m:t>
                          </m:r>
                          <m:r>
                            <m:rPr>
                              <m:sty m:val="p"/>
                            </m:rPr>
                            <w:rPr>
                              <w:rFonts w:hint="default" w:ascii="Cambria Math" w:hAnsi="Cambria Math" w:eastAsia="等线"/>
                              <w:sz w:val="22"/>
                            </w:rPr>
                            <m:t>ϕ</m:t>
                          </m:r>
                          <m:r>
                            <m:rPr/>
                            <w:rPr>
                              <w:rFonts w:hint="default" w:ascii="Cambria Math" w:hAnsi="Cambria Math" w:eastAsia="等线"/>
                              <w:sz w:val="22"/>
                            </w:rPr>
                            <m:t>(</m:t>
                          </m:r>
                          <m:sSubSup>
                            <m:sSubSupPr>
                              <m:ctrlPr>
                                <w:rPr>
                                  <w:rFonts w:hint="default" w:ascii="Cambria Math" w:hAnsi="Cambria Math" w:eastAsia="等线"/>
                                  <w:sz w:val="22"/>
                                </w:rPr>
                              </m:ctrlPr>
                            </m:sSubSupPr>
                            <m:e>
                              <m:r>
                                <m:rPr/>
                                <w:rPr>
                                  <w:rFonts w:hint="default" w:ascii="Cambria Math" w:hAnsi="Cambria Math" w:eastAsia="等线"/>
                                  <w:sz w:val="22"/>
                                </w:rPr>
                                <m:t>P</m:t>
                              </m:r>
                              <m:ctrlPr>
                                <w:rPr>
                                  <w:rFonts w:ascii="Cambria Math" w:hAnsi="Cambria Math" w:eastAsia="等线"/>
                                  <w:sz w:val="22"/>
                                </w:rPr>
                              </m:ctrlPr>
                            </m:e>
                            <m:sub>
                              <m:r>
                                <m:rPr/>
                                <w:rPr>
                                  <w:rFonts w:hint="default" w:ascii="Cambria Math" w:hAnsi="Cambria Math" w:eastAsia="等线"/>
                                  <w:sz w:val="22"/>
                                </w:rPr>
                                <m:t>i</m:t>
                              </m:r>
                              <m:ctrlPr>
                                <w:rPr>
                                  <w:rFonts w:ascii="Cambria Math" w:hAnsi="Cambria Math" w:eastAsia="等线"/>
                                  <w:sz w:val="22"/>
                                </w:rPr>
                              </m:ctrlPr>
                            </m:sub>
                            <m:sup>
                              <m:r>
                                <m:rPr/>
                                <w:rPr>
                                  <w:rFonts w:hint="default" w:ascii="Cambria Math" w:hAnsi="Cambria Math" w:eastAsia="等线"/>
                                  <w:sz w:val="22"/>
                                </w:rPr>
                                <m:t>c</m:t>
                              </m:r>
                              <m:ctrlPr>
                                <w:rPr>
                                  <w:rFonts w:ascii="Cambria Math" w:hAnsi="Cambria Math" w:eastAsia="等线"/>
                                  <w:sz w:val="22"/>
                                </w:rPr>
                              </m:ctrlPr>
                            </m:sup>
                          </m:sSubSup>
                          <m:r>
                            <m:rPr/>
                            <w:rPr>
                              <w:rFonts w:hint="default" w:ascii="Cambria Math" w:hAnsi="Cambria Math" w:eastAsia="等线"/>
                              <w:sz w:val="22"/>
                            </w:rPr>
                            <m:t>,</m:t>
                          </m:r>
                          <m:sSup>
                            <m:sSupPr>
                              <m:ctrlPr>
                                <w:rPr>
                                  <w:rFonts w:hint="default" w:ascii="Cambria Math" w:hAnsi="Cambria Math" w:eastAsia="等线"/>
                                  <w:sz w:val="22"/>
                                </w:rPr>
                              </m:ctrlPr>
                            </m:sSupPr>
                            <m:e>
                              <m:acc>
                                <m:accPr>
                                  <m:ctrlPr>
                                    <w:rPr>
                                      <w:rFonts w:hint="default" w:ascii="Cambria Math" w:hAnsi="Cambria Math" w:eastAsia="等线"/>
                                      <w:sz w:val="22"/>
                                    </w:rPr>
                                  </m:ctrlPr>
                                </m:accPr>
                                <m:e>
                                  <m:r>
                                    <m:rPr/>
                                    <w:rPr>
                                      <w:rFonts w:hint="default" w:ascii="Cambria Math" w:hAnsi="Cambria Math" w:eastAsia="等线"/>
                                      <w:sz w:val="22"/>
                                    </w:rPr>
                                    <m:t>P</m:t>
                                  </m:r>
                                  <m:ctrlPr>
                                    <w:rPr>
                                      <w:rFonts w:ascii="Cambria Math" w:hAnsi="Cambria Math" w:eastAsia="等线"/>
                                      <w:sz w:val="22"/>
                                    </w:rPr>
                                  </m:ctrlPr>
                                </m:e>
                              </m:acc>
                              <m:ctrlPr>
                                <w:rPr>
                                  <w:rFonts w:hint="default" w:ascii="Cambria Math" w:hAnsi="Cambria Math" w:eastAsia="等线"/>
                                  <w:sz w:val="22"/>
                                </w:rPr>
                              </m:ctrlPr>
                            </m:e>
                            <m:sup>
                              <m:sSup>
                                <m:sSupPr>
                                  <m:ctrlPr>
                                    <w:rPr>
                                      <w:rFonts w:hint="default" w:ascii="Cambria Math" w:hAnsi="Cambria Math" w:eastAsia="等线"/>
                                      <w:sz w:val="22"/>
                                    </w:rPr>
                                  </m:ctrlPr>
                                </m:sSupPr>
                                <m:e>
                                  <m:r>
                                    <m:rPr/>
                                    <w:rPr>
                                      <w:rFonts w:hint="default" w:ascii="Cambria Math" w:hAnsi="Cambria Math" w:eastAsia="等线"/>
                                      <w:sz w:val="22"/>
                                    </w:rPr>
                                    <m:t>c</m:t>
                                  </m:r>
                                  <m:ctrlPr>
                                    <w:rPr>
                                      <w:rFonts w:ascii="Cambria Math" w:hAnsi="Cambria Math" w:eastAsia="等线"/>
                                      <w:sz w:val="22"/>
                                    </w:rPr>
                                  </m:ctrlPr>
                                </m:e>
                                <m:sup>
                                  <m:r>
                                    <m:rPr/>
                                    <w:rPr>
                                      <w:rFonts w:hint="default" w:ascii="Cambria Math" w:hAnsi="Cambria Math" w:eastAsia="等线"/>
                                      <w:sz w:val="22"/>
                                    </w:rPr>
                                    <m:t>'</m:t>
                                  </m:r>
                                  <m:ctrlPr>
                                    <w:rPr>
                                      <w:rFonts w:ascii="Cambria Math" w:hAnsi="Cambria Math" w:eastAsia="等线"/>
                                      <w:sz w:val="22"/>
                                    </w:rPr>
                                  </m:ctrlPr>
                                </m:sup>
                              </m:sSup>
                              <m:ctrlPr>
                                <w:rPr>
                                  <w:rFonts w:hint="default" w:ascii="Cambria Math" w:hAnsi="Cambria Math" w:eastAsia="等线"/>
                                  <w:sz w:val="22"/>
                                </w:rPr>
                              </m:ctrlPr>
                            </m:sup>
                          </m:sSup>
                          <m:r>
                            <m:rPr/>
                            <w:rPr>
                              <w:rFonts w:hint="default" w:ascii="Cambria Math" w:hAnsi="Cambria Math" w:eastAsia="等线"/>
                              <w:sz w:val="22"/>
                            </w:rPr>
                            <m:t>)</m:t>
                          </m:r>
                          <m:ctrlPr>
                            <w:rPr>
                              <w:rFonts w:hint="default" w:ascii="Cambria Math" w:hAnsi="Cambria Math" w:eastAsia="等线"/>
                              <w:sz w:val="22"/>
                            </w:rPr>
                          </m:ctrlPr>
                        </m:sup>
                      </m:sSup>
                      <m:ctrlPr>
                        <w:rPr>
                          <w:rFonts w:hint="default" w:ascii="Cambria Math" w:hAnsi="Cambria Math" w:eastAsia="等线"/>
                          <w:sz w:val="22"/>
                        </w:rPr>
                      </m:ctrlPr>
                    </m:e>
                  </m:nary>
                  <m:ctrlPr>
                    <w:rPr>
                      <w:rFonts w:hint="default" w:ascii="Cambria Math" w:hAnsi="Cambria Math" w:eastAsia="等线"/>
                      <w:i/>
                      <w:sz w:val="22"/>
                    </w:rPr>
                  </m:ctrlPr>
                </m:den>
              </m:f>
              <m:ctrlPr>
                <w:rPr>
                  <w:rFonts w:hint="default" w:ascii="Cambria Math" w:hAnsi="Cambria Math" w:eastAsia="等线"/>
                  <w:i/>
                  <w:sz w:val="22"/>
                </w:rPr>
              </m:ctrlPr>
            </m:e>
          </m:func>
        </m:oMath>
      </m:oMathPara>
      <w:r>
        <w:rPr>
          <w:rFonts w:hint="eastAsia" w:ascii="等线" w:hAnsi="等线" w:eastAsia="等线" w:cs="等线"/>
          <w:b w:val="0"/>
          <w:bCs w:val="0"/>
          <w:i w:val="0"/>
          <w:iCs w:val="0"/>
          <w:smallCaps w:val="0"/>
          <w:strike w:val="0"/>
          <w:color w:val="000000"/>
          <w:sz w:val="22"/>
          <w:szCs w:val="22"/>
          <w:u w:val="none"/>
          <w:shd w:val="clear" w:fill="auto"/>
          <w:vertAlign w:val="baseline"/>
          <w:rtl w:val="0"/>
        </w:rPr>
        <w:br w:type="textWrapping"/>
      </w:r>
      <w:r>
        <w:rPr>
          <w:rFonts w:hint="eastAsia" w:ascii="等线" w:hAnsi="等线" w:eastAsia="等线" w:cs="等线"/>
          <w:color w:val="1F1F1F"/>
          <w:rtl w:val="0"/>
        </w:rPr>
        <w:t xml:space="preserve">其中 </w:t>
      </w:r>
      <m:oMath>
        <m:r>
          <m:rPr>
            <m:sty m:val="p"/>
          </m:rPr>
          <w:rPr>
            <w:rFonts w:hint="default" w:ascii="Cambria Math" w:hAnsi="Cambria Math" w:eastAsia="等线"/>
            <w:sz w:val="22"/>
          </w:rPr>
          <m:t>ϕ</m:t>
        </m:r>
        <m:r>
          <m:rPr/>
          <w:rPr>
            <w:rFonts w:hint="default" w:ascii="Cambria Math" w:hAnsi="Cambria Math" w:eastAsia="等线"/>
            <w:sz w:val="22"/>
          </w:rPr>
          <m:t>(⋅)</m:t>
        </m:r>
      </m:oMath>
      <w:r>
        <w:rPr>
          <w:rFonts w:hint="eastAsia" w:ascii="等线" w:hAnsi="等线" w:eastAsia="等线" w:cs="等线"/>
          <w:color w:val="1F1F1F"/>
          <w:rtl w:val="0"/>
        </w:rPr>
        <w:t>度量欧氏距离。</w:t>
      </w:r>
    </w:p>
    <w:p w14:paraId="1B260491">
      <w:pPr>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525" w:leftChars="0"/>
        <w:jc w:val="center"/>
        <w:rPr>
          <w:rFonts w:hint="eastAsia" w:ascii="等线" w:hAnsi="等线" w:eastAsia="等线" w:cs="等线"/>
          <w:color w:val="1F1F1F"/>
          <w:rtl w:val="0"/>
        </w:rPr>
      </w:pPr>
    </w:p>
    <w:p w14:paraId="00000012">
      <w:pPr>
        <w:numPr>
          <w:ilvl w:val="1"/>
          <w:numId w:val="3"/>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85" w:hanging="360"/>
        <w:rPr>
          <w:rFonts w:hint="eastAsia" w:ascii="等线" w:hAnsi="等线" w:eastAsia="等线" w:cs="等线"/>
        </w:rPr>
      </w:pPr>
      <w:r>
        <w:rPr>
          <w:rFonts w:hint="eastAsia" w:ascii="等线" w:hAnsi="等线" w:eastAsia="等线" w:cs="等线"/>
          <w:color w:val="1F1F1F"/>
          <w:rtl w:val="0"/>
        </w:rPr>
        <w:t xml:space="preserve">自适应边距 </w:t>
      </w:r>
      <m:oMath>
        <m:r>
          <m:rPr/>
          <w:rPr>
            <w:rFonts w:hint="default" w:ascii="Cambria Math" w:hAnsi="Cambria Math" w:eastAsia="等线"/>
            <w:sz w:val="22"/>
          </w:rPr>
          <m:t>δ(t)</m:t>
        </m:r>
      </m:oMath>
      <w:r>
        <w:rPr>
          <w:rFonts w:hint="eastAsia" w:ascii="等线" w:hAnsi="等线" w:eastAsia="等线" w:cs="等线"/>
          <w:color w:val="1F1F1F"/>
          <w:rtl w:val="0"/>
        </w:rPr>
        <w:t>动态取当前轮次所有客户端原型中最大的类间距离（即聚类间隔），以防止训练初期边距过大导致无法收敛：</w:t>
      </w:r>
      <m:oMath>
        <m:r>
          <m:rPr/>
          <w:rPr>
            <w:rFonts w:hint="default" w:ascii="Cambria Math" w:hAnsi="Cambria Math" w:eastAsia="等线"/>
            <w:sz w:val="22"/>
          </w:rPr>
          <m:t>δ(t)=</m:t>
        </m:r>
        <m:func>
          <m:funcPr>
            <m:ctrlPr>
              <w:rPr>
                <w:rFonts w:hint="default" w:ascii="Cambria Math" w:hAnsi="Cambria Math" w:eastAsia="等线"/>
                <w:sz w:val="22"/>
              </w:rPr>
            </m:ctrlPr>
          </m:funcPr>
          <m:fName>
            <m:r>
              <m:rPr>
                <m:sty m:val="p"/>
              </m:rPr>
              <w:rPr>
                <w:rFonts w:hint="default" w:ascii="Cambria Math" w:hAnsi="Cambria Math" w:eastAsia="等线"/>
                <w:sz w:val="22"/>
              </w:rPr>
              <m:t>min</m:t>
            </m:r>
            <m:ctrlPr>
              <w:rPr>
                <w:rFonts w:ascii="Cambria Math" w:hAnsi="Cambria Math" w:eastAsia="等线"/>
                <w:sz w:val="22"/>
              </w:rPr>
            </m:ctrlPr>
          </m:fName>
          <m:e>
            <m:r>
              <m:rPr/>
              <w:rPr>
                <w:rFonts w:hint="default" w:ascii="Cambria Math" w:hAnsi="Cambria Math" w:eastAsia="等线"/>
                <w:sz w:val="22"/>
              </w:rPr>
              <m:t>(</m:t>
            </m:r>
            <m:ctrlPr>
              <w:rPr>
                <w:rFonts w:ascii="Cambria Math" w:hAnsi="Cambria Math" w:eastAsia="等线"/>
                <w:sz w:val="22"/>
              </w:rPr>
            </m:ctrlPr>
          </m:e>
        </m:func>
        <m:func>
          <m:funcPr>
            <m:ctrlPr>
              <w:rPr>
                <w:rFonts w:hint="default" w:ascii="Cambria Math" w:hAnsi="Cambria Math" w:eastAsia="等线"/>
                <w:sz w:val="22"/>
              </w:rPr>
            </m:ctrlPr>
          </m:funcPr>
          <m:fName>
            <m:limLow>
              <m:limLowPr>
                <m:ctrlPr>
                  <w:rPr>
                    <w:rFonts w:hint="default" w:ascii="Cambria Math" w:hAnsi="Cambria Math" w:eastAsia="等线"/>
                    <w:sz w:val="22"/>
                  </w:rPr>
                </m:ctrlPr>
              </m:limLowPr>
              <m:e>
                <m:r>
                  <m:rPr>
                    <m:sty m:val="p"/>
                  </m:rPr>
                  <w:rPr>
                    <w:rFonts w:hint="default" w:ascii="Cambria Math" w:hAnsi="Cambria Math" w:eastAsia="等线"/>
                    <w:sz w:val="22"/>
                  </w:rPr>
                  <m:t>max</m:t>
                </m:r>
                <m:ctrlPr>
                  <w:rPr>
                    <w:rFonts w:ascii="Cambria Math" w:hAnsi="Cambria Math" w:eastAsia="等线"/>
                    <w:sz w:val="22"/>
                  </w:rPr>
                </m:ctrlPr>
              </m:e>
              <m:lim>
                <m:r>
                  <m:rPr/>
                  <w:rPr>
                    <w:rFonts w:hint="default" w:ascii="Cambria Math" w:hAnsi="Cambria Math" w:eastAsia="等线"/>
                    <w:sz w:val="22"/>
                  </w:rPr>
                  <m:t>c≠</m:t>
                </m:r>
                <m:sSup>
                  <m:sSupPr>
                    <m:ctrlPr>
                      <w:rPr>
                        <w:rFonts w:hint="default" w:ascii="Cambria Math" w:hAnsi="Cambria Math" w:eastAsia="等线"/>
                        <w:sz w:val="22"/>
                      </w:rPr>
                    </m:ctrlPr>
                  </m:sSupPr>
                  <m:e>
                    <m:r>
                      <m:rPr/>
                      <w:rPr>
                        <w:rFonts w:hint="default" w:ascii="Cambria Math" w:hAnsi="Cambria Math" w:eastAsia="等线"/>
                        <w:sz w:val="22"/>
                      </w:rPr>
                      <m:t>c</m:t>
                    </m:r>
                    <m:ctrlPr>
                      <w:rPr>
                        <w:rFonts w:ascii="Cambria Math" w:hAnsi="Cambria Math" w:eastAsia="等线"/>
                        <w:sz w:val="22"/>
                      </w:rPr>
                    </m:ctrlPr>
                  </m:e>
                  <m:sup>
                    <m:r>
                      <m:rPr/>
                      <w:rPr>
                        <w:rFonts w:hint="default" w:ascii="Cambria Math" w:hAnsi="Cambria Math" w:eastAsia="等线"/>
                        <w:sz w:val="22"/>
                      </w:rPr>
                      <m:t>'</m:t>
                    </m:r>
                    <m:ctrlPr>
                      <w:rPr>
                        <w:rFonts w:ascii="Cambria Math" w:hAnsi="Cambria Math" w:eastAsia="等线"/>
                        <w:sz w:val="22"/>
                      </w:rPr>
                    </m:ctrlPr>
                  </m:sup>
                </m:sSup>
                <m:ctrlPr>
                  <w:rPr>
                    <w:rFonts w:hint="default" w:ascii="Cambria Math" w:hAnsi="Cambria Math" w:eastAsia="等线"/>
                    <w:sz w:val="22"/>
                  </w:rPr>
                </m:ctrlPr>
              </m:lim>
            </m:limLow>
            <m:ctrlPr>
              <w:rPr>
                <w:rFonts w:hint="default" w:ascii="Cambria Math" w:hAnsi="Cambria Math" w:eastAsia="等线"/>
                <w:sz w:val="22"/>
              </w:rPr>
            </m:ctrlPr>
          </m:fName>
          <m:e>
            <m:r>
              <m:rPr>
                <m:sty m:val="p"/>
              </m:rPr>
              <w:rPr>
                <w:rFonts w:hint="default" w:ascii="Cambria Math" w:hAnsi="Cambria Math" w:eastAsia="等线"/>
                <w:sz w:val="22"/>
              </w:rPr>
              <m:t>ϕ</m:t>
            </m:r>
            <m:ctrlPr>
              <w:rPr>
                <w:rFonts w:hint="default" w:ascii="Cambria Math" w:hAnsi="Cambria Math" w:eastAsia="等线"/>
                <w:sz w:val="22"/>
              </w:rPr>
            </m:ctrlPr>
          </m:e>
        </m:func>
        <m:r>
          <m:rPr/>
          <w:rPr>
            <w:rFonts w:hint="default" w:ascii="Cambria Math" w:hAnsi="Cambria Math" w:eastAsia="等线"/>
            <w:sz w:val="22"/>
          </w:rPr>
          <m:t>(</m:t>
        </m:r>
        <m:sSubSup>
          <m:sSubSupPr>
            <m:ctrlPr>
              <w:rPr>
                <w:rFonts w:hint="default" w:ascii="Cambria Math" w:hAnsi="Cambria Math" w:eastAsia="等线"/>
                <w:sz w:val="22"/>
              </w:rPr>
            </m:ctrlPr>
          </m:sSubSupPr>
          <m:e>
            <m:r>
              <m:rPr/>
              <w:rPr>
                <w:rFonts w:hint="default" w:ascii="Cambria Math" w:hAnsi="Cambria Math" w:eastAsia="等线"/>
                <w:sz w:val="22"/>
              </w:rPr>
              <m:t>Q</m:t>
            </m:r>
            <m:ctrlPr>
              <w:rPr>
                <w:rFonts w:hint="default" w:ascii="Cambria Math" w:hAnsi="Cambria Math" w:eastAsia="等线"/>
                <w:sz w:val="22"/>
              </w:rPr>
            </m:ctrlPr>
          </m:e>
          <m:sub>
            <m:r>
              <m:rPr/>
              <w:rPr>
                <w:rFonts w:hint="default" w:ascii="Cambria Math" w:hAnsi="Cambria Math" w:eastAsia="等线"/>
                <w:sz w:val="22"/>
              </w:rPr>
              <m:t>t</m:t>
            </m:r>
            <m:ctrlPr>
              <w:rPr>
                <w:rFonts w:hint="default" w:ascii="Cambria Math" w:hAnsi="Cambria Math" w:eastAsia="等线"/>
                <w:sz w:val="22"/>
              </w:rPr>
            </m:ctrlPr>
          </m:sub>
          <m:sup>
            <m:r>
              <m:rPr/>
              <w:rPr>
                <w:rFonts w:hint="default" w:ascii="Cambria Math" w:hAnsi="Cambria Math" w:eastAsia="等线"/>
                <w:sz w:val="22"/>
              </w:rPr>
              <m:t>c</m:t>
            </m:r>
            <m:ctrlPr>
              <w:rPr>
                <w:rFonts w:hint="default" w:ascii="Cambria Math" w:hAnsi="Cambria Math" w:eastAsia="等线"/>
                <w:sz w:val="22"/>
              </w:rPr>
            </m:ctrlPr>
          </m:sup>
        </m:sSubSup>
        <m:r>
          <m:rPr/>
          <w:rPr>
            <w:rFonts w:hint="default" w:ascii="Cambria Math" w:hAnsi="Cambria Math" w:eastAsia="等线"/>
            <w:sz w:val="22"/>
          </w:rPr>
          <m:t>,</m:t>
        </m:r>
        <m:sSubSup>
          <m:sSubSupPr>
            <m:ctrlPr>
              <w:rPr>
                <w:rFonts w:hint="default" w:ascii="Cambria Math" w:hAnsi="Cambria Math" w:eastAsia="等线"/>
                <w:sz w:val="22"/>
              </w:rPr>
            </m:ctrlPr>
          </m:sSubSupPr>
          <m:e>
            <m:r>
              <m:rPr/>
              <w:rPr>
                <w:rFonts w:hint="default" w:ascii="Cambria Math" w:hAnsi="Cambria Math" w:eastAsia="等线"/>
                <w:sz w:val="22"/>
              </w:rPr>
              <m:t>Q</m:t>
            </m:r>
            <m:ctrlPr>
              <w:rPr>
                <w:rFonts w:hint="default" w:ascii="Cambria Math" w:hAnsi="Cambria Math" w:eastAsia="等线"/>
                <w:sz w:val="22"/>
              </w:rPr>
            </m:ctrlPr>
          </m:e>
          <m:sub>
            <m:r>
              <m:rPr/>
              <w:rPr>
                <w:rFonts w:hint="default" w:ascii="Cambria Math" w:hAnsi="Cambria Math" w:eastAsia="等线"/>
                <w:sz w:val="22"/>
              </w:rPr>
              <m:t>t</m:t>
            </m:r>
            <m:ctrlPr>
              <w:rPr>
                <w:rFonts w:hint="default" w:ascii="Cambria Math" w:hAnsi="Cambria Math" w:eastAsia="等线"/>
                <w:sz w:val="22"/>
              </w:rPr>
            </m:ctrlPr>
          </m:sub>
          <m:sup>
            <m:sSup>
              <m:sSupPr>
                <m:ctrlPr>
                  <w:rPr>
                    <w:rFonts w:hint="default" w:ascii="Cambria Math" w:hAnsi="Cambria Math" w:eastAsia="等线"/>
                    <w:sz w:val="22"/>
                  </w:rPr>
                </m:ctrlPr>
              </m:sSupPr>
              <m:e>
                <m:r>
                  <m:rPr/>
                  <w:rPr>
                    <w:rFonts w:hint="default" w:ascii="Cambria Math" w:hAnsi="Cambria Math" w:eastAsia="等线"/>
                    <w:sz w:val="22"/>
                  </w:rPr>
                  <m:t>c</m:t>
                </m:r>
                <m:ctrlPr>
                  <w:rPr>
                    <w:rFonts w:hint="default" w:ascii="Cambria Math" w:hAnsi="Cambria Math" w:eastAsia="等线"/>
                    <w:sz w:val="22"/>
                  </w:rPr>
                </m:ctrlPr>
              </m:e>
              <m:sup>
                <m:r>
                  <m:rPr/>
                  <w:rPr>
                    <w:rFonts w:hint="default" w:ascii="Cambria Math" w:hAnsi="Cambria Math" w:eastAsia="等线"/>
                    <w:sz w:val="22"/>
                  </w:rPr>
                  <m:t>'</m:t>
                </m:r>
                <m:ctrlPr>
                  <w:rPr>
                    <w:rFonts w:hint="default" w:ascii="Cambria Math" w:hAnsi="Cambria Math" w:eastAsia="等线"/>
                    <w:sz w:val="22"/>
                  </w:rPr>
                </m:ctrlPr>
              </m:sup>
            </m:sSup>
            <m:ctrlPr>
              <w:rPr>
                <w:rFonts w:hint="default" w:ascii="Cambria Math" w:hAnsi="Cambria Math" w:eastAsia="等线"/>
                <w:sz w:val="22"/>
              </w:rPr>
            </m:ctrlPr>
          </m:sup>
        </m:sSubSup>
        <m:r>
          <m:rPr/>
          <w:rPr>
            <w:rFonts w:hint="default" w:ascii="Cambria Math" w:hAnsi="Cambria Math" w:eastAsia="等线"/>
            <w:sz w:val="22"/>
          </w:rPr>
          <m:t>),τ)</m:t>
        </m:r>
      </m:oMath>
      <w:r>
        <w:rPr>
          <w:rFonts w:hint="eastAsia" w:ascii="等线" w:hAnsi="等线" w:eastAsia="等线" w:cs="等线"/>
          <w:b w:val="0"/>
          <w:bCs w:val="0"/>
          <w:i w:val="0"/>
          <w:iCs w:val="0"/>
          <w:smallCaps w:val="0"/>
          <w:strike w:val="0"/>
          <w:color w:val="000000"/>
          <w:sz w:val="22"/>
          <w:szCs w:val="22"/>
          <w:u w:val="none"/>
          <w:shd w:val="clear" w:fill="auto"/>
          <w:vertAlign w:val="baseline"/>
          <w:rtl w:val="0"/>
        </w:rPr>
        <w:br w:type="textWrapping"/>
      </w:r>
      <w:r>
        <w:rPr>
          <w:rFonts w:hint="eastAsia" w:ascii="等线" w:hAnsi="等线" w:eastAsia="等线" w:cs="等线"/>
          <w:color w:val="1F1F1F"/>
          <w:rtl w:val="0"/>
        </w:rPr>
        <w:t>其中</w:t>
      </w:r>
      <m:oMath>
        <m:sSubSup>
          <m:sSubSupPr>
            <m:ctrlPr>
              <w:rPr>
                <w:rFonts w:hint="default" w:ascii="Cambria Math" w:hAnsi="Cambria Math" w:eastAsia="等线"/>
                <w:sz w:val="22"/>
              </w:rPr>
            </m:ctrlPr>
          </m:sSubSupPr>
          <m:e>
            <m:r>
              <m:rPr/>
              <w:rPr>
                <w:rFonts w:hint="default" w:ascii="Cambria Math" w:hAnsi="Cambria Math" w:eastAsia="等线"/>
                <w:sz w:val="22"/>
              </w:rPr>
              <m:t>Q</m:t>
            </m:r>
            <m:ctrlPr>
              <w:rPr>
                <w:rFonts w:ascii="Cambria Math" w:hAnsi="Cambria Math" w:eastAsia="等线"/>
                <w:sz w:val="22"/>
              </w:rPr>
            </m:ctrlPr>
          </m:e>
          <m:sub>
            <m:r>
              <m:rPr/>
              <w:rPr>
                <w:rFonts w:hint="default" w:ascii="Cambria Math" w:hAnsi="Cambria Math" w:eastAsia="等线"/>
                <w:sz w:val="22"/>
              </w:rPr>
              <m:t>t</m:t>
            </m:r>
            <m:ctrlPr>
              <w:rPr>
                <w:rFonts w:ascii="Cambria Math" w:hAnsi="Cambria Math" w:eastAsia="等线"/>
                <w:sz w:val="22"/>
              </w:rPr>
            </m:ctrlPr>
          </m:sub>
          <m:sup>
            <m:r>
              <m:rPr/>
              <w:rPr>
                <w:rFonts w:hint="default" w:ascii="Cambria Math" w:hAnsi="Cambria Math" w:eastAsia="等线"/>
                <w:sz w:val="22"/>
              </w:rPr>
              <m:t>c</m:t>
            </m:r>
            <m:ctrlPr>
              <w:rPr>
                <w:rFonts w:ascii="Cambria Math" w:hAnsi="Cambria Math" w:eastAsia="等线"/>
                <w:sz w:val="22"/>
              </w:rPr>
            </m:ctrlPr>
          </m:sup>
        </m:sSubSup>
      </m:oMath>
      <w:r>
        <w:rPr>
          <w:rFonts w:hint="eastAsia" w:ascii="等线" w:hAnsi="等线" w:eastAsia="等线" w:cs="等线"/>
          <w:color w:val="1F1F1F"/>
          <w:rtl w:val="0"/>
        </w:rPr>
        <w:t>是第</w:t>
      </w:r>
      <m:oMath>
        <m:r>
          <m:rPr/>
          <w:rPr>
            <w:rFonts w:hint="default" w:ascii="Cambria Math" w:hAnsi="Cambria Math" w:eastAsia="等线"/>
            <w:sz w:val="22"/>
          </w:rPr>
          <m:t>t</m:t>
        </m:r>
      </m:oMath>
      <w:r>
        <w:rPr>
          <w:rFonts w:hint="eastAsia" w:ascii="等线" w:hAnsi="等线" w:eastAsia="等线" w:cs="等线"/>
          <w:color w:val="1F1F1F"/>
          <w:rtl w:val="0"/>
        </w:rPr>
        <w:t xml:space="preserve">轮客户端类别 </w:t>
      </w:r>
      <m:oMath>
        <m:r>
          <m:rPr/>
          <w:rPr>
            <w:rFonts w:hint="default" w:ascii="Cambria Math" w:hAnsi="Cambria Math" w:eastAsia="等线"/>
            <w:sz w:val="22"/>
          </w:rPr>
          <m:t>c</m:t>
        </m:r>
      </m:oMath>
      <w:r>
        <w:rPr>
          <w:rFonts w:hint="eastAsia" w:ascii="等线" w:hAnsi="等线" w:eastAsia="等线" w:cs="等线"/>
          <w:color w:val="1F1F1F"/>
          <w:rtl w:val="0"/>
        </w:rPr>
        <w:t>原型的聚类中心。</w:t>
      </w:r>
    </w:p>
    <w:p w14:paraId="0556D2A9">
      <w:pPr>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rPr>
          <w:rFonts w:hint="eastAsia" w:ascii="等线" w:hAnsi="等线" w:eastAsia="等线" w:cs="等线"/>
        </w:rPr>
      </w:pPr>
    </w:p>
    <w:p w14:paraId="7BD05139">
      <w:pPr>
        <w:numPr>
          <w:ilvl w:val="1"/>
          <w:numId w:val="3"/>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885" w:hanging="360"/>
        <w:rPr>
          <w:rFonts w:hint="eastAsia" w:ascii="等线" w:hAnsi="等线" w:eastAsia="等线" w:cs="等线"/>
        </w:rPr>
      </w:pPr>
      <w:r>
        <w:rPr>
          <w:rFonts w:hint="eastAsia" w:ascii="等线" w:hAnsi="等线" w:eastAsia="等线" w:cs="等线"/>
          <w:color w:val="1F1F1F"/>
          <w:rtl w:val="0"/>
        </w:rPr>
        <w:t>客户端本地更新:</w:t>
      </w:r>
      <w:r>
        <w:rPr>
          <w:rFonts w:hint="eastAsia" w:ascii="等线" w:hAnsi="等线" w:eastAsia="等线" w:cs="等线"/>
          <w:b w:val="0"/>
          <w:bCs w:val="0"/>
          <w:i w:val="0"/>
          <w:iCs w:val="0"/>
          <w:smallCaps w:val="0"/>
          <w:strike w:val="0"/>
          <w:color w:val="000000"/>
          <w:sz w:val="22"/>
          <w:szCs w:val="22"/>
          <w:u w:val="none"/>
          <w:shd w:val="clear" w:fill="auto"/>
          <w:vertAlign w:val="baseline"/>
          <w:rtl w:val="0"/>
        </w:rPr>
        <w:br w:type="textWrapping"/>
      </w:r>
      <w:r>
        <w:rPr>
          <w:rFonts w:hint="eastAsia" w:ascii="等线" w:hAnsi="等线" w:eastAsia="等线" w:cs="等线"/>
          <w:color w:val="1F1F1F"/>
          <w:rtl w:val="0"/>
        </w:rPr>
        <w:t>客户端利用下载的全局原型作为指导，在本地损失函数中加入正则项：</w:t>
      </w:r>
    </w:p>
    <w:p w14:paraId="00000013">
      <w:pPr>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525" w:leftChars="0"/>
        <w:rPr>
          <w:rFonts w:hint="eastAsia" w:ascii="等线" w:hAnsi="等线" w:eastAsia="等线" w:cs="等线"/>
        </w:rPr>
      </w:pPr>
      <m:oMathPara>
        <m:oMath>
          <m:sSub>
            <m:sSubPr>
              <m:ctrlPr>
                <w:rPr>
                  <w:rFonts w:hint="default" w:ascii="Cambria Math" w:hAnsi="Cambria Math" w:eastAsia="等线"/>
                  <w:sz w:val="22"/>
                </w:rPr>
              </m:ctrlPr>
            </m:sSubPr>
            <m:e>
              <m:r>
                <m:rPr>
                  <m:scr m:val="script"/>
                </m:rPr>
                <w:rPr>
                  <w:rFonts w:hint="default" w:ascii="Cambria Math" w:hAnsi="Cambria Math" w:eastAsia="MS Mincho"/>
                  <w:sz w:val="22"/>
                </w:rPr>
                <m:t>ℒ</m:t>
              </m:r>
              <m:ctrlPr>
                <w:rPr>
                  <w:rFonts w:ascii="Cambria Math" w:hAnsi="Cambria Math" w:eastAsia="等线"/>
                  <w:sz w:val="22"/>
                </w:rPr>
              </m:ctrlPr>
            </m:e>
            <m:sub>
              <m:r>
                <m:rPr/>
                <w:rPr>
                  <w:rFonts w:hint="default" w:ascii="Cambria Math" w:hAnsi="Cambria Math" w:eastAsia="等线"/>
                  <w:sz w:val="22"/>
                </w:rPr>
                <m:t>i</m:t>
              </m:r>
              <m:ctrlPr>
                <w:rPr>
                  <w:rFonts w:ascii="Cambria Math" w:hAnsi="Cambria Math" w:eastAsia="等线"/>
                  <w:sz w:val="22"/>
                </w:rPr>
              </m:ctrlPr>
            </m:sub>
          </m:sSub>
          <m:r>
            <m:rPr/>
            <w:rPr>
              <w:rFonts w:hint="default" w:ascii="Cambria Math" w:hAnsi="Cambria Math" w:eastAsia="等线"/>
              <w:sz w:val="22"/>
            </w:rPr>
            <m:t>=</m:t>
          </m:r>
          <m:sSub>
            <m:sSubPr>
              <m:ctrlPr>
                <w:rPr>
                  <w:rFonts w:hint="default" w:ascii="Cambria Math" w:hAnsi="Cambria Math" w:eastAsia="等线"/>
                  <w:sz w:val="22"/>
                </w:rPr>
              </m:ctrlPr>
            </m:sSubPr>
            <m:e>
              <m:r>
                <m:rPr>
                  <m:scr m:val="script"/>
                </m:rPr>
                <w:rPr>
                  <w:rFonts w:hint="default" w:ascii="Cambria Math" w:hAnsi="Cambria Math" w:eastAsia="MS Mincho"/>
                  <w:sz w:val="22"/>
                </w:rPr>
                <m:t>ℒ</m:t>
              </m:r>
              <m:ctrlPr>
                <w:rPr>
                  <w:rFonts w:ascii="Cambria Math" w:hAnsi="Cambria Math" w:eastAsia="等线"/>
                  <w:sz w:val="22"/>
                </w:rPr>
              </m:ctrlPr>
            </m:e>
            <m:sub>
              <m:r>
                <m:rPr/>
                <w:rPr>
                  <w:rFonts w:hint="default" w:ascii="Cambria Math" w:hAnsi="Cambria Math" w:eastAsia="等线"/>
                  <w:sz w:val="22"/>
                </w:rPr>
                <m:t>CE</m:t>
              </m:r>
              <m:ctrlPr>
                <w:rPr>
                  <w:rFonts w:ascii="Cambria Math" w:hAnsi="Cambria Math" w:eastAsia="等线"/>
                  <w:sz w:val="22"/>
                </w:rPr>
              </m:ctrlPr>
            </m:sub>
          </m:sSub>
          <m:r>
            <m:rPr/>
            <w:rPr>
              <w:rFonts w:hint="default" w:ascii="Cambria Math" w:hAnsi="Cambria Math" w:eastAsia="等线"/>
              <w:sz w:val="22"/>
            </w:rPr>
            <m:t>+λ</m:t>
          </m:r>
          <m:r>
            <m:rPr>
              <m:sty m:val="p"/>
            </m:rPr>
            <w:rPr>
              <w:rFonts w:hint="default" w:ascii="Cambria Math" w:hAnsi="Cambria Math" w:eastAsia="等线"/>
              <w:sz w:val="22"/>
            </w:rPr>
            <m:t>ϕ</m:t>
          </m:r>
          <m:r>
            <m:rPr/>
            <w:rPr>
              <w:rFonts w:hint="default" w:ascii="Cambria Math" w:hAnsi="Cambria Math" w:eastAsia="等线"/>
              <w:sz w:val="22"/>
            </w:rPr>
            <m:t>(</m:t>
          </m:r>
          <m:sSubSup>
            <m:sSubSupPr>
              <m:ctrlPr>
                <w:rPr>
                  <w:rFonts w:hint="default" w:ascii="Cambria Math" w:hAnsi="Cambria Math" w:eastAsia="等线"/>
                  <w:sz w:val="22"/>
                </w:rPr>
              </m:ctrlPr>
            </m:sSubSupPr>
            <m:e>
              <m:r>
                <m:rPr/>
                <w:rPr>
                  <w:rFonts w:hint="default" w:ascii="Cambria Math" w:hAnsi="Cambria Math" w:eastAsia="等线"/>
                  <w:sz w:val="22"/>
                </w:rPr>
                <m:t>P</m:t>
              </m:r>
              <m:ctrlPr>
                <w:rPr>
                  <w:rFonts w:ascii="Cambria Math" w:hAnsi="Cambria Math" w:eastAsia="等线"/>
                  <w:sz w:val="22"/>
                </w:rPr>
              </m:ctrlPr>
            </m:e>
            <m:sub>
              <m:r>
                <m:rPr/>
                <w:rPr>
                  <w:rFonts w:hint="default" w:ascii="Cambria Math" w:hAnsi="Cambria Math" w:eastAsia="等线"/>
                  <w:sz w:val="22"/>
                </w:rPr>
                <m:t>i</m:t>
              </m:r>
              <m:ctrlPr>
                <w:rPr>
                  <w:rFonts w:ascii="Cambria Math" w:hAnsi="Cambria Math" w:eastAsia="等线"/>
                  <w:sz w:val="22"/>
                </w:rPr>
              </m:ctrlPr>
            </m:sub>
            <m:sup>
              <m:r>
                <m:rPr/>
                <w:rPr>
                  <w:rFonts w:hint="default" w:ascii="Cambria Math" w:hAnsi="Cambria Math" w:eastAsia="等线"/>
                  <w:sz w:val="22"/>
                </w:rPr>
                <m:t>c</m:t>
              </m:r>
              <m:ctrlPr>
                <w:rPr>
                  <w:rFonts w:ascii="Cambria Math" w:hAnsi="Cambria Math" w:eastAsia="等线"/>
                  <w:sz w:val="22"/>
                </w:rPr>
              </m:ctrlPr>
            </m:sup>
          </m:sSubSup>
          <m:r>
            <m:rPr/>
            <w:rPr>
              <w:rFonts w:hint="default" w:ascii="Cambria Math" w:hAnsi="Cambria Math" w:eastAsia="等线"/>
              <w:sz w:val="22"/>
            </w:rPr>
            <m:t>,</m:t>
          </m:r>
          <m:sSup>
            <m:sSupPr>
              <m:ctrlPr>
                <w:rPr>
                  <w:rFonts w:hint="default" w:ascii="Cambria Math" w:hAnsi="Cambria Math" w:eastAsia="等线"/>
                  <w:sz w:val="22"/>
                </w:rPr>
              </m:ctrlPr>
            </m:sSupPr>
            <m:e>
              <m:acc>
                <m:accPr>
                  <m:ctrlPr>
                    <w:rPr>
                      <w:rFonts w:hint="default" w:ascii="Cambria Math" w:hAnsi="Cambria Math" w:eastAsia="等线"/>
                      <w:sz w:val="22"/>
                    </w:rPr>
                  </m:ctrlPr>
                </m:accPr>
                <m:e>
                  <m:r>
                    <m:rPr/>
                    <w:rPr>
                      <w:rFonts w:hint="default" w:ascii="Cambria Math" w:hAnsi="Cambria Math" w:eastAsia="等线"/>
                      <w:sz w:val="22"/>
                    </w:rPr>
                    <m:t>P</m:t>
                  </m:r>
                  <m:ctrlPr>
                    <w:rPr>
                      <w:rFonts w:ascii="Cambria Math" w:hAnsi="Cambria Math" w:eastAsia="等线"/>
                      <w:sz w:val="22"/>
                    </w:rPr>
                  </m:ctrlPr>
                </m:e>
              </m:acc>
              <m:ctrlPr>
                <w:rPr>
                  <w:rFonts w:hint="default" w:ascii="Cambria Math" w:hAnsi="Cambria Math" w:eastAsia="等线"/>
                  <w:sz w:val="22"/>
                </w:rPr>
              </m:ctrlPr>
            </m:e>
            <m:sup>
              <m:r>
                <m:rPr/>
                <w:rPr>
                  <w:rFonts w:hint="default" w:ascii="Cambria Math" w:hAnsi="Cambria Math" w:eastAsia="等线"/>
                  <w:sz w:val="22"/>
                </w:rPr>
                <m:t>c</m:t>
              </m:r>
              <m:ctrlPr>
                <w:rPr>
                  <w:rFonts w:hint="default" w:ascii="Cambria Math" w:hAnsi="Cambria Math" w:eastAsia="等线"/>
                  <w:sz w:val="22"/>
                </w:rPr>
              </m:ctrlPr>
            </m:sup>
          </m:sSup>
          <m:r>
            <m:rPr/>
            <w:rPr>
              <w:rFonts w:hint="default" w:ascii="Cambria Math" w:hAnsi="Cambria Math" w:eastAsia="等线"/>
              <w:sz w:val="22"/>
            </w:rPr>
            <m:t>)</m:t>
          </m:r>
        </m:oMath>
      </m:oMathPara>
    </w:p>
    <w:p w14:paraId="00000014">
      <w:pPr>
        <w:pStyle w:val="4"/>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hint="eastAsia" w:ascii="等线" w:hAnsi="等线" w:eastAsia="等线" w:cs="等线"/>
          <w:color w:val="1F1F1F"/>
        </w:rPr>
      </w:pPr>
      <w:r>
        <w:rPr>
          <w:rFonts w:hint="eastAsia" w:ascii="等线" w:hAnsi="等线" w:eastAsia="等线" w:cs="等线"/>
          <w:color w:val="1F1F1F"/>
          <w:rtl w:val="0"/>
        </w:rPr>
        <w:t>3. 相关创新点</w:t>
      </w:r>
    </w:p>
    <w:p w14:paraId="00000015">
      <w:pPr>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rPr>
          <w:rFonts w:hint="eastAsia" w:ascii="等线" w:hAnsi="等线" w:eastAsia="等线" w:cs="等线"/>
        </w:rPr>
      </w:pPr>
      <w:r>
        <w:rPr>
          <w:rFonts w:hint="eastAsia" w:ascii="等线" w:hAnsi="等线" w:eastAsia="等线" w:cs="等线"/>
          <w:b/>
          <w:bCs/>
          <w:color w:val="1F1F1F"/>
          <w:rtl w:val="0"/>
        </w:rPr>
        <w:t>解决边距收缩问题：</w:t>
      </w:r>
      <w:r>
        <w:rPr>
          <w:rFonts w:hint="eastAsia" w:ascii="等线" w:hAnsi="等线" w:eastAsia="等线" w:cs="等线"/>
          <w:color w:val="1F1F1F"/>
          <w:rtl w:val="0"/>
        </w:rPr>
        <w:t xml:space="preserve"> 首次指出了异构联邦学习中原型聚合的“边距收缩”现象，并用可训练的方式替代了加权平均。</w:t>
      </w:r>
    </w:p>
    <w:p w14:paraId="00000016">
      <w:pPr>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rPr>
          <w:rFonts w:hint="eastAsia" w:ascii="等线" w:hAnsi="等线" w:eastAsia="等线" w:cs="等线"/>
        </w:rPr>
      </w:pPr>
      <w:r>
        <w:rPr>
          <w:rFonts w:hint="eastAsia" w:ascii="等线" w:hAnsi="等线" w:eastAsia="等线" w:cs="等线"/>
          <w:b/>
          <w:bCs/>
          <w:color w:val="1F1F1F"/>
          <w:rtl w:val="0"/>
        </w:rPr>
        <w:t>自适应边距机制：</w:t>
      </w:r>
      <w:r>
        <w:rPr>
          <w:rFonts w:hint="eastAsia" w:ascii="等线" w:hAnsi="等线" w:eastAsia="等线" w:cs="等线"/>
          <w:color w:val="1F1F1F"/>
          <w:rtl w:val="0"/>
        </w:rPr>
        <w:t xml:space="preserve"> 提出了动态调整对比学习边距的策略，利用客户端当前最好的分离能力来指导全局原型的学习，既保证了语义一致性又增强了可分性。</w:t>
      </w:r>
    </w:p>
    <w:p w14:paraId="00000017">
      <w:pPr>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rPr>
          <w:rFonts w:hint="eastAsia" w:ascii="等线" w:hAnsi="等线" w:eastAsia="等线" w:cs="等线"/>
        </w:rPr>
      </w:pPr>
      <w:r>
        <w:rPr>
          <w:rFonts w:hint="eastAsia" w:ascii="等线" w:hAnsi="等线" w:eastAsia="等线" w:cs="等线"/>
          <w:b/>
          <w:bCs/>
          <w:color w:val="1F1F1F"/>
          <w:rtl w:val="0"/>
        </w:rPr>
        <w:t>增强隐私保护：</w:t>
      </w:r>
      <w:r>
        <w:rPr>
          <w:rFonts w:hint="eastAsia" w:ascii="等线" w:hAnsi="等线" w:eastAsia="等线" w:cs="等线"/>
          <w:color w:val="1F1F1F"/>
          <w:rtl w:val="0"/>
        </w:rPr>
        <w:t xml:space="preserve"> 通信协议中不需要客户端上传样本数量（类分布信息），仅需传输原型向量，比 FedProto 等方法更隐私。</w:t>
      </w:r>
    </w:p>
    <w:p w14:paraId="00000018">
      <w:pPr>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65" w:hanging="360"/>
        <w:rPr>
          <w:rFonts w:hint="eastAsia" w:ascii="等线" w:hAnsi="等线" w:eastAsia="等线" w:cs="等线"/>
        </w:rPr>
      </w:pPr>
      <w:r>
        <w:rPr>
          <w:rFonts w:hint="eastAsia" w:ascii="等线" w:hAnsi="等线" w:eastAsia="等线" w:cs="等线"/>
          <w:b/>
          <w:bCs/>
          <w:color w:val="1F1F1F"/>
          <w:rtl w:val="0"/>
        </w:rPr>
        <w:t>解耦学习过程：</w:t>
      </w:r>
      <w:r>
        <w:rPr>
          <w:rFonts w:hint="eastAsia" w:ascii="等线" w:hAnsi="等线" w:eastAsia="等线" w:cs="等线"/>
          <w:color w:val="1F1F1F"/>
          <w:rtl w:val="0"/>
        </w:rPr>
        <w:t xml:space="preserve"> 实现了客户端模型训练与服务器端原型生成的完全解耦。</w:t>
      </w:r>
    </w:p>
    <w:p w14:paraId="00000019">
      <w:pPr>
        <w:pStyle w:val="4"/>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hint="eastAsia" w:ascii="等线" w:hAnsi="等线" w:eastAsia="等线" w:cs="等线"/>
          <w:color w:val="1F1F1F"/>
        </w:rPr>
      </w:pPr>
      <w:r>
        <w:rPr>
          <w:rFonts w:hint="eastAsia" w:ascii="等线" w:hAnsi="等线" w:eastAsia="等线" w:cs="等线"/>
          <w:color w:val="1F1F1F"/>
          <w:rtl w:val="0"/>
        </w:rPr>
        <w:t>4. 实验验证</w:t>
      </w:r>
    </w:p>
    <w:p w14:paraId="0000001A">
      <w:pPr>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rPr>
          <w:rFonts w:hint="eastAsia" w:ascii="等线" w:hAnsi="等线" w:eastAsia="等线" w:cs="等线"/>
        </w:rPr>
      </w:pPr>
      <w:r>
        <w:rPr>
          <w:rFonts w:hint="eastAsia" w:ascii="等线" w:hAnsi="等线" w:eastAsia="等线" w:cs="等线"/>
          <w:b/>
          <w:bCs/>
          <w:color w:val="1F1F1F"/>
          <w:rtl w:val="0"/>
        </w:rPr>
        <w:t>4.1 实验设置</w:t>
      </w:r>
    </w:p>
    <w:p w14:paraId="0000001B">
      <w:pPr>
        <w:numPr>
          <w:ilvl w:val="1"/>
          <w:numId w:val="6"/>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870" w:hanging="360"/>
        <w:rPr>
          <w:rFonts w:hint="eastAsia" w:ascii="等线" w:hAnsi="等线" w:eastAsia="等线" w:cs="等线"/>
        </w:rPr>
      </w:pPr>
      <w:r>
        <w:rPr>
          <w:rFonts w:hint="eastAsia" w:ascii="等线" w:hAnsi="等线" w:eastAsia="等线" w:cs="等线"/>
          <w:b/>
          <w:bCs/>
          <w:color w:val="1F1F1F"/>
          <w:rtl w:val="0"/>
        </w:rPr>
        <w:t>数据集：</w:t>
      </w:r>
      <w:r>
        <w:rPr>
          <w:rFonts w:hint="eastAsia" w:ascii="等线" w:hAnsi="等线" w:eastAsia="等线" w:cs="等线"/>
          <w:color w:val="1F1F1F"/>
          <w:rtl w:val="0"/>
        </w:rPr>
        <w:t xml:space="preserve"> Cifar10, Cifar100, Tiny-ImageNet, Flowers102。</w:t>
      </w:r>
    </w:p>
    <w:p w14:paraId="0000001C">
      <w:pPr>
        <w:numPr>
          <w:ilvl w:val="1"/>
          <w:numId w:val="6"/>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70" w:hanging="360"/>
        <w:rPr>
          <w:rFonts w:hint="eastAsia" w:ascii="等线" w:hAnsi="等线" w:eastAsia="等线" w:cs="等线"/>
        </w:rPr>
      </w:pPr>
      <w:r>
        <w:rPr>
          <w:rFonts w:hint="eastAsia" w:ascii="等线" w:hAnsi="等线" w:eastAsia="等线" w:cs="等线"/>
          <w:b/>
          <w:bCs/>
          <w:color w:val="1F1F1F"/>
          <w:rtl w:val="0"/>
        </w:rPr>
        <w:t>模型异构性：</w:t>
      </w:r>
      <w:r>
        <w:rPr>
          <w:rFonts w:hint="eastAsia" w:ascii="等线" w:hAnsi="等线" w:eastAsia="等线" w:cs="等线"/>
          <w:color w:val="1F1F1F"/>
          <w:rtl w:val="0"/>
        </w:rPr>
        <w:t xml:space="preserve"> 设计了包含 12 种不同架构的异构模型组 ($HtFE_{12}$)，包括 CNN, ResNet, MobileNet, GoogleNet 等。</w:t>
      </w:r>
    </w:p>
    <w:p w14:paraId="0000001D">
      <w:pPr>
        <w:numPr>
          <w:ilvl w:val="1"/>
          <w:numId w:val="6"/>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70" w:hanging="360"/>
        <w:rPr>
          <w:rFonts w:hint="eastAsia" w:ascii="等线" w:hAnsi="等线" w:eastAsia="等线" w:cs="等线"/>
        </w:rPr>
      </w:pPr>
      <w:r>
        <w:rPr>
          <w:rFonts w:hint="eastAsia" w:ascii="等线" w:hAnsi="等线" w:eastAsia="等线" w:cs="等线"/>
          <w:b/>
          <w:bCs/>
          <w:color w:val="1F1F1F"/>
          <w:rtl w:val="0"/>
        </w:rPr>
        <w:t>数据异构性：</w:t>
      </w:r>
      <w:r>
        <w:rPr>
          <w:rFonts w:hint="eastAsia" w:ascii="等线" w:hAnsi="等线" w:eastAsia="等线" w:cs="等线"/>
          <w:color w:val="1F1F1F"/>
          <w:rtl w:val="0"/>
        </w:rPr>
        <w:t xml:space="preserve"> Pathological (病态非独立同分布) 和 Practical (基于狄利克雷分布) 设置。</w:t>
      </w:r>
    </w:p>
    <w:p w14:paraId="0000001E">
      <w:pPr>
        <w:numPr>
          <w:ilvl w:val="1"/>
          <w:numId w:val="6"/>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70" w:hanging="360"/>
        <w:rPr>
          <w:rFonts w:hint="eastAsia" w:ascii="等线" w:hAnsi="等线" w:eastAsia="等线" w:cs="等线"/>
        </w:rPr>
      </w:pPr>
      <w:r>
        <w:rPr>
          <w:rFonts w:hint="eastAsia" w:ascii="等线" w:hAnsi="等线" w:eastAsia="等线" w:cs="等线"/>
          <w:b/>
          <w:bCs/>
          <w:color w:val="1F1F1F"/>
          <w:rtl w:val="0"/>
        </w:rPr>
        <w:t>对比方法：</w:t>
      </w:r>
      <w:r>
        <w:rPr>
          <w:rFonts w:hint="eastAsia" w:ascii="等线" w:hAnsi="等线" w:eastAsia="等线" w:cs="等线"/>
          <w:color w:val="1F1F1F"/>
          <w:rtl w:val="0"/>
        </w:rPr>
        <w:t xml:space="preserve"> FedProto, FedDistill, FedGen, FedKD 等。</w:t>
      </w:r>
    </w:p>
    <w:p w14:paraId="0000001F">
      <w:pPr>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rPr>
          <w:rFonts w:hint="eastAsia" w:ascii="等线" w:hAnsi="等线" w:eastAsia="等线" w:cs="等线"/>
        </w:rPr>
      </w:pPr>
      <w:r>
        <w:rPr>
          <w:rFonts w:hint="eastAsia" w:ascii="等线" w:hAnsi="等线" w:eastAsia="等线" w:cs="等线"/>
          <w:b/>
          <w:bCs/>
          <w:color w:val="1F1F1F"/>
          <w:rtl w:val="0"/>
        </w:rPr>
        <w:t>4.2 主要结果</w:t>
      </w:r>
    </w:p>
    <w:p w14:paraId="00000020">
      <w:pPr>
        <w:numPr>
          <w:ilvl w:val="1"/>
          <w:numId w:val="7"/>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870" w:hanging="360"/>
        <w:rPr>
          <w:rFonts w:hint="eastAsia" w:ascii="等线" w:hAnsi="等线" w:eastAsia="等线" w:cs="等线"/>
        </w:rPr>
      </w:pPr>
      <w:r>
        <w:rPr>
          <w:rFonts w:hint="eastAsia" w:ascii="等线" w:hAnsi="等线" w:eastAsia="等线" w:cs="等线"/>
          <w:b/>
          <w:bCs/>
          <w:color w:val="1F1F1F"/>
          <w:rtl w:val="0"/>
        </w:rPr>
        <w:t>精度提升：</w:t>
      </w:r>
      <w:r>
        <w:rPr>
          <w:rFonts w:hint="eastAsia" w:ascii="等线" w:hAnsi="等线" w:eastAsia="等线" w:cs="等线"/>
          <w:color w:val="1F1F1F"/>
          <w:rtl w:val="0"/>
        </w:rPr>
        <w:t xml:space="preserve"> 在多种异构设置下，FedTGP 显著优于 SOTA 方法。例如在 Cifar100 上比 FedProto 提升了高达 </w:t>
      </w:r>
      <w:r>
        <w:rPr>
          <w:rFonts w:hint="eastAsia" w:ascii="等线" w:hAnsi="等线" w:eastAsia="等线" w:cs="等线"/>
          <w:b/>
          <w:bCs/>
          <w:color w:val="1F1F1F"/>
          <w:rtl w:val="0"/>
        </w:rPr>
        <w:t>18.96%</w:t>
      </w:r>
      <w:r>
        <w:rPr>
          <w:rFonts w:hint="eastAsia" w:ascii="等线" w:hAnsi="等线" w:eastAsia="等线" w:cs="等线"/>
          <w:color w:val="1F1F1F"/>
          <w:rtl w:val="0"/>
        </w:rPr>
        <w:t>。</w:t>
      </w:r>
    </w:p>
    <w:p w14:paraId="00000021">
      <w:pPr>
        <w:numPr>
          <w:ilvl w:val="1"/>
          <w:numId w:val="7"/>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70" w:hanging="360"/>
        <w:rPr>
          <w:rFonts w:hint="eastAsia" w:ascii="等线" w:hAnsi="等线" w:eastAsia="等线" w:cs="等线"/>
        </w:rPr>
      </w:pPr>
      <w:r>
        <w:rPr>
          <w:rFonts w:hint="eastAsia" w:ascii="等线" w:hAnsi="等线" w:eastAsia="等线" w:cs="等线"/>
          <w:b/>
          <w:bCs/>
          <w:color w:val="1F1F1F"/>
          <w:rtl w:val="0"/>
        </w:rPr>
        <w:t>鲁棒性：</w:t>
      </w:r>
      <w:r>
        <w:rPr>
          <w:rFonts w:hint="eastAsia" w:ascii="等线" w:hAnsi="等线" w:eastAsia="等线" w:cs="等线"/>
          <w:color w:val="1F1F1F"/>
          <w:rtl w:val="0"/>
        </w:rPr>
        <w:t xml:space="preserve"> 在模型异构程度增加时，FedTGP 的性能下降最小，表现出极强的鲁棒性。</w:t>
      </w:r>
    </w:p>
    <w:p w14:paraId="00000022">
      <w:pPr>
        <w:numPr>
          <w:ilvl w:val="1"/>
          <w:numId w:val="7"/>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870" w:hanging="360"/>
        <w:rPr>
          <w:rFonts w:hint="eastAsia" w:ascii="等线" w:hAnsi="等线" w:eastAsia="等线" w:cs="等线"/>
        </w:rPr>
      </w:pPr>
      <w:r>
        <w:rPr>
          <w:rFonts w:hint="eastAsia" w:ascii="等线" w:hAnsi="等线" w:eastAsia="等线" w:cs="等线"/>
          <w:b/>
          <w:bCs/>
          <w:color w:val="1F1F1F"/>
          <w:rtl w:val="0"/>
        </w:rPr>
        <w:t>通信开销：</w:t>
      </w:r>
      <w:r>
        <w:rPr>
          <w:rFonts w:hint="eastAsia" w:ascii="等线" w:hAnsi="等线" w:eastAsia="等线" w:cs="等线"/>
          <w:color w:val="1F1F1F"/>
          <w:rtl w:val="0"/>
        </w:rPr>
        <w:t xml:space="preserve"> 保持了基于原型方法的低通信成本优势（仅传输向量），远低于传输模型或生成器的方法（如 FedGen, FedKD）。</w:t>
      </w:r>
    </w:p>
    <w:p w14:paraId="3DCEB0C0">
      <w:pPr>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rPr>
          <w:rFonts w:hint="eastAsia" w:ascii="等线" w:hAnsi="等线" w:eastAsia="等线" w:cs="等线"/>
          <w:color w:val="1F1F1F"/>
          <w:rtl w:val="0"/>
        </w:rPr>
      </w:pPr>
    </w:p>
    <w:p w14:paraId="6A25BA54">
      <w:pPr>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rPr>
          <w:rFonts w:hint="eastAsia" w:ascii="等线" w:hAnsi="等线" w:eastAsia="等线" w:cs="等线"/>
          <w:color w:val="1F1F1F"/>
          <w:rtl w:val="0"/>
        </w:rPr>
      </w:pPr>
    </w:p>
    <w:p w14:paraId="0C96E9B0">
      <w:pPr>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rPr>
          <w:rFonts w:hint="eastAsia" w:ascii="等线" w:hAnsi="等线" w:eastAsia="等线" w:cs="等线"/>
          <w:color w:val="1F1F1F"/>
          <w:rtl w:val="0"/>
        </w:rPr>
      </w:pPr>
    </w:p>
    <w:p w14:paraId="06DA60D0">
      <w:pPr>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rPr>
          <w:rFonts w:hint="eastAsia" w:ascii="等线" w:hAnsi="等线" w:eastAsia="等线" w:cs="等线"/>
          <w:color w:val="1F1F1F"/>
          <w:rtl w:val="0"/>
        </w:rPr>
      </w:pPr>
    </w:p>
    <w:p w14:paraId="00000023">
      <w:pPr>
        <w:pStyle w:val="3"/>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hint="eastAsia" w:ascii="等线" w:hAnsi="等线" w:eastAsia="等线" w:cs="等线"/>
          <w:color w:val="1F1F1F"/>
        </w:rPr>
      </w:pPr>
      <w:r>
        <w:rPr>
          <w:rFonts w:hint="eastAsia" w:ascii="等线" w:hAnsi="等线" w:eastAsia="等线" w:cs="等线"/>
          <w:color w:val="1F1F1F"/>
          <w:rtl w:val="0"/>
        </w:rPr>
        <w:t xml:space="preserve">2. </w:t>
      </w:r>
      <w:r>
        <w:rPr>
          <w:rFonts w:hint="eastAsia" w:ascii="等线" w:hAnsi="等线" w:eastAsia="等线" w:cs="等线"/>
          <w:color w:val="1F1F1F"/>
        </w:rPr>
        <w:fldChar w:fldCharType="begin"/>
      </w:r>
      <w:r>
        <w:rPr>
          <w:rFonts w:hint="eastAsia" w:ascii="等线" w:hAnsi="等线" w:eastAsia="等线" w:cs="等线"/>
          <w:color w:val="1F1F1F"/>
        </w:rPr>
        <w:instrText xml:space="preserve"> HYPERLINK "https://openaccess.thecvf.com/content/CVPR2024/html/Seo_Relaxed_Contrastive_Learning_for_Federated_Learning_CVPR_2024_paper.html" </w:instrText>
      </w:r>
      <w:r>
        <w:rPr>
          <w:rFonts w:hint="eastAsia" w:ascii="等线" w:hAnsi="等线" w:eastAsia="等线" w:cs="等线"/>
          <w:color w:val="1F1F1F"/>
        </w:rPr>
        <w:fldChar w:fldCharType="separate"/>
      </w:r>
      <w:r>
        <w:rPr>
          <w:rStyle w:val="8"/>
          <w:rFonts w:hint="eastAsia" w:ascii="等线" w:hAnsi="等线" w:eastAsia="等线" w:cs="等线"/>
          <w:rtl w:val="0"/>
        </w:rPr>
        <w:t>2024 CVPR FedRCL: Relaxed Contrastive Learning for Federated Learning</w:t>
      </w:r>
      <w:r>
        <w:rPr>
          <w:rFonts w:hint="eastAsia" w:ascii="等线" w:hAnsi="等线" w:eastAsia="等线" w:cs="等线"/>
          <w:color w:val="1F1F1F"/>
        </w:rPr>
        <w:fldChar w:fldCharType="end"/>
      </w:r>
    </w:p>
    <w:p w14:paraId="00000024">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等线" w:hAnsi="等线" w:eastAsia="等线" w:cs="等线"/>
          <w:color w:val="1F1F1F"/>
        </w:rPr>
      </w:pPr>
      <w:r>
        <w:rPr>
          <w:rFonts w:hint="eastAsia" w:ascii="等线" w:hAnsi="等线" w:eastAsia="等线" w:cs="等线"/>
          <w:color w:val="1F1F1F"/>
          <w:rtl w:val="0"/>
        </w:rPr>
        <w:t>1. 提出背景</w:t>
      </w:r>
    </w:p>
    <w:p w14:paraId="00000025">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eastAsia" w:ascii="等线" w:hAnsi="等线" w:eastAsia="等线" w:cs="等线"/>
        </w:rPr>
      </w:pPr>
      <w:r>
        <w:rPr>
          <w:rFonts w:hint="eastAsia" w:ascii="等线" w:hAnsi="等线" w:eastAsia="等线" w:cs="等线"/>
          <w:rtl w:val="0"/>
        </w:rPr>
        <w:t>联邦学习中的数据异构性 导致客户端间的梯度更新不一致，阻碍了全局模型的收敛。</w:t>
      </w:r>
    </w:p>
    <w:p w14:paraId="00000026">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eastAsia" w:ascii="等线" w:hAnsi="等线" w:eastAsia="等线" w:cs="等线"/>
        </w:rPr>
      </w:pPr>
      <w:r>
        <w:rPr>
          <w:rFonts w:hint="eastAsia" w:ascii="等线" w:hAnsi="等线" w:eastAsia="等线" w:cs="等线"/>
          <w:rtl w:val="0"/>
        </w:rPr>
        <w:t>虽然监督对比学习 (SCL) 被引入 FL (如 MOON, FedProc) 以矫正本地更新，但作者发现直接应用 SCL 会带来副作用：</w:t>
      </w:r>
    </w:p>
    <w:p w14:paraId="00000027">
      <w:pPr>
        <w:numPr>
          <w:ilvl w:val="0"/>
          <w:numId w:val="8"/>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rPr>
          <w:rFonts w:hint="eastAsia" w:ascii="等线" w:hAnsi="等线" w:eastAsia="等线" w:cs="等线"/>
        </w:rPr>
      </w:pPr>
      <w:r>
        <w:rPr>
          <w:rFonts w:hint="eastAsia" w:ascii="等线" w:hAnsi="等线" w:eastAsia="等线" w:cs="等线"/>
          <w:b/>
          <w:bCs/>
          <w:color w:val="1F1F1F"/>
          <w:rtl w:val="0"/>
        </w:rPr>
        <w:t>表示坍塌</w:t>
      </w:r>
      <w:r>
        <w:rPr>
          <w:rFonts w:hint="eastAsia" w:ascii="等线" w:hAnsi="等线" w:eastAsia="等线" w:cs="等线"/>
          <w:color w:val="1F1F1F"/>
          <w:rtl w:val="0"/>
        </w:rPr>
        <w:t>：由于本地数据量少且分布有偏，SCL 强力的“类内吸引”会导致同一类的特征在空间中过度紧缩。</w:t>
      </w:r>
    </w:p>
    <w:p w14:paraId="00000028">
      <w:pPr>
        <w:numPr>
          <w:ilvl w:val="0"/>
          <w:numId w:val="8"/>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65" w:hanging="360"/>
        <w:rPr>
          <w:rFonts w:hint="eastAsia" w:ascii="等线" w:hAnsi="等线" w:eastAsia="等线" w:cs="等线"/>
        </w:rPr>
      </w:pPr>
      <w:r>
        <w:rPr>
          <w:rFonts w:hint="eastAsia" w:ascii="等线" w:hAnsi="等线" w:eastAsia="等线" w:cs="等线"/>
          <w:b/>
          <w:bCs/>
          <w:color w:val="1F1F1F"/>
          <w:rtl w:val="0"/>
        </w:rPr>
        <w:t>迁移能力差</w:t>
      </w:r>
      <w:r>
        <w:rPr>
          <w:rFonts w:hint="eastAsia" w:ascii="等线" w:hAnsi="等线" w:eastAsia="等线" w:cs="等线"/>
          <w:color w:val="1F1F1F"/>
          <w:rtl w:val="0"/>
        </w:rPr>
        <w:t>：过度紧缩的特征丧失了多样性，导致模型难以适应其他客户端的数据分布（即迁移性差），反而阻碍了联邦协作，导致收敛慢和性能受限。</w:t>
      </w:r>
    </w:p>
    <w:p w14:paraId="00000029">
      <w:pPr>
        <w:pStyle w:val="4"/>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hint="eastAsia" w:ascii="等线" w:hAnsi="等线" w:eastAsia="等线" w:cs="等线"/>
          <w:color w:val="1F1F1F"/>
        </w:rPr>
      </w:pPr>
      <w:r>
        <w:rPr>
          <w:rFonts w:hint="eastAsia" w:ascii="等线" w:hAnsi="等线" w:eastAsia="等线" w:cs="等线"/>
          <w:color w:val="1F1F1F"/>
          <w:rtl w:val="0"/>
        </w:rPr>
        <w:t xml:space="preserve">2. 相关工作与对比 </w:t>
      </w:r>
    </w:p>
    <w:p w14:paraId="0000002A">
      <w:p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hint="eastAsia" w:ascii="等线" w:hAnsi="等线" w:eastAsia="等线" w:cs="等线"/>
          <w:color w:val="1F1F1F"/>
        </w:rPr>
      </w:pPr>
      <w:r>
        <w:rPr>
          <w:rFonts w:hint="eastAsia" w:ascii="等线" w:hAnsi="等线" w:eastAsia="等线" w:cs="等线"/>
          <w:color w:val="1F1F1F"/>
          <w:rtl w:val="0"/>
        </w:rPr>
        <w:t>论文回顾了当前将对比学习应用于联邦学习的几类主流方法及其特点，指出 FedRCL 在通信和依赖性上的优势：</w:t>
      </w:r>
    </w:p>
    <w:p w14:paraId="0000002B">
      <w:pPr>
        <w:numPr>
          <w:ilvl w:val="0"/>
          <w:numId w:val="9"/>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80" w:hanging="360"/>
        <w:rPr>
          <w:rFonts w:hint="eastAsia" w:ascii="等线" w:hAnsi="等线" w:eastAsia="等线" w:cs="等线"/>
        </w:rPr>
      </w:pPr>
      <w:r>
        <w:rPr>
          <w:rFonts w:hint="eastAsia" w:ascii="等线" w:hAnsi="等线" w:eastAsia="等线" w:cs="等线"/>
          <w:b/>
          <w:bCs/>
          <w:color w:val="1F1F1F"/>
          <w:rtl w:val="0"/>
        </w:rPr>
        <w:t>MOON (Model-Contrastive):</w:t>
      </w:r>
    </w:p>
    <w:p w14:paraId="0000002C">
      <w:pPr>
        <w:numPr>
          <w:ilvl w:val="1"/>
          <w:numId w:val="10"/>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885" w:hanging="360"/>
        <w:rPr>
          <w:rFonts w:hint="eastAsia" w:ascii="等线" w:hAnsi="等线" w:eastAsia="等线" w:cs="等线"/>
        </w:rPr>
      </w:pPr>
      <w:r>
        <w:rPr>
          <w:rFonts w:hint="eastAsia" w:ascii="等线" w:hAnsi="等线" w:eastAsia="等线" w:cs="等线"/>
          <w:b/>
          <w:bCs/>
          <w:color w:val="1F1F1F"/>
          <w:rtl w:val="0"/>
        </w:rPr>
        <w:t>特点：</w:t>
      </w:r>
      <w:r>
        <w:rPr>
          <w:rFonts w:hint="eastAsia" w:ascii="等线" w:hAnsi="等线" w:eastAsia="等线" w:cs="等线"/>
          <w:color w:val="1F1F1F"/>
          <w:rtl w:val="0"/>
        </w:rPr>
        <w:t xml:space="preserve"> 引入模型对比损失，旨在将当前本地模型的特征与全局模型特征对齐（正样本），同时推远与上一轮本地模型特征的距离（负样本）。</w:t>
      </w:r>
    </w:p>
    <w:p w14:paraId="0000002D">
      <w:pPr>
        <w:numPr>
          <w:ilvl w:val="1"/>
          <w:numId w:val="1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85" w:hanging="360"/>
        <w:rPr>
          <w:rFonts w:hint="eastAsia" w:ascii="等线" w:hAnsi="等线" w:eastAsia="等线" w:cs="等线"/>
        </w:rPr>
      </w:pPr>
      <w:r>
        <w:rPr>
          <w:rFonts w:hint="eastAsia" w:ascii="等线" w:hAnsi="等线" w:eastAsia="等线" w:cs="等线"/>
          <w:b/>
          <w:bCs/>
          <w:color w:val="1F1F1F"/>
          <w:rtl w:val="0"/>
        </w:rPr>
        <w:t>目的：</w:t>
      </w:r>
      <w:r>
        <w:rPr>
          <w:rFonts w:hint="eastAsia" w:ascii="等线" w:hAnsi="等线" w:eastAsia="等线" w:cs="等线"/>
          <w:color w:val="1F1F1F"/>
          <w:rtl w:val="0"/>
        </w:rPr>
        <w:t xml:space="preserve"> 修正本地训练漂移，使其不偏离全局方向。</w:t>
      </w:r>
    </w:p>
    <w:p w14:paraId="0000002E">
      <w:pPr>
        <w:numPr>
          <w:ilvl w:val="0"/>
          <w:numId w:val="9"/>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rPr>
          <w:rFonts w:hint="eastAsia" w:ascii="等线" w:hAnsi="等线" w:eastAsia="等线" w:cs="等线"/>
        </w:rPr>
      </w:pPr>
      <w:r>
        <w:rPr>
          <w:rFonts w:hint="eastAsia" w:ascii="等线" w:hAnsi="等线" w:eastAsia="等线" w:cs="等线"/>
          <w:b/>
          <w:bCs/>
          <w:color w:val="1F1F1F"/>
          <w:rtl w:val="0"/>
        </w:rPr>
        <w:t>FedProc (Prototypical Contrastive):</w:t>
      </w:r>
    </w:p>
    <w:p w14:paraId="0000002F">
      <w:pPr>
        <w:numPr>
          <w:ilvl w:val="1"/>
          <w:numId w:val="11"/>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885" w:hanging="360"/>
        <w:rPr>
          <w:rFonts w:hint="eastAsia" w:ascii="等线" w:hAnsi="等线" w:eastAsia="等线" w:cs="等线"/>
        </w:rPr>
      </w:pPr>
      <w:r>
        <w:rPr>
          <w:rFonts w:hint="eastAsia" w:ascii="等线" w:hAnsi="等线" w:eastAsia="等线" w:cs="等线"/>
          <w:b/>
          <w:bCs/>
          <w:color w:val="1F1F1F"/>
          <w:rtl w:val="0"/>
        </w:rPr>
        <w:t>特点：</w:t>
      </w:r>
      <w:r>
        <w:rPr>
          <w:rFonts w:hint="eastAsia" w:ascii="等线" w:hAnsi="等线" w:eastAsia="等线" w:cs="等线"/>
          <w:color w:val="1F1F1F"/>
          <w:rtl w:val="0"/>
        </w:rPr>
        <w:t xml:space="preserve"> 利用原型对比损失，将本地特征与服务器分发的</w:t>
      </w:r>
      <w:r>
        <w:rPr>
          <w:rFonts w:hint="eastAsia" w:ascii="等线" w:hAnsi="等线" w:eastAsia="等线" w:cs="等线"/>
          <w:b/>
          <w:bCs/>
          <w:color w:val="1F1F1F"/>
          <w:rtl w:val="0"/>
        </w:rPr>
        <w:t>全局类原型 (Global Class Prototypes)</w:t>
      </w:r>
      <w:r>
        <w:rPr>
          <w:rFonts w:hint="eastAsia" w:ascii="等线" w:hAnsi="等线" w:eastAsia="等线" w:cs="等线"/>
          <w:color w:val="1F1F1F"/>
          <w:rtl w:val="0"/>
        </w:rPr>
        <w:t xml:space="preserve"> 对齐。</w:t>
      </w:r>
    </w:p>
    <w:p w14:paraId="00000030">
      <w:pPr>
        <w:numPr>
          <w:ilvl w:val="1"/>
          <w:numId w:val="11"/>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85" w:hanging="360"/>
        <w:rPr>
          <w:rFonts w:hint="eastAsia" w:ascii="等线" w:hAnsi="等线" w:eastAsia="等线" w:cs="等线"/>
        </w:rPr>
      </w:pPr>
      <w:r>
        <w:rPr>
          <w:rFonts w:hint="eastAsia" w:ascii="等线" w:hAnsi="等线" w:eastAsia="等线" w:cs="等线"/>
          <w:b/>
          <w:bCs/>
          <w:color w:val="1F1F1F"/>
          <w:rtl w:val="0"/>
        </w:rPr>
        <w:t>限制：</w:t>
      </w:r>
      <w:r>
        <w:rPr>
          <w:rFonts w:hint="eastAsia" w:ascii="等线" w:hAnsi="等线" w:eastAsia="等线" w:cs="等线"/>
          <w:color w:val="1F1F1F"/>
          <w:rtl w:val="0"/>
        </w:rPr>
        <w:t xml:space="preserve"> 依赖服务器分发全局原型，增加了通信开销，且需要全局原型作为“代理”。</w:t>
      </w:r>
    </w:p>
    <w:p w14:paraId="00000031">
      <w:pPr>
        <w:numPr>
          <w:ilvl w:val="0"/>
          <w:numId w:val="9"/>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rPr>
          <w:rFonts w:hint="eastAsia" w:ascii="等线" w:hAnsi="等线" w:eastAsia="等线" w:cs="等线"/>
        </w:rPr>
      </w:pPr>
      <w:r>
        <w:rPr>
          <w:rFonts w:hint="eastAsia" w:ascii="等线" w:hAnsi="等线" w:eastAsia="等线" w:cs="等线"/>
          <w:b/>
          <w:bCs/>
          <w:color w:val="1F1F1F"/>
          <w:rtl w:val="0"/>
        </w:rPr>
        <w:t>FedBR (Bias Reduction):</w:t>
      </w:r>
    </w:p>
    <w:p w14:paraId="00000032">
      <w:pPr>
        <w:numPr>
          <w:ilvl w:val="1"/>
          <w:numId w:val="12"/>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885" w:hanging="360"/>
        <w:rPr>
          <w:rFonts w:hint="eastAsia" w:ascii="等线" w:hAnsi="等线" w:eastAsia="等线" w:cs="等线"/>
        </w:rPr>
      </w:pPr>
      <w:r>
        <w:rPr>
          <w:rFonts w:hint="eastAsia" w:ascii="等线" w:hAnsi="等线" w:eastAsia="等线" w:cs="等线"/>
          <w:b/>
          <w:bCs/>
          <w:color w:val="1F1F1F"/>
          <w:rtl w:val="0"/>
        </w:rPr>
        <w:t>特点：</w:t>
      </w:r>
      <w:r>
        <w:rPr>
          <w:rFonts w:hint="eastAsia" w:ascii="等线" w:hAnsi="等线" w:eastAsia="等线" w:cs="等线"/>
          <w:color w:val="1F1F1F"/>
          <w:rtl w:val="0"/>
        </w:rPr>
        <w:t xml:space="preserve"> 使用本地数据和</w:t>
      </w:r>
      <w:r>
        <w:rPr>
          <w:rFonts w:hint="eastAsia" w:ascii="等线" w:hAnsi="等线" w:eastAsia="等线" w:cs="等线"/>
          <w:b/>
          <w:bCs/>
          <w:color w:val="1F1F1F"/>
          <w:rtl w:val="0"/>
        </w:rPr>
        <w:t>全局共享的代理数据 (Shared Proxy Data)</w:t>
      </w:r>
      <w:r>
        <w:rPr>
          <w:rFonts w:hint="eastAsia" w:ascii="等线" w:hAnsi="等线" w:eastAsia="等线" w:cs="等线"/>
          <w:color w:val="1F1F1F"/>
          <w:rtl w:val="0"/>
        </w:rPr>
        <w:t xml:space="preserve"> 进行对比学习，以对齐本地和全局特征空间。</w:t>
      </w:r>
    </w:p>
    <w:p w14:paraId="00000033">
      <w:pPr>
        <w:numPr>
          <w:ilvl w:val="1"/>
          <w:numId w:val="1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85" w:hanging="360"/>
        <w:rPr>
          <w:rFonts w:hint="eastAsia" w:ascii="等线" w:hAnsi="等线" w:eastAsia="等线" w:cs="等线"/>
        </w:rPr>
      </w:pPr>
      <w:r>
        <w:rPr>
          <w:rFonts w:hint="eastAsia" w:ascii="等线" w:hAnsi="等线" w:eastAsia="等线" w:cs="等线"/>
          <w:b/>
          <w:bCs/>
          <w:color w:val="1F1F1F"/>
          <w:rtl w:val="0"/>
        </w:rPr>
        <w:t>限制：</w:t>
      </w:r>
      <w:r>
        <w:rPr>
          <w:rFonts w:hint="eastAsia" w:ascii="等线" w:hAnsi="等线" w:eastAsia="等线" w:cs="等线"/>
          <w:color w:val="1F1F1F"/>
          <w:rtl w:val="0"/>
        </w:rPr>
        <w:t xml:space="preserve"> 需要共享代理数据，可能引发隐私担忧和通信负担。</w:t>
      </w:r>
    </w:p>
    <w:p w14:paraId="00000034">
      <w:pPr>
        <w:numPr>
          <w:ilvl w:val="0"/>
          <w:numId w:val="9"/>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rPr>
          <w:rFonts w:hint="eastAsia" w:ascii="等线" w:hAnsi="等线" w:eastAsia="等线" w:cs="等线"/>
        </w:rPr>
      </w:pPr>
      <w:r>
        <w:rPr>
          <w:rFonts w:hint="eastAsia" w:ascii="等线" w:hAnsi="等线" w:eastAsia="等线" w:cs="等线"/>
          <w:b/>
          <w:bCs/>
          <w:color w:val="1F1F1F"/>
          <w:rtl w:val="0"/>
        </w:rPr>
        <w:t>FedEMA (Self-supervised):</w:t>
      </w:r>
    </w:p>
    <w:p w14:paraId="00000035">
      <w:pPr>
        <w:numPr>
          <w:ilvl w:val="1"/>
          <w:numId w:val="13"/>
        </w:num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ind w:left="885" w:hanging="360"/>
        <w:rPr>
          <w:rFonts w:hint="eastAsia" w:ascii="等线" w:hAnsi="等线" w:eastAsia="等线" w:cs="等线"/>
        </w:rPr>
      </w:pPr>
      <w:r>
        <w:rPr>
          <w:rFonts w:hint="eastAsia" w:ascii="等线" w:hAnsi="等线" w:eastAsia="等线" w:cs="等线"/>
          <w:b/>
          <w:bCs/>
          <w:color w:val="1F1F1F"/>
          <w:rtl w:val="0"/>
        </w:rPr>
        <w:t>特点：</w:t>
      </w:r>
      <w:r>
        <w:rPr>
          <w:rFonts w:hint="eastAsia" w:ascii="等线" w:hAnsi="等线" w:eastAsia="等线" w:cs="等线"/>
          <w:color w:val="1F1F1F"/>
          <w:rtl w:val="0"/>
        </w:rPr>
        <w:t xml:space="preserve"> 采用自监督对比学习处理边缘设备上的无标签数据。</w:t>
      </w:r>
    </w:p>
    <w:p w14:paraId="5F5083B4">
      <w:pPr>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hint="eastAsia" w:ascii="等线" w:hAnsi="等线" w:eastAsia="等线" w:cs="等线"/>
        </w:rPr>
      </w:pPr>
    </w:p>
    <w:p w14:paraId="00000036">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hint="eastAsia" w:ascii="等线" w:hAnsi="等线" w:eastAsia="等线" w:cs="等线"/>
          <w:b/>
          <w:bCs/>
          <w:color w:val="1F1F1F"/>
        </w:rPr>
      </w:pPr>
      <w:r>
        <w:rPr>
          <w:rFonts w:hint="eastAsia" w:ascii="等线" w:hAnsi="等线" w:eastAsia="等线" w:cs="等线"/>
          <w:b/>
          <w:bCs/>
          <w:color w:val="1F1F1F"/>
          <w:rtl w:val="0"/>
        </w:rPr>
        <w:t>FedRCL 的独特优势：</w:t>
      </w:r>
    </w:p>
    <w:p w14:paraId="00000037">
      <w:pPr>
        <w:numPr>
          <w:ilvl w:val="0"/>
          <w:numId w:val="14"/>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rPr>
          <w:rFonts w:hint="eastAsia" w:ascii="等线" w:hAnsi="等线" w:eastAsia="等线" w:cs="等线"/>
        </w:rPr>
      </w:pPr>
      <w:r>
        <w:rPr>
          <w:rFonts w:hint="eastAsia" w:ascii="等线" w:hAnsi="等线" w:eastAsia="等线" w:cs="等线"/>
          <w:b/>
          <w:bCs/>
          <w:color w:val="1F1F1F"/>
          <w:rtl w:val="0"/>
        </w:rPr>
        <w:t>无额外通信开销：</w:t>
      </w:r>
      <w:r>
        <w:rPr>
          <w:rFonts w:hint="eastAsia" w:ascii="等线" w:hAnsi="等线" w:eastAsia="等线" w:cs="等线"/>
          <w:color w:val="1F1F1F"/>
          <w:rtl w:val="0"/>
        </w:rPr>
        <w:t xml:space="preserve"> 与 FedProc 和 FedBR 不同，FedRCL 不需要传输全局原型或共享代理数据。</w:t>
      </w:r>
    </w:p>
    <w:p w14:paraId="00000038">
      <w:pPr>
        <w:numPr>
          <w:ilvl w:val="0"/>
          <w:numId w:val="14"/>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65" w:hanging="360"/>
        <w:rPr>
          <w:rFonts w:hint="eastAsia" w:ascii="等线" w:hAnsi="等线" w:eastAsia="等线" w:cs="等线"/>
        </w:rPr>
      </w:pPr>
      <w:r>
        <w:rPr>
          <w:rFonts w:hint="eastAsia" w:ascii="等线" w:hAnsi="等线" w:eastAsia="等线" w:cs="等线"/>
          <w:b/>
          <w:bCs/>
          <w:color w:val="1F1F1F"/>
          <w:rtl w:val="0"/>
        </w:rPr>
        <w:t>不依赖全局模型/原型：</w:t>
      </w:r>
      <w:r>
        <w:rPr>
          <w:rFonts w:hint="eastAsia" w:ascii="等线" w:hAnsi="等线" w:eastAsia="等线" w:cs="等线"/>
          <w:color w:val="1F1F1F"/>
          <w:rtl w:val="0"/>
        </w:rPr>
        <w:t xml:space="preserve"> 与 MOON 依赖全局模型不同，FedRCL 仅通过修改本地损失函数（类内排斥），利用本地数据自身来缓解偏差和坍塌，不显式依赖全局信息进行对齐，从而避免了全局模型未收敛时的误导。</w:t>
      </w:r>
    </w:p>
    <w:p w14:paraId="00000039">
      <w:pPr>
        <w:pStyle w:val="4"/>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hint="eastAsia" w:ascii="等线" w:hAnsi="等线" w:eastAsia="等线" w:cs="等线"/>
          <w:color w:val="1F1F1F"/>
        </w:rPr>
      </w:pPr>
      <w:r>
        <w:rPr>
          <w:rFonts w:hint="eastAsia" w:ascii="等线" w:hAnsi="等线" w:eastAsia="等线" w:cs="等线"/>
          <w:color w:val="1F1F1F"/>
          <w:rtl w:val="0"/>
        </w:rPr>
        <w:t>3. 表示坍塌的验证</w:t>
      </w:r>
    </w:p>
    <w:p w14:paraId="0000003A">
      <w:p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hint="eastAsia" w:ascii="等线" w:hAnsi="等线" w:eastAsia="等线" w:cs="等线"/>
          <w:color w:val="1F1F1F"/>
          <w:rtl w:val="0"/>
        </w:rPr>
      </w:pPr>
      <w:r>
        <w:rPr>
          <w:rFonts w:hint="eastAsia" w:ascii="等线" w:hAnsi="等线" w:eastAsia="等线" w:cs="等线"/>
          <w:color w:val="1F1F1F"/>
          <w:rtl w:val="0"/>
        </w:rPr>
        <w:t>论文通过详细的定量实验验证了监督对比学习 (SCL) 在联邦学习中会导致表示坍塌，具体采用了以下三个关键指标：</w:t>
      </w:r>
    </w:p>
    <w:p w14:paraId="411EB842">
      <w:p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hint="eastAsia" w:ascii="等线" w:hAnsi="等线" w:eastAsia="等线" w:cs="等线"/>
          <w:color w:val="1F1F1F"/>
          <w:rtl w:val="0"/>
        </w:rPr>
      </w:pPr>
      <w:r>
        <w:drawing>
          <wp:inline distT="0" distB="0" distL="114300" distR="114300">
            <wp:extent cx="5940425" cy="3475355"/>
            <wp:effectExtent l="0" t="0" r="3175" b="127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5940425" cy="3475355"/>
                    </a:xfrm>
                    <a:prstGeom prst="rect">
                      <a:avLst/>
                    </a:prstGeom>
                    <a:noFill/>
                    <a:ln>
                      <a:noFill/>
                    </a:ln>
                  </pic:spPr>
                </pic:pic>
              </a:graphicData>
            </a:graphic>
          </wp:inline>
        </w:drawing>
      </w:r>
    </w:p>
    <w:p w14:paraId="0000003B">
      <w:pPr>
        <w:numPr>
          <w:ilvl w:val="0"/>
          <w:numId w:val="15"/>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80" w:hanging="360"/>
        <w:rPr>
          <w:rFonts w:hint="eastAsia" w:ascii="等线" w:hAnsi="等线" w:eastAsia="等线" w:cs="等线"/>
        </w:rPr>
      </w:pPr>
      <w:r>
        <w:rPr>
          <w:rFonts w:hint="eastAsia" w:ascii="等线" w:hAnsi="等线" w:eastAsia="等线" w:cs="等线"/>
          <w:b/>
          <w:bCs/>
          <w:color w:val="1F1F1F"/>
          <w:rtl w:val="0"/>
        </w:rPr>
        <w:t>有效秩 (Effective Rank):</w:t>
      </w:r>
    </w:p>
    <w:p w14:paraId="0000003C">
      <w:pPr>
        <w:numPr>
          <w:ilvl w:val="1"/>
          <w:numId w:val="16"/>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885" w:hanging="360"/>
        <w:rPr>
          <w:rFonts w:hint="eastAsia" w:ascii="等线" w:hAnsi="等线" w:eastAsia="等线" w:cs="等线"/>
        </w:rPr>
      </w:pPr>
      <w:r>
        <w:rPr>
          <w:rFonts w:hint="eastAsia" w:ascii="等线" w:hAnsi="等线" w:eastAsia="等线" w:cs="等线"/>
          <w:b/>
          <w:bCs/>
          <w:color w:val="1F1F1F"/>
          <w:rtl w:val="0"/>
        </w:rPr>
        <w:t>定义：</w:t>
      </w:r>
      <w:r>
        <w:rPr>
          <w:rFonts w:hint="eastAsia" w:ascii="等线" w:hAnsi="等线" w:eastAsia="等线" w:cs="等线"/>
          <w:color w:val="1F1F1F"/>
          <w:rtl w:val="0"/>
        </w:rPr>
        <w:t xml:space="preserve"> 基于协方差矩阵奇异值分布的香农熵，用于估算学习到的特征流形的实际维度。</w:t>
      </w:r>
    </w:p>
    <w:p w14:paraId="0000003D">
      <w:pPr>
        <w:numPr>
          <w:ilvl w:val="1"/>
          <w:numId w:val="16"/>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85" w:hanging="360"/>
        <w:rPr>
          <w:rFonts w:hint="eastAsia" w:ascii="等线" w:hAnsi="等线" w:eastAsia="等线" w:cs="等线"/>
        </w:rPr>
      </w:pPr>
      <w:r>
        <w:rPr>
          <w:rFonts w:hint="eastAsia" w:ascii="等线" w:hAnsi="等线" w:eastAsia="等线" w:cs="等线"/>
          <w:b/>
          <w:bCs/>
          <w:color w:val="1F1F1F"/>
          <w:rtl w:val="0"/>
        </w:rPr>
        <w:t>现象：</w:t>
      </w:r>
      <w:r>
        <w:rPr>
          <w:rFonts w:hint="eastAsia" w:ascii="等线" w:hAnsi="等线" w:eastAsia="等线" w:cs="等线"/>
          <w:color w:val="1F1F1F"/>
          <w:rtl w:val="0"/>
        </w:rPr>
        <w:t xml:space="preserve"> 实验显示</w:t>
      </w:r>
      <w:r>
        <w:rPr>
          <w:rFonts w:hint="eastAsia" w:ascii="等线" w:hAnsi="等线" w:eastAsia="等线" w:cs="等线"/>
          <w:color w:val="1F1F1F"/>
          <w:rtl w:val="0"/>
          <w:lang w:eastAsia="zh-CN"/>
        </w:rPr>
        <w:t>（</w:t>
      </w:r>
      <w:r>
        <w:rPr>
          <w:rFonts w:hint="eastAsia" w:ascii="等线" w:hAnsi="等线" w:eastAsia="等线" w:cs="等线"/>
          <w:color w:val="1F1F1F"/>
          <w:rtl w:val="0"/>
        </w:rPr>
        <w:t>图 d），与基线（Cross-Entropy）相比，SCL 方法的有效秩在训练初期显著更低。这意味着特征空间被过度压缩，维度减少，即发生了</w:t>
      </w:r>
      <w:r>
        <w:rPr>
          <w:rFonts w:hint="eastAsia" w:ascii="等线" w:hAnsi="等线" w:eastAsia="等线" w:cs="等线"/>
          <w:b/>
          <w:bCs/>
          <w:color w:val="1F1F1F"/>
          <w:rtl w:val="0"/>
        </w:rPr>
        <w:t xml:space="preserve">维度坍塌 </w:t>
      </w:r>
      <w:r>
        <w:rPr>
          <w:rFonts w:hint="eastAsia" w:ascii="等线" w:hAnsi="等线" w:eastAsia="等线" w:cs="等线"/>
          <w:color w:val="1F1F1F"/>
          <w:rtl w:val="0"/>
        </w:rPr>
        <w:t>。</w:t>
      </w:r>
    </w:p>
    <w:p w14:paraId="22E876C9">
      <w:pPr>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rPr>
          <w:rFonts w:hint="eastAsia" w:ascii="等线" w:hAnsi="等线" w:eastAsia="等线" w:cs="等线"/>
          <w:color w:val="1F1F1F"/>
          <w:rtl w:val="0"/>
        </w:rPr>
      </w:pPr>
    </w:p>
    <w:p w14:paraId="0000003E">
      <w:pPr>
        <w:numPr>
          <w:ilvl w:val="0"/>
          <w:numId w:val="15"/>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rPr>
          <w:rFonts w:hint="eastAsia" w:ascii="等线" w:hAnsi="等线" w:eastAsia="等线" w:cs="等线"/>
        </w:rPr>
      </w:pPr>
      <w:r>
        <w:rPr>
          <w:rFonts w:hint="eastAsia" w:ascii="等线" w:hAnsi="等线" w:eastAsia="等线" w:cs="等线"/>
          <w:b/>
          <w:bCs/>
          <w:color w:val="1F1F1F"/>
          <w:rtl w:val="0"/>
        </w:rPr>
        <w:t>变异性坍塌指数 :</w:t>
      </w:r>
    </w:p>
    <w:p w14:paraId="0000003F">
      <w:pPr>
        <w:numPr>
          <w:ilvl w:val="1"/>
          <w:numId w:val="17"/>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885" w:hanging="360"/>
        <w:rPr>
          <w:rFonts w:hint="eastAsia" w:ascii="等线" w:hAnsi="等线" w:eastAsia="等线" w:cs="等线"/>
        </w:rPr>
      </w:pPr>
      <w:r>
        <w:rPr>
          <w:rFonts w:hint="eastAsia" w:ascii="等线" w:hAnsi="等线" w:eastAsia="等线" w:cs="等线"/>
          <w:b/>
          <w:bCs/>
          <w:color w:val="1F1F1F"/>
          <w:rtl w:val="0"/>
        </w:rPr>
        <w:t>定义：</w:t>
      </w:r>
      <w:r>
        <w:rPr>
          <w:rFonts w:hint="eastAsia" w:ascii="等线" w:hAnsi="等线" w:eastAsia="等线" w:cs="等线"/>
          <w:color w:val="1F1F1F"/>
          <w:rtl w:val="0"/>
        </w:rPr>
        <w:t xml:space="preserve"> 计算公式为 </w:t>
      </w:r>
      <m:oMath>
        <m:r>
          <m:rPr/>
          <w:rPr>
            <w:rFonts w:hint="default" w:ascii="Cambria Math" w:hAnsi="Cambria Math" w:eastAsia="等线"/>
            <w:sz w:val="22"/>
          </w:rPr>
          <m:t>VCI=1−</m:t>
        </m:r>
        <m:f>
          <m:fPr>
            <m:ctrlPr>
              <w:rPr>
                <w:rFonts w:hint="default" w:ascii="Cambria Math" w:hAnsi="Cambria Math" w:eastAsia="等线"/>
                <w:i/>
                <w:sz w:val="22"/>
              </w:rPr>
            </m:ctrlPr>
          </m:fPr>
          <m:num>
            <m:r>
              <m:rPr/>
              <w:rPr>
                <w:rFonts w:hint="default" w:ascii="Cambria Math" w:hAnsi="Cambria Math" w:eastAsia="等线"/>
                <w:sz w:val="22"/>
              </w:rPr>
              <m:t>Tr[</m:t>
            </m:r>
            <m:sSubSup>
              <m:sSubSupPr>
                <m:ctrlPr>
                  <w:rPr>
                    <w:rFonts w:hint="default" w:ascii="Cambria Math" w:hAnsi="Cambria Math" w:eastAsia="等线"/>
                    <w:sz w:val="22"/>
                  </w:rPr>
                </m:ctrlPr>
              </m:sSubSupPr>
              <m:e>
                <m:r>
                  <m:rPr>
                    <m:sty m:val="p"/>
                  </m:rPr>
                  <w:rPr>
                    <w:rFonts w:hint="default" w:ascii="Cambria Math" w:hAnsi="Cambria Math" w:eastAsia="等线"/>
                    <w:sz w:val="22"/>
                  </w:rPr>
                  <m:t>Σ</m:t>
                </m:r>
                <m:ctrlPr>
                  <w:rPr>
                    <w:rFonts w:ascii="Cambria Math" w:hAnsi="Cambria Math" w:eastAsia="等线"/>
                    <w:sz w:val="22"/>
                  </w:rPr>
                </m:ctrlPr>
              </m:e>
              <m:sub>
                <m:r>
                  <m:rPr/>
                  <w:rPr>
                    <w:rFonts w:hint="default" w:ascii="Cambria Math" w:hAnsi="Cambria Math" w:eastAsia="等线"/>
                    <w:sz w:val="22"/>
                  </w:rPr>
                  <m:t>T</m:t>
                </m:r>
                <m:ctrlPr>
                  <w:rPr>
                    <w:rFonts w:ascii="Cambria Math" w:hAnsi="Cambria Math" w:eastAsia="等线"/>
                    <w:sz w:val="22"/>
                  </w:rPr>
                </m:ctrlPr>
              </m:sub>
              <m:sup>
                <m:r>
                  <m:rPr/>
                  <w:rPr>
                    <w:rFonts w:hint="default" w:ascii="Cambria Math" w:hAnsi="Cambria Math" w:eastAsia="等线"/>
                    <w:sz w:val="22"/>
                  </w:rPr>
                  <m:t>†</m:t>
                </m:r>
                <m:ctrlPr>
                  <w:rPr>
                    <w:rFonts w:ascii="Cambria Math" w:hAnsi="Cambria Math" w:eastAsia="等线"/>
                    <w:sz w:val="22"/>
                  </w:rPr>
                </m:ctrlPr>
              </m:sup>
            </m:sSubSup>
            <m:sSub>
              <m:sSubPr>
                <m:ctrlPr>
                  <w:rPr>
                    <w:rFonts w:hint="default" w:ascii="Cambria Math" w:hAnsi="Cambria Math" w:eastAsia="等线"/>
                    <w:sz w:val="22"/>
                  </w:rPr>
                </m:ctrlPr>
              </m:sSubPr>
              <m:e>
                <m:r>
                  <m:rPr>
                    <m:sty m:val="p"/>
                  </m:rPr>
                  <w:rPr>
                    <w:rFonts w:hint="default" w:ascii="Cambria Math" w:hAnsi="Cambria Math" w:eastAsia="等线"/>
                    <w:sz w:val="22"/>
                  </w:rPr>
                  <m:t>Σ</m:t>
                </m:r>
                <m:ctrlPr>
                  <w:rPr>
                    <w:rFonts w:ascii="Cambria Math" w:hAnsi="Cambria Math" w:eastAsia="等线"/>
                    <w:sz w:val="22"/>
                  </w:rPr>
                </m:ctrlPr>
              </m:e>
              <m:sub>
                <m:r>
                  <m:rPr/>
                  <w:rPr>
                    <w:rFonts w:hint="default" w:ascii="Cambria Math" w:hAnsi="Cambria Math" w:eastAsia="等线"/>
                    <w:sz w:val="22"/>
                  </w:rPr>
                  <m:t>B</m:t>
                </m:r>
                <m:ctrlPr>
                  <w:rPr>
                    <w:rFonts w:ascii="Cambria Math" w:hAnsi="Cambria Math" w:eastAsia="等线"/>
                    <w:sz w:val="22"/>
                  </w:rPr>
                </m:ctrlPr>
              </m:sub>
            </m:sSub>
            <m:r>
              <m:rPr/>
              <w:rPr>
                <w:rFonts w:hint="default" w:ascii="Cambria Math" w:hAnsi="Cambria Math" w:eastAsia="等线"/>
                <w:sz w:val="22"/>
              </w:rPr>
              <m:t>]</m:t>
            </m:r>
            <m:ctrlPr>
              <w:rPr>
                <w:rFonts w:hint="default" w:ascii="Cambria Math" w:hAnsi="Cambria Math" w:eastAsia="等线"/>
                <w:sz w:val="22"/>
              </w:rPr>
            </m:ctrlPr>
          </m:num>
          <m:den>
            <m:r>
              <m:rPr/>
              <w:rPr>
                <w:rFonts w:hint="default" w:ascii="Cambria Math" w:hAnsi="Cambria Math" w:eastAsia="等线"/>
                <w:sz w:val="22"/>
              </w:rPr>
              <m:t>rank(</m:t>
            </m:r>
            <m:sSub>
              <m:sSubPr>
                <m:ctrlPr>
                  <w:rPr>
                    <w:rFonts w:hint="default" w:ascii="Cambria Math" w:hAnsi="Cambria Math" w:eastAsia="等线"/>
                    <w:sz w:val="22"/>
                  </w:rPr>
                </m:ctrlPr>
              </m:sSubPr>
              <m:e>
                <m:r>
                  <m:rPr>
                    <m:sty m:val="p"/>
                  </m:rPr>
                  <w:rPr>
                    <w:rFonts w:hint="default" w:ascii="Cambria Math" w:hAnsi="Cambria Math" w:eastAsia="等线"/>
                    <w:sz w:val="22"/>
                  </w:rPr>
                  <m:t>Σ</m:t>
                </m:r>
                <m:ctrlPr>
                  <w:rPr>
                    <w:rFonts w:ascii="Cambria Math" w:hAnsi="Cambria Math" w:eastAsia="等线"/>
                    <w:sz w:val="22"/>
                  </w:rPr>
                </m:ctrlPr>
              </m:e>
              <m:sub>
                <m:r>
                  <m:rPr/>
                  <w:rPr>
                    <w:rFonts w:hint="default" w:ascii="Cambria Math" w:hAnsi="Cambria Math" w:eastAsia="等线"/>
                    <w:sz w:val="22"/>
                  </w:rPr>
                  <m:t>B</m:t>
                </m:r>
                <m:ctrlPr>
                  <w:rPr>
                    <w:rFonts w:ascii="Cambria Math" w:hAnsi="Cambria Math" w:eastAsia="等线"/>
                    <w:sz w:val="22"/>
                  </w:rPr>
                </m:ctrlPr>
              </m:sub>
            </m:sSub>
            <m:r>
              <m:rPr/>
              <w:rPr>
                <w:rFonts w:hint="default" w:ascii="Cambria Math" w:hAnsi="Cambria Math" w:eastAsia="等线"/>
                <w:sz w:val="22"/>
              </w:rPr>
              <m:t>)</m:t>
            </m:r>
            <m:ctrlPr>
              <w:rPr>
                <w:rFonts w:hint="default" w:ascii="Cambria Math" w:hAnsi="Cambria Math" w:eastAsia="等线"/>
                <w:sz w:val="22"/>
              </w:rPr>
            </m:ctrlPr>
          </m:den>
        </m:f>
      </m:oMath>
      <w:r>
        <w:rPr>
          <w:rFonts w:hint="eastAsia" w:ascii="等线" w:hAnsi="等线" w:eastAsia="等线" w:cs="等线"/>
          <w:color w:val="1F1F1F"/>
          <w:rtl w:val="0"/>
        </w:rPr>
        <w:t xml:space="preserve">，其中 </w:t>
      </w:r>
      <m:oMath>
        <m:sSub>
          <m:sSubPr>
            <m:ctrlPr>
              <w:rPr>
                <w:rFonts w:hint="default" w:ascii="Cambria Math" w:hAnsi="Cambria Math" w:eastAsia="等线"/>
                <w:sz w:val="22"/>
              </w:rPr>
            </m:ctrlPr>
          </m:sSubPr>
          <m:e>
            <m:r>
              <m:rPr>
                <m:sty m:val="p"/>
              </m:rPr>
              <w:rPr>
                <w:rFonts w:hint="default" w:ascii="Cambria Math" w:hAnsi="Cambria Math" w:eastAsia="等线"/>
                <w:sz w:val="22"/>
              </w:rPr>
              <m:t>Σ</m:t>
            </m:r>
            <m:ctrlPr>
              <w:rPr>
                <w:rFonts w:ascii="Cambria Math" w:hAnsi="Cambria Math" w:eastAsia="等线"/>
                <w:sz w:val="22"/>
              </w:rPr>
            </m:ctrlPr>
          </m:e>
          <m:sub>
            <m:r>
              <m:rPr/>
              <w:rPr>
                <w:rFonts w:hint="default" w:ascii="Cambria Math" w:hAnsi="Cambria Math" w:eastAsia="等线"/>
                <w:sz w:val="22"/>
              </w:rPr>
              <m:t>T</m:t>
            </m:r>
            <m:ctrlPr>
              <w:rPr>
                <w:rFonts w:ascii="Cambria Math" w:hAnsi="Cambria Math" w:eastAsia="等线"/>
                <w:sz w:val="22"/>
              </w:rPr>
            </m:ctrlPr>
          </m:sub>
        </m:sSub>
      </m:oMath>
      <w:r>
        <w:rPr>
          <w:rFonts w:hint="eastAsia" w:ascii="等线" w:hAnsi="等线" w:eastAsia="等线" w:cs="等线"/>
          <w:color w:val="1F1F1F"/>
          <w:rtl w:val="0"/>
        </w:rPr>
        <w:t xml:space="preserve"> 和 </w:t>
      </w:r>
      <m:oMath>
        <m:sSub>
          <m:sSubPr>
            <m:ctrlPr>
              <w:rPr>
                <w:rFonts w:hint="default" w:ascii="Cambria Math" w:hAnsi="Cambria Math" w:eastAsia="等线"/>
                <w:sz w:val="22"/>
              </w:rPr>
            </m:ctrlPr>
          </m:sSubPr>
          <m:e>
            <m:r>
              <m:rPr>
                <m:sty m:val="p"/>
              </m:rPr>
              <w:rPr>
                <w:rFonts w:hint="default" w:ascii="Cambria Math" w:hAnsi="Cambria Math" w:eastAsia="等线"/>
                <w:sz w:val="22"/>
              </w:rPr>
              <m:t>Σ</m:t>
            </m:r>
            <m:ctrlPr>
              <w:rPr>
                <w:rFonts w:ascii="Cambria Math" w:hAnsi="Cambria Math" w:eastAsia="等线"/>
                <w:sz w:val="22"/>
              </w:rPr>
            </m:ctrlPr>
          </m:e>
          <m:sub>
            <m:r>
              <m:rPr/>
              <w:rPr>
                <w:rFonts w:hint="default" w:ascii="Cambria Math" w:hAnsi="Cambria Math" w:eastAsia="等线"/>
                <w:sz w:val="22"/>
              </w:rPr>
              <m:t>B</m:t>
            </m:r>
            <m:ctrlPr>
              <w:rPr>
                <w:rFonts w:ascii="Cambria Math" w:hAnsi="Cambria Math" w:eastAsia="等线"/>
                <w:sz w:val="22"/>
              </w:rPr>
            </m:ctrlPr>
          </m:sub>
        </m:sSub>
      </m:oMath>
      <w:r>
        <w:rPr>
          <w:rFonts w:hint="eastAsia" w:ascii="等线" w:hAnsi="等线" w:eastAsia="等线" w:cs="等线"/>
          <w:color w:val="1F1F1F"/>
          <w:rtl w:val="0"/>
        </w:rPr>
        <w:t>分别是总协方差矩阵和类间协方差矩阵。</w:t>
      </w:r>
    </w:p>
    <w:p w14:paraId="00000040">
      <w:pPr>
        <w:numPr>
          <w:ilvl w:val="1"/>
          <w:numId w:val="17"/>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85" w:hanging="360"/>
        <w:rPr>
          <w:rFonts w:hint="eastAsia" w:ascii="等线" w:hAnsi="等线" w:eastAsia="等线" w:cs="等线"/>
        </w:rPr>
      </w:pPr>
      <w:r>
        <w:rPr>
          <w:rFonts w:hint="eastAsia" w:ascii="等线" w:hAnsi="等线" w:eastAsia="等线" w:cs="等线"/>
          <w:b/>
          <w:bCs/>
          <w:color w:val="1F1F1F"/>
          <w:rtl w:val="0"/>
        </w:rPr>
        <w:t>含义：</w:t>
      </w:r>
      <w:r>
        <w:rPr>
          <w:rFonts w:hint="eastAsia" w:ascii="等线" w:hAnsi="等线" w:eastAsia="等线" w:cs="等线"/>
          <w:color w:val="1F1F1F"/>
          <w:rtl w:val="0"/>
        </w:rPr>
        <w:t xml:space="preserve"> 用于量化特征的</w:t>
      </w:r>
      <w:r>
        <w:rPr>
          <w:rFonts w:hint="eastAsia" w:ascii="等线" w:hAnsi="等线" w:eastAsia="等线" w:cs="等线"/>
          <w:b/>
          <w:bCs/>
          <w:color w:val="1F1F1F"/>
          <w:rtl w:val="0"/>
        </w:rPr>
        <w:t xml:space="preserve">迁移能力 </w:t>
      </w:r>
      <w:r>
        <w:rPr>
          <w:rFonts w:hint="eastAsia" w:ascii="等线" w:hAnsi="等线" w:eastAsia="等线" w:cs="等线"/>
          <w:color w:val="1F1F1F"/>
          <w:rtl w:val="0"/>
        </w:rPr>
        <w:t>。VCI 值越低，表示迁移能力越强。</w:t>
      </w:r>
    </w:p>
    <w:p w14:paraId="00000041">
      <w:pPr>
        <w:numPr>
          <w:ilvl w:val="1"/>
          <w:numId w:val="17"/>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85" w:hanging="360"/>
        <w:rPr>
          <w:rFonts w:hint="eastAsia" w:ascii="等线" w:hAnsi="等线" w:eastAsia="等线" w:cs="等线"/>
        </w:rPr>
      </w:pPr>
      <w:r>
        <w:rPr>
          <w:rFonts w:hint="eastAsia" w:ascii="等线" w:hAnsi="等线" w:eastAsia="等线" w:cs="等线"/>
          <w:b/>
          <w:bCs/>
          <w:color w:val="1F1F1F"/>
          <w:rtl w:val="0"/>
        </w:rPr>
        <w:t>现象：</w:t>
      </w:r>
      <w:r>
        <w:rPr>
          <w:rFonts w:hint="eastAsia" w:ascii="等线" w:hAnsi="等线" w:eastAsia="等线" w:cs="等线"/>
          <w:color w:val="1F1F1F"/>
          <w:rtl w:val="0"/>
        </w:rPr>
        <w:t xml:space="preserve"> SCL 在训练早期表现出较高的 VCI 值（图 f），表明其特征缺乏多样性，难以在异构的客户端之间有效迁移知识，从而阻碍了协作训练。</w:t>
      </w:r>
    </w:p>
    <w:p w14:paraId="00000042">
      <w:pPr>
        <w:numPr>
          <w:ilvl w:val="0"/>
          <w:numId w:val="15"/>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rPr>
          <w:rFonts w:hint="eastAsia" w:ascii="等线" w:hAnsi="等线" w:eastAsia="等线" w:cs="等线"/>
        </w:rPr>
      </w:pPr>
      <w:r>
        <w:rPr>
          <w:rFonts w:hint="eastAsia" w:ascii="等线" w:hAnsi="等线" w:eastAsia="等线" w:cs="等线"/>
          <w:b/>
          <w:bCs/>
          <w:color w:val="1F1F1F"/>
          <w:rtl w:val="0"/>
        </w:rPr>
        <w:t>协方差矩阵分析：</w:t>
      </w:r>
    </w:p>
    <w:p w14:paraId="00000043">
      <w:pPr>
        <w:numPr>
          <w:ilvl w:val="1"/>
          <w:numId w:val="18"/>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885" w:hanging="360"/>
        <w:rPr>
          <w:rFonts w:hint="eastAsia" w:ascii="等线" w:hAnsi="等线" w:eastAsia="等线" w:cs="等线"/>
        </w:rPr>
      </w:pPr>
      <w:r>
        <w:rPr>
          <w:rFonts w:hint="eastAsia" w:ascii="等线" w:hAnsi="等线" w:eastAsia="等线" w:cs="等线"/>
          <w:b/>
          <w:bCs/>
          <w:color w:val="1F1F1F"/>
          <w:rtl w:val="0"/>
        </w:rPr>
        <w:t>方法：</w:t>
      </w:r>
      <w:r>
        <w:rPr>
          <w:rFonts w:hint="eastAsia" w:ascii="等线" w:hAnsi="等线" w:eastAsia="等线" w:cs="等线"/>
          <w:color w:val="1F1F1F"/>
          <w:rtl w:val="0"/>
        </w:rPr>
        <w:t xml:space="preserve"> 计算特征嵌入的类内 (Within-class) 和类间 (Between-class) 协方差矩阵的迹 (Trace)。</w:t>
      </w:r>
    </w:p>
    <w:p w14:paraId="00000044">
      <w:pPr>
        <w:numPr>
          <w:ilvl w:val="1"/>
          <w:numId w:val="18"/>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885" w:hanging="360"/>
        <w:rPr>
          <w:rFonts w:hint="eastAsia" w:ascii="等线" w:hAnsi="等线" w:eastAsia="等线" w:cs="等线"/>
        </w:rPr>
      </w:pPr>
      <w:r>
        <w:rPr>
          <w:rFonts w:hint="eastAsia" w:ascii="等线" w:hAnsi="等线" w:eastAsia="等线" w:cs="等线"/>
          <w:b/>
          <w:bCs/>
          <w:color w:val="1F1F1F"/>
          <w:rtl w:val="0"/>
        </w:rPr>
        <w:t>现象：</w:t>
      </w:r>
      <w:r>
        <w:rPr>
          <w:rFonts w:hint="eastAsia" w:ascii="等线" w:hAnsi="等线" w:eastAsia="等线" w:cs="等线"/>
          <w:color w:val="1F1F1F"/>
          <w:rtl w:val="0"/>
        </w:rPr>
        <w:t xml:space="preserve"> SCL 虽然有效地降低了类内方差（增加了紧凑性），但也意外地降低了类间方差（图 c），导致整体特征空间的多样性不足。</w:t>
      </w:r>
    </w:p>
    <w:p w14:paraId="213721C9">
      <w:pPr>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525" w:leftChars="0"/>
        <w:rPr>
          <w:rFonts w:hint="eastAsia" w:ascii="等线" w:hAnsi="等线" w:eastAsia="等线" w:cs="等线"/>
        </w:rPr>
      </w:pPr>
    </w:p>
    <w:p w14:paraId="00000045">
      <w:pPr>
        <w:pStyle w:val="4"/>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hint="eastAsia" w:ascii="等线" w:hAnsi="等线" w:eastAsia="等线" w:cs="等线"/>
          <w:color w:val="1F1F1F"/>
        </w:rPr>
      </w:pPr>
      <w:r>
        <w:rPr>
          <w:rFonts w:hint="eastAsia" w:ascii="等线" w:hAnsi="等线" w:eastAsia="等线" w:cs="等线"/>
          <w:color w:val="1F1F1F"/>
          <w:rtl w:val="0"/>
        </w:rPr>
        <w:t>4. 提出的方法</w:t>
      </w:r>
    </w:p>
    <w:p w14:paraId="00000046">
      <w:p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hint="eastAsia" w:ascii="等线" w:hAnsi="等线" w:eastAsia="等线" w:cs="等线"/>
          <w:color w:val="1F1F1F"/>
        </w:rPr>
      </w:pPr>
      <w:r>
        <w:rPr>
          <w:rFonts w:hint="eastAsia" w:ascii="等线" w:hAnsi="等线" w:eastAsia="等线" w:cs="等线"/>
          <w:color w:val="1F1F1F"/>
          <w:rtl w:val="0"/>
        </w:rPr>
        <w:t xml:space="preserve">论文提出了 </w:t>
      </w:r>
      <w:r>
        <w:rPr>
          <w:rFonts w:hint="eastAsia" w:ascii="等线" w:hAnsi="等线" w:eastAsia="等线" w:cs="等线"/>
          <w:b/>
          <w:bCs/>
          <w:color w:val="1F1F1F"/>
          <w:rtl w:val="0"/>
        </w:rPr>
        <w:t>FedRCL (Federated Relaxed Contrastive Learning)</w:t>
      </w:r>
      <w:r>
        <w:rPr>
          <w:rFonts w:hint="eastAsia" w:ascii="等线" w:hAnsi="等线" w:eastAsia="等线" w:cs="等线"/>
          <w:color w:val="1F1F1F"/>
          <w:rtl w:val="0"/>
        </w:rPr>
        <w:t>，旨在保留对比学习修正梯度偏差优势的同时，防止特征坍塌。</w:t>
      </w:r>
    </w:p>
    <w:p w14:paraId="00000047">
      <w:pPr>
        <w:numPr>
          <w:ilvl w:val="0"/>
          <w:numId w:val="19"/>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rPr>
          <w:rFonts w:hint="eastAsia" w:ascii="等线" w:hAnsi="等线" w:eastAsia="等线" w:cs="等线"/>
        </w:rPr>
      </w:pPr>
      <w:r>
        <w:rPr>
          <w:rFonts w:hint="eastAsia" w:ascii="等线" w:hAnsi="等线" w:eastAsia="等线" w:cs="等线"/>
          <w:b/>
          <w:bCs/>
          <w:color w:val="1F1F1F"/>
          <w:rtl w:val="0"/>
        </w:rPr>
        <w:t>核心思想：</w:t>
      </w:r>
      <w:r>
        <w:rPr>
          <w:rFonts w:hint="eastAsia" w:ascii="等线" w:hAnsi="等线" w:eastAsia="等线" w:cs="等线"/>
          <w:color w:val="1F1F1F"/>
          <w:rtl w:val="0"/>
        </w:rPr>
        <w:t xml:space="preserve"> 对传统的监督对比损失进行“松弛” (Relaxation)。</w:t>
      </w:r>
    </w:p>
    <w:p w14:paraId="00000048">
      <w:pPr>
        <w:numPr>
          <w:ilvl w:val="0"/>
          <w:numId w:val="19"/>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rPr>
          <w:rFonts w:hint="eastAsia" w:ascii="等线" w:hAnsi="等线" w:eastAsia="等线" w:cs="等线"/>
        </w:rPr>
      </w:pPr>
      <w:r>
        <w:rPr>
          <w:rFonts w:hint="eastAsia" w:ascii="等线" w:hAnsi="等线" w:eastAsia="等线" w:cs="等线"/>
          <w:b/>
          <w:bCs/>
          <w:color w:val="1F1F1F"/>
          <w:rtl w:val="0"/>
        </w:rPr>
        <w:t>算法细节与关键公式：</w:t>
      </w:r>
    </w:p>
    <w:p w14:paraId="3F3EFD40">
      <w:pPr>
        <w:numPr>
          <w:ilvl w:val="1"/>
          <w:numId w:val="20"/>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885" w:hanging="360"/>
        <w:rPr>
          <w:rFonts w:hint="eastAsia" w:ascii="等线" w:hAnsi="等线" w:eastAsia="等线" w:cs="等线"/>
        </w:rPr>
      </w:pPr>
      <w:r>
        <w:rPr>
          <w:rFonts w:hint="eastAsia" w:ascii="等线" w:hAnsi="等线" w:eastAsia="等线" w:cs="等线"/>
          <w:color w:val="1F1F1F"/>
          <w:rtl w:val="0"/>
        </w:rPr>
        <w:t>松弛对比损失 (Relaxed Contrastive Loss, RCL):</w:t>
      </w:r>
      <w:r>
        <w:rPr>
          <w:rFonts w:hint="eastAsia" w:ascii="等线" w:hAnsi="等线" w:eastAsia="等线" w:cs="等线"/>
          <w:b w:val="0"/>
          <w:bCs w:val="0"/>
          <w:i w:val="0"/>
          <w:iCs w:val="0"/>
          <w:smallCaps w:val="0"/>
          <w:strike w:val="0"/>
          <w:color w:val="000000"/>
          <w:sz w:val="22"/>
          <w:szCs w:val="22"/>
          <w:u w:val="none"/>
          <w:shd w:val="clear" w:fill="auto"/>
          <w:vertAlign w:val="baseline"/>
          <w:rtl w:val="0"/>
        </w:rPr>
        <w:br w:type="textWrapping"/>
      </w:r>
      <w:r>
        <w:rPr>
          <w:rFonts w:hint="eastAsia" w:ascii="等线" w:hAnsi="等线" w:eastAsia="等线" w:cs="等线"/>
          <w:color w:val="1F1F1F"/>
          <w:rtl w:val="0"/>
        </w:rPr>
        <w:t xml:space="preserve">在标准 SCL 损失的基础上增加了一个惩罚项 (Divergence Penalty)。对于样本 </w:t>
      </w:r>
      <m:oMath>
        <m:r>
          <m:rPr/>
          <w:rPr>
            <w:rFonts w:hint="default" w:ascii="Cambria Math" w:hAnsi="Cambria Math" w:eastAsia="等线"/>
            <w:sz w:val="22"/>
          </w:rPr>
          <m:t>(</m:t>
        </m:r>
        <m:sSub>
          <m:sSubPr>
            <m:ctrlPr>
              <w:rPr>
                <w:rFonts w:hint="default" w:ascii="Cambria Math" w:hAnsi="Cambria Math" w:eastAsia="等线"/>
                <w:sz w:val="22"/>
              </w:rPr>
            </m:ctrlPr>
          </m:sSubPr>
          <m:e>
            <m:r>
              <m:rPr/>
              <w:rPr>
                <w:rFonts w:hint="default" w:ascii="Cambria Math" w:hAnsi="Cambria Math" w:eastAsia="等线"/>
                <w:sz w:val="22"/>
              </w:rPr>
              <m:t>x</m:t>
            </m:r>
            <m:ctrlPr>
              <w:rPr>
                <w:rFonts w:ascii="Cambria Math" w:hAnsi="Cambria Math" w:eastAsia="等线"/>
                <w:sz w:val="22"/>
              </w:rPr>
            </m:ctrlPr>
          </m:e>
          <m:sub>
            <m:r>
              <m:rPr/>
              <w:rPr>
                <w:rFonts w:hint="default" w:ascii="Cambria Math" w:hAnsi="Cambria Math" w:eastAsia="等线"/>
                <w:sz w:val="22"/>
              </w:rPr>
              <m:t>i</m:t>
            </m:r>
            <m:ctrlPr>
              <w:rPr>
                <w:rFonts w:ascii="Cambria Math" w:hAnsi="Cambria Math" w:eastAsia="等线"/>
                <w:sz w:val="22"/>
              </w:rPr>
            </m:ctrlPr>
          </m:sub>
        </m:sSub>
        <m:r>
          <m:rPr/>
          <w:rPr>
            <w:rFonts w:hint="default" w:ascii="Cambria Math" w:hAnsi="Cambria Math" w:eastAsia="等线"/>
            <w:sz w:val="22"/>
          </w:rPr>
          <m:t>,</m:t>
        </m:r>
        <m:sSub>
          <m:sSubPr>
            <m:ctrlPr>
              <w:rPr>
                <w:rFonts w:hint="default" w:ascii="Cambria Math" w:hAnsi="Cambria Math" w:eastAsia="等线"/>
                <w:sz w:val="22"/>
              </w:rPr>
            </m:ctrlPr>
          </m:sSubPr>
          <m:e>
            <m:r>
              <m:rPr/>
              <w:rPr>
                <w:rFonts w:hint="default" w:ascii="Cambria Math" w:hAnsi="Cambria Math" w:eastAsia="等线"/>
                <w:sz w:val="22"/>
              </w:rPr>
              <m:t>y</m:t>
            </m:r>
            <m:ctrlPr>
              <w:rPr>
                <w:rFonts w:ascii="Cambria Math" w:hAnsi="Cambria Math" w:eastAsia="等线"/>
                <w:sz w:val="22"/>
              </w:rPr>
            </m:ctrlPr>
          </m:e>
          <m:sub>
            <m:r>
              <m:rPr/>
              <w:rPr>
                <w:rFonts w:hint="default" w:ascii="Cambria Math" w:hAnsi="Cambria Math" w:eastAsia="等线"/>
                <w:sz w:val="22"/>
              </w:rPr>
              <m:t>i</m:t>
            </m:r>
            <m:ctrlPr>
              <w:rPr>
                <w:rFonts w:ascii="Cambria Math" w:hAnsi="Cambria Math" w:eastAsia="等线"/>
                <w:sz w:val="22"/>
              </w:rPr>
            </m:ctrlPr>
          </m:sub>
        </m:sSub>
        <m:r>
          <m:rPr/>
          <w:rPr>
            <w:rFonts w:hint="default" w:ascii="Cambria Math" w:hAnsi="Cambria Math" w:eastAsia="等线"/>
            <w:sz w:val="22"/>
          </w:rPr>
          <m:t>)</m:t>
        </m:r>
      </m:oMath>
      <w:r>
        <w:rPr>
          <w:rFonts w:hint="eastAsia" w:ascii="等线" w:hAnsi="等线" w:eastAsia="等线" w:cs="等线"/>
          <w:color w:val="1F1F1F"/>
          <w:rtl w:val="0"/>
        </w:rPr>
        <w:t>，损失函数定义为：</w:t>
      </w:r>
    </w:p>
    <w:p w14:paraId="00000049">
      <w:pPr>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930" w:leftChars="0"/>
        <w:rPr>
          <w:rFonts w:hint="eastAsia" w:ascii="等线" w:hAnsi="等线" w:eastAsia="等线" w:cs="等线"/>
        </w:rPr>
      </w:pPr>
      <m:oMathPara>
        <m:oMath>
          <m:sSub>
            <m:sSubPr>
              <m:ctrlPr>
                <w:rPr>
                  <w:rFonts w:hint="default" w:ascii="Cambria Math" w:hAnsi="Cambria Math" w:eastAsia="等线"/>
                  <w:sz w:val="22"/>
                </w:rPr>
              </m:ctrlPr>
            </m:sSubPr>
            <m:e>
              <m:r>
                <m:rPr>
                  <m:scr m:val="script"/>
                </m:rPr>
                <w:rPr>
                  <w:rFonts w:hint="default" w:ascii="Cambria Math" w:hAnsi="Cambria Math" w:eastAsia="MS Mincho"/>
                  <w:sz w:val="22"/>
                </w:rPr>
                <m:t>ℒ</m:t>
              </m:r>
              <m:ctrlPr>
                <w:rPr>
                  <w:rFonts w:ascii="Cambria Math" w:hAnsi="Cambria Math" w:eastAsia="等线"/>
                  <w:sz w:val="22"/>
                </w:rPr>
              </m:ctrlPr>
            </m:e>
            <m:sub>
              <m:r>
                <m:rPr/>
                <w:rPr>
                  <w:rFonts w:hint="default" w:ascii="Cambria Math" w:hAnsi="Cambria Math" w:eastAsia="等线"/>
                  <w:sz w:val="22"/>
                </w:rPr>
                <m:t>RCL</m:t>
              </m:r>
              <m:ctrlPr>
                <w:rPr>
                  <w:rFonts w:ascii="Cambria Math" w:hAnsi="Cambria Math" w:eastAsia="等线"/>
                  <w:sz w:val="22"/>
                </w:rPr>
              </m:ctrlPr>
            </m:sub>
          </m:sSub>
          <m:r>
            <m:rPr/>
            <w:rPr>
              <w:rFonts w:hint="default" w:ascii="Cambria Math" w:hAnsi="Cambria Math" w:eastAsia="等线"/>
              <w:sz w:val="22"/>
            </w:rPr>
            <m:t>(</m:t>
          </m:r>
          <m:sSub>
            <m:sSubPr>
              <m:ctrlPr>
                <w:rPr>
                  <w:rFonts w:hint="default" w:ascii="Cambria Math" w:hAnsi="Cambria Math" w:eastAsia="等线"/>
                  <w:sz w:val="22"/>
                </w:rPr>
              </m:ctrlPr>
            </m:sSubPr>
            <m:e>
              <m:r>
                <m:rPr/>
                <w:rPr>
                  <w:rFonts w:hint="default" w:ascii="Cambria Math" w:hAnsi="Cambria Math" w:eastAsia="等线"/>
                  <w:sz w:val="22"/>
                </w:rPr>
                <m:t>x</m:t>
              </m:r>
              <m:ctrlPr>
                <w:rPr>
                  <w:rFonts w:ascii="Cambria Math" w:hAnsi="Cambria Math" w:eastAsia="等线"/>
                  <w:sz w:val="22"/>
                </w:rPr>
              </m:ctrlPr>
            </m:e>
            <m:sub>
              <m:r>
                <m:rPr/>
                <w:rPr>
                  <w:rFonts w:hint="default" w:ascii="Cambria Math" w:hAnsi="Cambria Math" w:eastAsia="等线"/>
                  <w:sz w:val="22"/>
                </w:rPr>
                <m:t>i</m:t>
              </m:r>
              <m:ctrlPr>
                <w:rPr>
                  <w:rFonts w:ascii="Cambria Math" w:hAnsi="Cambria Math" w:eastAsia="等线"/>
                  <w:sz w:val="22"/>
                </w:rPr>
              </m:ctrlPr>
            </m:sub>
          </m:sSub>
          <m:r>
            <m:rPr/>
            <w:rPr>
              <w:rFonts w:hint="default" w:ascii="Cambria Math" w:hAnsi="Cambria Math" w:eastAsia="等线"/>
              <w:sz w:val="22"/>
            </w:rPr>
            <m:t>,</m:t>
          </m:r>
          <m:sSub>
            <m:sSubPr>
              <m:ctrlPr>
                <w:rPr>
                  <w:rFonts w:hint="default" w:ascii="Cambria Math" w:hAnsi="Cambria Math" w:eastAsia="等线"/>
                  <w:sz w:val="22"/>
                </w:rPr>
              </m:ctrlPr>
            </m:sSubPr>
            <m:e>
              <m:r>
                <m:rPr/>
                <w:rPr>
                  <w:rFonts w:hint="default" w:ascii="Cambria Math" w:hAnsi="Cambria Math" w:eastAsia="等线"/>
                  <w:sz w:val="22"/>
                </w:rPr>
                <m:t>y</m:t>
              </m:r>
              <m:ctrlPr>
                <w:rPr>
                  <w:rFonts w:ascii="Cambria Math" w:hAnsi="Cambria Math" w:eastAsia="等线"/>
                  <w:sz w:val="22"/>
                </w:rPr>
              </m:ctrlPr>
            </m:e>
            <m:sub>
              <m:r>
                <m:rPr/>
                <w:rPr>
                  <w:rFonts w:hint="default" w:ascii="Cambria Math" w:hAnsi="Cambria Math" w:eastAsia="等线"/>
                  <w:sz w:val="22"/>
                </w:rPr>
                <m:t>i</m:t>
              </m:r>
              <m:ctrlPr>
                <w:rPr>
                  <w:rFonts w:ascii="Cambria Math" w:hAnsi="Cambria Math" w:eastAsia="等线"/>
                  <w:sz w:val="22"/>
                </w:rPr>
              </m:ctrlPr>
            </m:sub>
          </m:sSub>
          <m:r>
            <m:rPr/>
            <w:rPr>
              <w:rFonts w:hint="default" w:ascii="Cambria Math" w:hAnsi="Cambria Math" w:eastAsia="等线"/>
              <w:sz w:val="22"/>
            </w:rPr>
            <m:t>;</m:t>
          </m:r>
          <m:r>
            <m:rPr>
              <m:sty m:val="p"/>
            </m:rPr>
            <w:rPr>
              <w:rFonts w:hint="default" w:ascii="Cambria Math" w:hAnsi="Cambria Math" w:eastAsia="等线"/>
              <w:sz w:val="22"/>
            </w:rPr>
            <m:t>ϕ</m:t>
          </m:r>
          <m:r>
            <m:rPr/>
            <w:rPr>
              <w:rFonts w:hint="default" w:ascii="Cambria Math" w:hAnsi="Cambria Math" w:eastAsia="等线"/>
              <w:sz w:val="22"/>
            </w:rPr>
            <m:t>)=</m:t>
          </m:r>
          <m:nary>
            <m:naryPr>
              <m:chr m:val="∑"/>
              <m:limLoc m:val="undOvr"/>
              <m:supHide m:val="1"/>
              <m:ctrlPr>
                <w:rPr>
                  <w:rFonts w:hint="default" w:ascii="Cambria Math" w:hAnsi="Cambria Math" w:eastAsia="等线"/>
                  <w:i/>
                  <w:sz w:val="22"/>
                </w:rPr>
              </m:ctrlPr>
            </m:naryPr>
            <m:sub>
              <m:sSub>
                <m:sSubPr>
                  <m:ctrlPr>
                    <w:rPr>
                      <w:rFonts w:hint="default" w:ascii="Cambria Math" w:hAnsi="Cambria Math" w:eastAsia="等线"/>
                      <w:sz w:val="22"/>
                    </w:rPr>
                  </m:ctrlPr>
                </m:sSubPr>
                <m:e>
                  <m:r>
                    <m:rPr/>
                    <w:rPr>
                      <w:rFonts w:hint="default" w:ascii="Cambria Math" w:hAnsi="Cambria Math" w:eastAsia="等线"/>
                      <w:sz w:val="22"/>
                    </w:rPr>
                    <m:t>y</m:t>
                  </m:r>
                  <m:ctrlPr>
                    <w:rPr>
                      <w:rFonts w:ascii="Cambria Math" w:hAnsi="Cambria Math" w:eastAsia="等线"/>
                      <w:sz w:val="22"/>
                    </w:rPr>
                  </m:ctrlPr>
                </m:e>
                <m:sub>
                  <m:r>
                    <m:rPr/>
                    <w:rPr>
                      <w:rFonts w:hint="default" w:ascii="Cambria Math" w:hAnsi="Cambria Math" w:eastAsia="等线"/>
                      <w:sz w:val="22"/>
                    </w:rPr>
                    <m:t>j</m:t>
                  </m:r>
                  <m:ctrlPr>
                    <w:rPr>
                      <w:rFonts w:ascii="Cambria Math" w:hAnsi="Cambria Math" w:eastAsia="等线"/>
                      <w:sz w:val="22"/>
                    </w:rPr>
                  </m:ctrlPr>
                </m:sub>
              </m:sSub>
              <m:r>
                <m:rPr/>
                <w:rPr>
                  <w:rFonts w:hint="default" w:ascii="Cambria Math" w:hAnsi="Cambria Math" w:eastAsia="等线"/>
                  <w:sz w:val="22"/>
                </w:rPr>
                <m:t>=</m:t>
              </m:r>
              <m:sSub>
                <m:sSubPr>
                  <m:ctrlPr>
                    <w:rPr>
                      <w:rFonts w:hint="default" w:ascii="Cambria Math" w:hAnsi="Cambria Math" w:eastAsia="等线"/>
                      <w:sz w:val="22"/>
                    </w:rPr>
                  </m:ctrlPr>
                </m:sSubPr>
                <m:e>
                  <m:r>
                    <m:rPr/>
                    <w:rPr>
                      <w:rFonts w:hint="default" w:ascii="Cambria Math" w:hAnsi="Cambria Math" w:eastAsia="等线"/>
                      <w:sz w:val="22"/>
                    </w:rPr>
                    <m:t>y</m:t>
                  </m:r>
                  <m:ctrlPr>
                    <w:rPr>
                      <w:rFonts w:ascii="Cambria Math" w:hAnsi="Cambria Math" w:eastAsia="等线"/>
                      <w:sz w:val="22"/>
                    </w:rPr>
                  </m:ctrlPr>
                </m:e>
                <m:sub>
                  <m:r>
                    <m:rPr/>
                    <w:rPr>
                      <w:rFonts w:hint="default" w:ascii="Cambria Math" w:hAnsi="Cambria Math" w:eastAsia="等线"/>
                      <w:sz w:val="22"/>
                    </w:rPr>
                    <m:t>i</m:t>
                  </m:r>
                  <m:ctrlPr>
                    <w:rPr>
                      <w:rFonts w:ascii="Cambria Math" w:hAnsi="Cambria Math" w:eastAsia="等线"/>
                      <w:sz w:val="22"/>
                    </w:rPr>
                  </m:ctrlPr>
                </m:sub>
              </m:sSub>
              <m:r>
                <m:rPr/>
                <w:rPr>
                  <w:rFonts w:hint="default" w:ascii="Cambria Math" w:hAnsi="Cambria Math" w:eastAsia="等线"/>
                  <w:sz w:val="22"/>
                </w:rPr>
                <m:t>,j≠i</m:t>
              </m:r>
              <m:ctrlPr>
                <w:rPr>
                  <w:rFonts w:hint="default" w:ascii="Cambria Math" w:hAnsi="Cambria Math" w:eastAsia="等线"/>
                  <w:sz w:val="22"/>
                </w:rPr>
              </m:ctrlPr>
            </m:sub>
            <m:sup>
              <m:ctrlPr>
                <w:rPr>
                  <w:rFonts w:hint="default" w:ascii="Cambria Math" w:hAnsi="Cambria Math" w:eastAsia="等线"/>
                  <w:sz w:val="22"/>
                </w:rPr>
              </m:ctrlPr>
            </m:sup>
            <m:e>
              <m:d>
                <m:dPr>
                  <m:begChr m:val="{"/>
                  <m:endChr m:val="}"/>
                  <m:ctrlPr>
                    <w:rPr>
                      <w:rFonts w:hint="default" w:ascii="Cambria Math" w:hAnsi="Cambria Math" w:eastAsia="等线"/>
                      <w:i/>
                      <w:sz w:val="22"/>
                    </w:rPr>
                  </m:ctrlPr>
                </m:dPr>
                <m:e>
                  <m:r>
                    <m:rPr/>
                    <w:rPr>
                      <w:rFonts w:hint="default" w:ascii="Cambria Math" w:hAnsi="Cambria Math" w:eastAsia="等线"/>
                      <w:sz w:val="22"/>
                    </w:rPr>
                    <m:t>−</m:t>
                  </m:r>
                  <m:func>
                    <m:funcPr>
                      <m:ctrlPr>
                        <w:rPr>
                          <w:rFonts w:hint="default" w:ascii="Cambria Math" w:hAnsi="Cambria Math" w:eastAsia="等线"/>
                          <w:sz w:val="22"/>
                        </w:rPr>
                      </m:ctrlPr>
                    </m:funcPr>
                    <m:fName>
                      <m:r>
                        <m:rPr>
                          <m:sty m:val="p"/>
                        </m:rPr>
                        <w:rPr>
                          <w:rFonts w:hint="default" w:ascii="Cambria Math" w:hAnsi="Cambria Math" w:eastAsia="等线"/>
                          <w:sz w:val="22"/>
                        </w:rPr>
                        <m:t>log</m:t>
                      </m:r>
                      <m:ctrlPr>
                        <w:rPr>
                          <w:rFonts w:ascii="Cambria Math" w:hAnsi="Cambria Math" w:eastAsia="等线"/>
                          <w:sz w:val="22"/>
                        </w:rPr>
                      </m:ctrlPr>
                    </m:fName>
                    <m:e>
                      <m:f>
                        <m:fPr>
                          <m:ctrlPr>
                            <w:rPr>
                              <w:rFonts w:hint="default" w:ascii="Cambria Math" w:hAnsi="Cambria Math" w:eastAsia="等线"/>
                              <w:i/>
                              <w:sz w:val="22"/>
                            </w:rPr>
                          </m:ctrlPr>
                        </m:fPr>
                        <m:num>
                          <m:func>
                            <m:funcPr>
                              <m:ctrlPr>
                                <w:rPr>
                                  <w:rFonts w:hint="default" w:ascii="Cambria Math" w:hAnsi="Cambria Math" w:eastAsia="等线"/>
                                  <w:sz w:val="22"/>
                                </w:rPr>
                              </m:ctrlPr>
                            </m:funcPr>
                            <m:fName>
                              <m:r>
                                <m:rPr>
                                  <m:sty m:val="p"/>
                                </m:rPr>
                                <w:rPr>
                                  <w:rFonts w:hint="default" w:ascii="Cambria Math" w:hAnsi="Cambria Math" w:eastAsia="等线"/>
                                  <w:sz w:val="22"/>
                                </w:rPr>
                                <m:t>exp</m:t>
                              </m:r>
                              <m:ctrlPr>
                                <w:rPr>
                                  <w:rFonts w:ascii="Cambria Math" w:hAnsi="Cambria Math" w:eastAsia="等线"/>
                                  <w:sz w:val="22"/>
                                </w:rPr>
                              </m:ctrlPr>
                            </m:fName>
                            <m:e>
                              <m:r>
                                <m:rPr/>
                                <w:rPr>
                                  <w:rFonts w:hint="default" w:ascii="Cambria Math" w:hAnsi="Cambria Math" w:eastAsia="等线"/>
                                  <w:sz w:val="22"/>
                                </w:rPr>
                                <m:t>(</m:t>
                              </m:r>
                              <m:ctrlPr>
                                <w:rPr>
                                  <w:rFonts w:ascii="Cambria Math" w:hAnsi="Cambria Math" w:eastAsia="等线"/>
                                  <w:sz w:val="22"/>
                                </w:rPr>
                              </m:ctrlPr>
                            </m:e>
                          </m:func>
                          <m:sSub>
                            <m:sSubPr>
                              <m:ctrlPr>
                                <w:rPr>
                                  <w:rFonts w:hint="default" w:ascii="Cambria Math" w:hAnsi="Cambria Math" w:eastAsia="等线"/>
                                  <w:sz w:val="22"/>
                                </w:rPr>
                              </m:ctrlPr>
                            </m:sSubPr>
                            <m:e>
                              <m:r>
                                <m:rPr/>
                                <w:rPr>
                                  <w:rFonts w:hint="default" w:ascii="Cambria Math" w:hAnsi="Cambria Math" w:eastAsia="等线"/>
                                  <w:sz w:val="22"/>
                                </w:rPr>
                                <m:t>s</m:t>
                              </m:r>
                              <m:ctrlPr>
                                <w:rPr>
                                  <w:rFonts w:ascii="Cambria Math" w:hAnsi="Cambria Math" w:eastAsia="等线"/>
                                  <w:sz w:val="22"/>
                                </w:rPr>
                              </m:ctrlPr>
                            </m:e>
                            <m:sub>
                              <m:r>
                                <m:rPr/>
                                <w:rPr>
                                  <w:rFonts w:hint="default" w:ascii="Cambria Math" w:hAnsi="Cambria Math" w:eastAsia="等线"/>
                                  <w:sz w:val="22"/>
                                </w:rPr>
                                <m:t>i,j</m:t>
                              </m:r>
                              <m:ctrlPr>
                                <w:rPr>
                                  <w:rFonts w:ascii="Cambria Math" w:hAnsi="Cambria Math" w:eastAsia="等线"/>
                                  <w:sz w:val="22"/>
                                </w:rPr>
                              </m:ctrlPr>
                            </m:sub>
                          </m:sSub>
                          <m:r>
                            <m:rPr/>
                            <w:rPr>
                              <w:rFonts w:hint="default" w:ascii="Cambria Math" w:hAnsi="Cambria Math" w:eastAsia="等线"/>
                              <w:sz w:val="22"/>
                            </w:rPr>
                            <m:t>/τ)</m:t>
                          </m:r>
                          <m:ctrlPr>
                            <w:rPr>
                              <w:rFonts w:hint="default" w:ascii="Cambria Math" w:hAnsi="Cambria Math" w:eastAsia="等线"/>
                              <w:sz w:val="22"/>
                            </w:rPr>
                          </m:ctrlPr>
                        </m:num>
                        <m:den>
                          <m:nary>
                            <m:naryPr>
                              <m:chr m:val="∑"/>
                              <m:limLoc m:val="undOvr"/>
                              <m:supHide m:val="1"/>
                              <m:ctrlPr>
                                <w:rPr>
                                  <w:rFonts w:hint="default" w:ascii="Cambria Math" w:hAnsi="Cambria Math" w:eastAsia="等线"/>
                                  <w:i/>
                                  <w:sz w:val="22"/>
                                </w:rPr>
                              </m:ctrlPr>
                            </m:naryPr>
                            <m:sub>
                              <m:r>
                                <m:rPr/>
                                <w:rPr>
                                  <w:rFonts w:hint="default" w:ascii="Cambria Math" w:hAnsi="Cambria Math" w:eastAsia="等线"/>
                                  <w:sz w:val="22"/>
                                </w:rPr>
                                <m:t>k≠i</m:t>
                              </m:r>
                              <m:ctrlPr>
                                <w:rPr>
                                  <w:rFonts w:ascii="Cambria Math" w:hAnsi="Cambria Math" w:eastAsia="等线"/>
                                  <w:sz w:val="22"/>
                                </w:rPr>
                              </m:ctrlPr>
                            </m:sub>
                            <m:sup>
                              <m:ctrlPr>
                                <w:rPr>
                                  <w:rFonts w:ascii="Cambria Math" w:hAnsi="Cambria Math" w:eastAsia="等线"/>
                                  <w:sz w:val="22"/>
                                </w:rPr>
                              </m:ctrlPr>
                            </m:sup>
                            <m:e>
                              <m:func>
                                <m:funcPr>
                                  <m:ctrlPr>
                                    <w:rPr>
                                      <w:rFonts w:hint="default" w:ascii="Cambria Math" w:hAnsi="Cambria Math" w:eastAsia="等线"/>
                                      <w:sz w:val="22"/>
                                    </w:rPr>
                                  </m:ctrlPr>
                                </m:funcPr>
                                <m:fName>
                                  <m:r>
                                    <m:rPr>
                                      <m:sty m:val="p"/>
                                    </m:rPr>
                                    <w:rPr>
                                      <w:rFonts w:hint="default" w:ascii="Cambria Math" w:hAnsi="Cambria Math" w:eastAsia="等线"/>
                                      <w:sz w:val="22"/>
                                    </w:rPr>
                                    <m:t>exp</m:t>
                                  </m:r>
                                  <m:ctrlPr>
                                    <w:rPr>
                                      <w:rFonts w:ascii="Cambria Math" w:hAnsi="Cambria Math" w:eastAsia="等线"/>
                                      <w:sz w:val="22"/>
                                    </w:rPr>
                                  </m:ctrlPr>
                                </m:fName>
                                <m:e>
                                  <m:r>
                                    <m:rPr/>
                                    <w:rPr>
                                      <w:rFonts w:hint="default" w:ascii="Cambria Math" w:hAnsi="Cambria Math" w:eastAsia="等线"/>
                                      <w:sz w:val="22"/>
                                    </w:rPr>
                                    <m:t>(</m:t>
                                  </m:r>
                                  <m:ctrlPr>
                                    <w:rPr>
                                      <w:rFonts w:ascii="Cambria Math" w:hAnsi="Cambria Math" w:eastAsia="等线"/>
                                      <w:sz w:val="22"/>
                                    </w:rPr>
                                  </m:ctrlPr>
                                </m:e>
                              </m:func>
                              <m:ctrlPr>
                                <w:rPr>
                                  <w:rFonts w:hint="default" w:ascii="Cambria Math" w:hAnsi="Cambria Math" w:eastAsia="等线"/>
                                  <w:sz w:val="22"/>
                                </w:rPr>
                              </m:ctrlPr>
                            </m:e>
                          </m:nary>
                          <m:sSub>
                            <m:sSubPr>
                              <m:ctrlPr>
                                <w:rPr>
                                  <w:rFonts w:hint="default" w:ascii="Cambria Math" w:hAnsi="Cambria Math" w:eastAsia="等线"/>
                                  <w:sz w:val="22"/>
                                </w:rPr>
                              </m:ctrlPr>
                            </m:sSubPr>
                            <m:e>
                              <m:r>
                                <m:rPr/>
                                <w:rPr>
                                  <w:rFonts w:hint="default" w:ascii="Cambria Math" w:hAnsi="Cambria Math" w:eastAsia="等线"/>
                                  <w:sz w:val="22"/>
                                </w:rPr>
                                <m:t>s</m:t>
                              </m:r>
                              <m:ctrlPr>
                                <w:rPr>
                                  <w:rFonts w:hint="default" w:ascii="Cambria Math" w:hAnsi="Cambria Math" w:eastAsia="等线"/>
                                  <w:sz w:val="22"/>
                                </w:rPr>
                              </m:ctrlPr>
                            </m:e>
                            <m:sub>
                              <m:r>
                                <m:rPr/>
                                <w:rPr>
                                  <w:rFonts w:hint="default" w:ascii="Cambria Math" w:hAnsi="Cambria Math" w:eastAsia="等线"/>
                                  <w:sz w:val="22"/>
                                </w:rPr>
                                <m:t>i,k</m:t>
                              </m:r>
                              <m:ctrlPr>
                                <w:rPr>
                                  <w:rFonts w:hint="default" w:ascii="Cambria Math" w:hAnsi="Cambria Math" w:eastAsia="等线"/>
                                  <w:sz w:val="22"/>
                                </w:rPr>
                              </m:ctrlPr>
                            </m:sub>
                          </m:sSub>
                          <m:r>
                            <m:rPr/>
                            <w:rPr>
                              <w:rFonts w:hint="default" w:ascii="Cambria Math" w:hAnsi="Cambria Math" w:eastAsia="等线"/>
                              <w:sz w:val="22"/>
                            </w:rPr>
                            <m:t>/τ)</m:t>
                          </m:r>
                          <m:ctrlPr>
                            <w:rPr>
                              <w:rFonts w:hint="default" w:ascii="Cambria Math" w:hAnsi="Cambria Math" w:eastAsia="等线"/>
                              <w:sz w:val="22"/>
                            </w:rPr>
                          </m:ctrlPr>
                        </m:den>
                      </m:f>
                      <m:ctrlPr>
                        <w:rPr>
                          <w:rFonts w:hint="default" w:ascii="Cambria Math" w:hAnsi="Cambria Math" w:eastAsia="等线"/>
                          <w:i/>
                          <w:sz w:val="22"/>
                        </w:rPr>
                      </m:ctrlPr>
                    </m:e>
                  </m:func>
                  <m:r>
                    <m:rPr/>
                    <w:rPr>
                      <w:rFonts w:hint="default" w:ascii="Cambria Math" w:hAnsi="Cambria Math" w:eastAsia="等线"/>
                      <w:sz w:val="22"/>
                    </w:rPr>
                    <m:t>+β⋅</m:t>
                  </m:r>
                  <m:sSub>
                    <m:sSubPr>
                      <m:ctrlPr>
                        <w:rPr>
                          <w:rFonts w:hint="default" w:ascii="Cambria Math" w:hAnsi="Cambria Math" w:eastAsia="等线"/>
                          <w:sz w:val="22"/>
                        </w:rPr>
                      </m:ctrlPr>
                    </m:sSubPr>
                    <m:e>
                      <m:r>
                        <m:rPr>
                          <m:scr m:val="double-struck"/>
                        </m:rPr>
                        <w:rPr>
                          <w:rFonts w:hint="default" w:ascii="Cambria Math" w:hAnsi="Cambria Math" w:eastAsia="MS Mincho"/>
                          <w:sz w:val="22"/>
                        </w:rPr>
                        <m:t>I</m:t>
                      </m:r>
                      <m:ctrlPr>
                        <w:rPr>
                          <w:rFonts w:hint="default" w:ascii="Cambria Math" w:hAnsi="Cambria Math" w:eastAsia="等线"/>
                          <w:i/>
                          <w:sz w:val="22"/>
                        </w:rPr>
                      </m:ctrlPr>
                    </m:e>
                    <m:sub>
                      <m:r>
                        <m:rPr/>
                        <w:rPr>
                          <w:rFonts w:hint="default" w:ascii="Cambria Math" w:hAnsi="Cambria Math" w:eastAsia="等线"/>
                          <w:sz w:val="22"/>
                        </w:rPr>
                        <m:t>{</m:t>
                      </m:r>
                      <m:sSub>
                        <m:sSubPr>
                          <m:ctrlPr>
                            <w:rPr>
                              <w:rFonts w:hint="default" w:ascii="Cambria Math" w:hAnsi="Cambria Math" w:eastAsia="等线"/>
                              <w:sz w:val="22"/>
                            </w:rPr>
                          </m:ctrlPr>
                        </m:sSubPr>
                        <m:e>
                          <m:r>
                            <m:rPr/>
                            <w:rPr>
                              <w:rFonts w:hint="default" w:ascii="Cambria Math" w:hAnsi="Cambria Math" w:eastAsia="等线"/>
                              <w:sz w:val="22"/>
                            </w:rPr>
                            <m:t>x</m:t>
                          </m:r>
                          <m:ctrlPr>
                            <w:rPr>
                              <w:rFonts w:hint="default" w:ascii="Cambria Math" w:hAnsi="Cambria Math" w:eastAsia="等线"/>
                              <w:sz w:val="22"/>
                            </w:rPr>
                          </m:ctrlPr>
                        </m:e>
                        <m:sub>
                          <m:r>
                            <m:rPr/>
                            <w:rPr>
                              <w:rFonts w:hint="default" w:ascii="Cambria Math" w:hAnsi="Cambria Math" w:eastAsia="等线"/>
                              <w:sz w:val="22"/>
                            </w:rPr>
                            <m:t>j</m:t>
                          </m:r>
                          <m:ctrlPr>
                            <w:rPr>
                              <w:rFonts w:hint="default" w:ascii="Cambria Math" w:hAnsi="Cambria Math" w:eastAsia="等线"/>
                              <w:sz w:val="22"/>
                            </w:rPr>
                          </m:ctrlPr>
                        </m:sub>
                      </m:sSub>
                      <m:r>
                        <m:rPr/>
                        <w:rPr>
                          <w:rFonts w:hint="default" w:ascii="Cambria Math" w:hAnsi="Cambria Math" w:eastAsia="等线"/>
                          <w:sz w:val="22"/>
                        </w:rPr>
                        <m:t>∈</m:t>
                      </m:r>
                      <m:r>
                        <m:rPr>
                          <m:scr m:val="script"/>
                        </m:rPr>
                        <w:rPr>
                          <w:rFonts w:hint="default" w:ascii="Cambria Math" w:hAnsi="Cambria Math" w:eastAsia="MS Mincho"/>
                          <w:sz w:val="22"/>
                        </w:rPr>
                        <m:t>P</m:t>
                      </m:r>
                      <m:r>
                        <m:rPr/>
                        <w:rPr>
                          <w:rFonts w:hint="default" w:ascii="Cambria Math" w:hAnsi="Cambria Math" w:eastAsia="等线"/>
                          <w:sz w:val="22"/>
                        </w:rPr>
                        <m:t>(</m:t>
                      </m:r>
                      <m:sSub>
                        <m:sSubPr>
                          <m:ctrlPr>
                            <w:rPr>
                              <w:rFonts w:hint="default" w:ascii="Cambria Math" w:hAnsi="Cambria Math" w:eastAsia="等线"/>
                              <w:sz w:val="22"/>
                            </w:rPr>
                          </m:ctrlPr>
                        </m:sSubPr>
                        <m:e>
                          <m:r>
                            <m:rPr/>
                            <w:rPr>
                              <w:rFonts w:hint="default" w:ascii="Cambria Math" w:hAnsi="Cambria Math" w:eastAsia="等线"/>
                              <w:sz w:val="22"/>
                            </w:rPr>
                            <m:t>x</m:t>
                          </m:r>
                          <m:ctrlPr>
                            <w:rPr>
                              <w:rFonts w:hint="default" w:ascii="Cambria Math" w:hAnsi="Cambria Math" w:eastAsia="等线"/>
                              <w:sz w:val="22"/>
                            </w:rPr>
                          </m:ctrlPr>
                        </m:e>
                        <m:sub>
                          <m:r>
                            <m:rPr/>
                            <w:rPr>
                              <w:rFonts w:hint="default" w:ascii="Cambria Math" w:hAnsi="Cambria Math" w:eastAsia="等线"/>
                              <w:sz w:val="22"/>
                            </w:rPr>
                            <m:t>i</m:t>
                          </m:r>
                          <m:ctrlPr>
                            <w:rPr>
                              <w:rFonts w:hint="default" w:ascii="Cambria Math" w:hAnsi="Cambria Math" w:eastAsia="等线"/>
                              <w:sz w:val="22"/>
                            </w:rPr>
                          </m:ctrlPr>
                        </m:sub>
                      </m:sSub>
                      <m:r>
                        <m:rPr/>
                        <w:rPr>
                          <w:rFonts w:hint="default" w:ascii="Cambria Math" w:hAnsi="Cambria Math" w:eastAsia="等线"/>
                          <w:sz w:val="22"/>
                        </w:rPr>
                        <m:t>)}</m:t>
                      </m:r>
                      <m:ctrlPr>
                        <w:rPr>
                          <w:rFonts w:hint="default" w:ascii="Cambria Math" w:hAnsi="Cambria Math" w:eastAsia="等线"/>
                          <w:sz w:val="22"/>
                        </w:rPr>
                      </m:ctrlPr>
                    </m:sub>
                  </m:sSub>
                  <m:func>
                    <m:funcPr>
                      <m:ctrlPr>
                        <w:rPr>
                          <w:rFonts w:hint="default" w:ascii="Cambria Math" w:hAnsi="Cambria Math" w:eastAsia="等线"/>
                          <w:sz w:val="22"/>
                        </w:rPr>
                      </m:ctrlPr>
                    </m:funcPr>
                    <m:fName>
                      <m:r>
                        <m:rPr>
                          <m:sty m:val="p"/>
                        </m:rPr>
                        <w:rPr>
                          <w:rFonts w:hint="default" w:ascii="Cambria Math" w:hAnsi="Cambria Math" w:eastAsia="等线"/>
                          <w:sz w:val="22"/>
                        </w:rPr>
                        <m:t>log</m:t>
                      </m:r>
                      <m:ctrlPr>
                        <w:rPr>
                          <w:rFonts w:hint="default" w:ascii="Cambria Math" w:hAnsi="Cambria Math" w:eastAsia="等线"/>
                          <w:sz w:val="22"/>
                        </w:rPr>
                      </m:ctrlPr>
                    </m:fName>
                    <m:e>
                      <m:r>
                        <m:rPr/>
                        <w:rPr>
                          <w:rFonts w:hint="default" w:ascii="Cambria Math" w:hAnsi="Cambria Math" w:eastAsia="等线"/>
                          <w:sz w:val="22"/>
                        </w:rPr>
                        <m:t>(</m:t>
                      </m:r>
                      <m:ctrlPr>
                        <w:rPr>
                          <w:rFonts w:hint="default" w:ascii="Cambria Math" w:hAnsi="Cambria Math" w:eastAsia="等线"/>
                          <w:sz w:val="22"/>
                        </w:rPr>
                      </m:ctrlPr>
                    </m:e>
                  </m:func>
                  <m:func>
                    <m:funcPr>
                      <m:ctrlPr>
                        <w:rPr>
                          <w:rFonts w:hint="default" w:ascii="Cambria Math" w:hAnsi="Cambria Math" w:eastAsia="等线"/>
                          <w:sz w:val="22"/>
                        </w:rPr>
                      </m:ctrlPr>
                    </m:funcPr>
                    <m:fName>
                      <m:r>
                        <m:rPr>
                          <m:sty m:val="p"/>
                        </m:rPr>
                        <w:rPr>
                          <w:rFonts w:hint="default" w:ascii="Cambria Math" w:hAnsi="Cambria Math" w:eastAsia="等线"/>
                          <w:sz w:val="22"/>
                        </w:rPr>
                        <m:t>exp</m:t>
                      </m:r>
                      <m:ctrlPr>
                        <w:rPr>
                          <w:rFonts w:hint="default" w:ascii="Cambria Math" w:hAnsi="Cambria Math" w:eastAsia="等线"/>
                          <w:sz w:val="22"/>
                        </w:rPr>
                      </m:ctrlPr>
                    </m:fName>
                    <m:e>
                      <m:r>
                        <m:rPr/>
                        <w:rPr>
                          <w:rFonts w:hint="default" w:ascii="Cambria Math" w:hAnsi="Cambria Math" w:eastAsia="等线"/>
                          <w:sz w:val="22"/>
                        </w:rPr>
                        <m:t>(</m:t>
                      </m:r>
                      <m:ctrlPr>
                        <w:rPr>
                          <w:rFonts w:hint="default" w:ascii="Cambria Math" w:hAnsi="Cambria Math" w:eastAsia="等线"/>
                          <w:sz w:val="22"/>
                        </w:rPr>
                      </m:ctrlPr>
                    </m:e>
                  </m:func>
                  <m:sSub>
                    <m:sSubPr>
                      <m:ctrlPr>
                        <w:rPr>
                          <w:rFonts w:hint="default" w:ascii="Cambria Math" w:hAnsi="Cambria Math" w:eastAsia="等线"/>
                          <w:sz w:val="22"/>
                        </w:rPr>
                      </m:ctrlPr>
                    </m:sSubPr>
                    <m:e>
                      <m:r>
                        <m:rPr/>
                        <w:rPr>
                          <w:rFonts w:hint="default" w:ascii="Cambria Math" w:hAnsi="Cambria Math" w:eastAsia="等线"/>
                          <w:sz w:val="22"/>
                        </w:rPr>
                        <m:t>s</m:t>
                      </m:r>
                      <m:ctrlPr>
                        <w:rPr>
                          <w:rFonts w:hint="default" w:ascii="Cambria Math" w:hAnsi="Cambria Math" w:eastAsia="等线"/>
                          <w:sz w:val="22"/>
                        </w:rPr>
                      </m:ctrlPr>
                    </m:e>
                    <m:sub>
                      <m:r>
                        <m:rPr/>
                        <w:rPr>
                          <w:rFonts w:hint="default" w:ascii="Cambria Math" w:hAnsi="Cambria Math" w:eastAsia="等线"/>
                          <w:sz w:val="22"/>
                        </w:rPr>
                        <m:t>i,j</m:t>
                      </m:r>
                      <m:ctrlPr>
                        <w:rPr>
                          <w:rFonts w:hint="default" w:ascii="Cambria Math" w:hAnsi="Cambria Math" w:eastAsia="等线"/>
                          <w:sz w:val="22"/>
                        </w:rPr>
                      </m:ctrlPr>
                    </m:sub>
                  </m:sSub>
                  <m:r>
                    <m:rPr/>
                    <w:rPr>
                      <w:rFonts w:hint="default" w:ascii="Cambria Math" w:hAnsi="Cambria Math" w:eastAsia="等线"/>
                      <w:sz w:val="22"/>
                    </w:rPr>
                    <m:t>/τ))</m:t>
                  </m:r>
                  <m:ctrlPr>
                    <w:rPr>
                      <w:rFonts w:hint="default" w:ascii="Cambria Math" w:hAnsi="Cambria Math" w:eastAsia="等线"/>
                      <w:sz w:val="22"/>
                    </w:rPr>
                  </m:ctrlPr>
                </m:e>
              </m:d>
              <m:ctrlPr>
                <w:rPr>
                  <w:rFonts w:hint="default" w:ascii="Cambria Math" w:hAnsi="Cambria Math" w:eastAsia="等线"/>
                  <w:i/>
                  <w:sz w:val="22"/>
                </w:rPr>
              </m:ctrlPr>
            </m:e>
          </m:nary>
        </m:oMath>
      </m:oMathPara>
      <w:r>
        <w:rPr>
          <w:rFonts w:hint="eastAsia" w:ascii="等线" w:hAnsi="等线" w:eastAsia="等线" w:cs="等线"/>
          <w:b w:val="0"/>
          <w:bCs w:val="0"/>
          <w:i w:val="0"/>
          <w:iCs w:val="0"/>
          <w:smallCaps w:val="0"/>
          <w:strike w:val="0"/>
          <w:color w:val="000000"/>
          <w:sz w:val="22"/>
          <w:szCs w:val="22"/>
          <w:u w:val="none"/>
          <w:shd w:val="clear" w:fill="auto"/>
          <w:vertAlign w:val="baseline"/>
          <w:rtl w:val="0"/>
        </w:rPr>
        <w:br w:type="textWrapping"/>
      </w:r>
      <w:r>
        <w:rPr>
          <w:rFonts w:hint="eastAsia" w:ascii="等线" w:hAnsi="等线" w:eastAsia="等线" w:cs="等线"/>
          <w:color w:val="1F1F1F"/>
          <w:rtl w:val="0"/>
        </w:rPr>
        <w:t>其中</w:t>
      </w:r>
      <m:oMath>
        <m:sSub>
          <m:sSubPr>
            <m:ctrlPr>
              <w:rPr>
                <w:rFonts w:hint="default" w:ascii="Cambria Math" w:hAnsi="Cambria Math" w:eastAsia="等线"/>
                <w:sz w:val="22"/>
              </w:rPr>
            </m:ctrlPr>
          </m:sSubPr>
          <m:e>
            <m:r>
              <m:rPr/>
              <w:rPr>
                <w:rFonts w:hint="default" w:ascii="Cambria Math" w:hAnsi="Cambria Math" w:eastAsia="等线"/>
                <w:sz w:val="22"/>
              </w:rPr>
              <m:t>s</m:t>
            </m:r>
            <m:ctrlPr>
              <w:rPr>
                <w:rFonts w:ascii="Cambria Math" w:hAnsi="Cambria Math" w:eastAsia="等线"/>
                <w:sz w:val="22"/>
              </w:rPr>
            </m:ctrlPr>
          </m:e>
          <m:sub>
            <m:r>
              <m:rPr/>
              <w:rPr>
                <w:rFonts w:hint="default" w:ascii="Cambria Math" w:hAnsi="Cambria Math" w:eastAsia="等线"/>
                <w:sz w:val="22"/>
              </w:rPr>
              <m:t>i,j</m:t>
            </m:r>
            <m:ctrlPr>
              <w:rPr>
                <w:rFonts w:ascii="Cambria Math" w:hAnsi="Cambria Math" w:eastAsia="等线"/>
                <w:sz w:val="22"/>
              </w:rPr>
            </m:ctrlPr>
          </m:sub>
        </m:sSub>
        <m:r>
          <m:rPr/>
          <w:rPr>
            <w:rFonts w:hint="default" w:ascii="Cambria Math" w:hAnsi="Cambria Math" w:eastAsia="等线"/>
            <w:sz w:val="22"/>
          </w:rPr>
          <m:t>=</m:t>
        </m:r>
        <m:r>
          <m:rPr>
            <m:sty m:val="p"/>
          </m:rPr>
          <w:rPr>
            <w:rFonts w:hint="default" w:ascii="Cambria Math" w:hAnsi="Cambria Math" w:eastAsia="等线"/>
            <w:sz w:val="22"/>
          </w:rPr>
          <m:t>⟨ϕ</m:t>
        </m:r>
        <m:r>
          <m:rPr/>
          <w:rPr>
            <w:rFonts w:hint="default" w:ascii="Cambria Math" w:hAnsi="Cambria Math" w:eastAsia="等线"/>
            <w:sz w:val="22"/>
          </w:rPr>
          <m:t>(</m:t>
        </m:r>
        <m:sSub>
          <m:sSubPr>
            <m:ctrlPr>
              <w:rPr>
                <w:rFonts w:hint="default" w:ascii="Cambria Math" w:hAnsi="Cambria Math" w:eastAsia="等线"/>
                <w:sz w:val="22"/>
              </w:rPr>
            </m:ctrlPr>
          </m:sSubPr>
          <m:e>
            <m:r>
              <m:rPr/>
              <w:rPr>
                <w:rFonts w:hint="default" w:ascii="Cambria Math" w:hAnsi="Cambria Math" w:eastAsia="等线"/>
                <w:sz w:val="22"/>
              </w:rPr>
              <m:t>x</m:t>
            </m:r>
            <m:ctrlPr>
              <w:rPr>
                <w:rFonts w:ascii="Cambria Math" w:hAnsi="Cambria Math" w:eastAsia="等线"/>
                <w:sz w:val="22"/>
              </w:rPr>
            </m:ctrlPr>
          </m:e>
          <m:sub>
            <m:r>
              <m:rPr/>
              <w:rPr>
                <w:rFonts w:hint="default" w:ascii="Cambria Math" w:hAnsi="Cambria Math" w:eastAsia="等线"/>
                <w:sz w:val="22"/>
              </w:rPr>
              <m:t>i</m:t>
            </m:r>
            <m:ctrlPr>
              <w:rPr>
                <w:rFonts w:ascii="Cambria Math" w:hAnsi="Cambria Math" w:eastAsia="等线"/>
                <w:sz w:val="22"/>
              </w:rPr>
            </m:ctrlPr>
          </m:sub>
        </m:sSub>
        <m:r>
          <m:rPr/>
          <w:rPr>
            <w:rFonts w:hint="default" w:ascii="Cambria Math" w:hAnsi="Cambria Math" w:eastAsia="等线"/>
            <w:sz w:val="22"/>
          </w:rPr>
          <m:t>),</m:t>
        </m:r>
        <m:r>
          <m:rPr>
            <m:sty m:val="p"/>
          </m:rPr>
          <w:rPr>
            <w:rFonts w:hint="default" w:ascii="Cambria Math" w:hAnsi="Cambria Math" w:eastAsia="等线"/>
            <w:sz w:val="22"/>
          </w:rPr>
          <m:t>ϕ</m:t>
        </m:r>
        <m:r>
          <m:rPr/>
          <w:rPr>
            <w:rFonts w:hint="default" w:ascii="Cambria Math" w:hAnsi="Cambria Math" w:eastAsia="等线"/>
            <w:sz w:val="22"/>
          </w:rPr>
          <m:t>(</m:t>
        </m:r>
        <m:sSub>
          <m:sSubPr>
            <m:ctrlPr>
              <w:rPr>
                <w:rFonts w:hint="default" w:ascii="Cambria Math" w:hAnsi="Cambria Math" w:eastAsia="等线"/>
                <w:sz w:val="22"/>
              </w:rPr>
            </m:ctrlPr>
          </m:sSubPr>
          <m:e>
            <m:r>
              <m:rPr/>
              <w:rPr>
                <w:rFonts w:hint="default" w:ascii="Cambria Math" w:hAnsi="Cambria Math" w:eastAsia="等线"/>
                <w:sz w:val="22"/>
              </w:rPr>
              <m:t>x</m:t>
            </m:r>
            <m:ctrlPr>
              <w:rPr>
                <w:rFonts w:ascii="Cambria Math" w:hAnsi="Cambria Math" w:eastAsia="等线"/>
                <w:sz w:val="22"/>
              </w:rPr>
            </m:ctrlPr>
          </m:e>
          <m:sub>
            <m:r>
              <m:rPr/>
              <w:rPr>
                <w:rFonts w:hint="default" w:ascii="Cambria Math" w:hAnsi="Cambria Math" w:eastAsia="等线"/>
                <w:sz w:val="22"/>
              </w:rPr>
              <m:t>j</m:t>
            </m:r>
            <m:ctrlPr>
              <w:rPr>
                <w:rFonts w:ascii="Cambria Math" w:hAnsi="Cambria Math" w:eastAsia="等线"/>
                <w:sz w:val="22"/>
              </w:rPr>
            </m:ctrlPr>
          </m:sub>
        </m:sSub>
        <m:r>
          <m:rPr/>
          <w:rPr>
            <w:rFonts w:hint="default" w:ascii="Cambria Math" w:hAnsi="Cambria Math" w:eastAsia="等线"/>
            <w:sz w:val="22"/>
          </w:rPr>
          <m:t>)</m:t>
        </m:r>
        <m:r>
          <m:rPr>
            <m:sty m:val="p"/>
          </m:rPr>
          <w:rPr>
            <w:rFonts w:hint="default" w:ascii="Cambria Math" w:hAnsi="Cambria Math" w:eastAsia="等线"/>
            <w:sz w:val="22"/>
          </w:rPr>
          <m:t>⟩</m:t>
        </m:r>
      </m:oMath>
      <w:r>
        <w:rPr>
          <w:rFonts w:hint="eastAsia" w:ascii="等线" w:hAnsi="等线" w:eastAsia="等线" w:cs="等线"/>
          <w:color w:val="1F1F1F"/>
          <w:rtl w:val="0"/>
        </w:rPr>
        <w:t>是余弦相似度。</w:t>
      </w:r>
    </w:p>
    <w:p w14:paraId="0000004A">
      <w:pPr>
        <w:numPr>
          <w:ilvl w:val="2"/>
          <w:numId w:val="21"/>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1290" w:hanging="360"/>
        <w:rPr>
          <w:rFonts w:hint="eastAsia" w:ascii="等线" w:hAnsi="等线" w:eastAsia="等线" w:cs="等线"/>
        </w:rPr>
      </w:pPr>
      <w:r>
        <w:rPr>
          <w:rFonts w:hint="eastAsia" w:ascii="等线" w:hAnsi="等线" w:eastAsia="等线" w:cs="等线"/>
          <w:b/>
          <w:bCs/>
          <w:color w:val="1F1F1F"/>
          <w:rtl w:val="0"/>
        </w:rPr>
        <w:t>第一项</w:t>
      </w:r>
      <w:r>
        <w:rPr>
          <w:rFonts w:hint="eastAsia" w:ascii="等线" w:hAnsi="等线" w:eastAsia="等线" w:cs="等线"/>
          <w:color w:val="1F1F1F"/>
          <w:rtl w:val="0"/>
        </w:rPr>
        <w:t>是标准的监督对比损失，用于拉近同类样本。</w:t>
      </w:r>
    </w:p>
    <w:p w14:paraId="0000004B">
      <w:pPr>
        <w:numPr>
          <w:ilvl w:val="2"/>
          <w:numId w:val="21"/>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1290" w:hanging="360"/>
        <w:rPr>
          <w:rFonts w:hint="eastAsia" w:ascii="等线" w:hAnsi="等线" w:eastAsia="等线" w:cs="等线"/>
        </w:rPr>
      </w:pPr>
      <w:r>
        <w:rPr>
          <w:rFonts w:hint="eastAsia" w:ascii="等线" w:hAnsi="等线" w:eastAsia="等线" w:cs="等线"/>
          <w:b/>
          <w:bCs/>
          <w:color w:val="1F1F1F"/>
          <w:rtl w:val="0"/>
        </w:rPr>
        <w:t>第二项</w:t>
      </w:r>
      <w:r>
        <w:rPr>
          <w:rFonts w:hint="eastAsia" w:ascii="等线" w:hAnsi="等线" w:eastAsia="等线" w:cs="等线"/>
          <w:color w:val="1F1F1F"/>
          <w:rtl w:val="0"/>
        </w:rPr>
        <w:t>是惩罚项，当同类样本过于相似时（即</w:t>
      </w:r>
      <m:oMath>
        <m:sSub>
          <m:sSubPr>
            <m:ctrlPr>
              <w:rPr>
                <w:rFonts w:hint="default" w:ascii="Cambria Math" w:hAnsi="Cambria Math" w:eastAsia="等线"/>
                <w:sz w:val="22"/>
              </w:rPr>
            </m:ctrlPr>
          </m:sSubPr>
          <m:e>
            <m:r>
              <m:rPr/>
              <w:rPr>
                <w:rFonts w:hint="default" w:ascii="Cambria Math" w:hAnsi="Cambria Math" w:eastAsia="等线"/>
                <w:sz w:val="22"/>
              </w:rPr>
              <m:t>x</m:t>
            </m:r>
            <m:ctrlPr>
              <w:rPr>
                <w:rFonts w:ascii="Cambria Math" w:hAnsi="Cambria Math" w:eastAsia="等线"/>
                <w:sz w:val="22"/>
              </w:rPr>
            </m:ctrlPr>
          </m:e>
          <m:sub>
            <m:r>
              <m:rPr/>
              <w:rPr>
                <w:rFonts w:hint="default" w:ascii="Cambria Math" w:hAnsi="Cambria Math" w:eastAsia="等线"/>
                <w:sz w:val="22"/>
              </w:rPr>
              <m:t>j</m:t>
            </m:r>
            <m:ctrlPr>
              <w:rPr>
                <w:rFonts w:ascii="Cambria Math" w:hAnsi="Cambria Math" w:eastAsia="等线"/>
                <w:sz w:val="22"/>
              </w:rPr>
            </m:ctrlPr>
          </m:sub>
        </m:sSub>
        <m:r>
          <m:rPr/>
          <w:rPr>
            <w:rFonts w:hint="default" w:ascii="Cambria Math" w:hAnsi="Cambria Math" w:eastAsia="等线"/>
            <w:sz w:val="22"/>
          </w:rPr>
          <m:t>∈</m:t>
        </m:r>
        <m:r>
          <m:rPr>
            <m:scr m:val="script"/>
          </m:rPr>
          <w:rPr>
            <w:rFonts w:hint="default" w:ascii="Cambria Math" w:hAnsi="Cambria Math" w:eastAsia="MS Mincho"/>
            <w:sz w:val="22"/>
          </w:rPr>
          <m:t>P</m:t>
        </m:r>
        <m:r>
          <m:rPr/>
          <w:rPr>
            <w:rFonts w:hint="default" w:ascii="Cambria Math" w:hAnsi="Cambria Math" w:eastAsia="等线"/>
            <w:sz w:val="22"/>
          </w:rPr>
          <m:t>(</m:t>
        </m:r>
        <m:sSub>
          <m:sSubPr>
            <m:ctrlPr>
              <w:rPr>
                <w:rFonts w:hint="default" w:ascii="Cambria Math" w:hAnsi="Cambria Math" w:eastAsia="等线"/>
                <w:sz w:val="22"/>
              </w:rPr>
            </m:ctrlPr>
          </m:sSubPr>
          <m:e>
            <m:r>
              <m:rPr/>
              <w:rPr>
                <w:rFonts w:hint="default" w:ascii="Cambria Math" w:hAnsi="Cambria Math" w:eastAsia="等线"/>
                <w:sz w:val="22"/>
              </w:rPr>
              <m:t>x</m:t>
            </m:r>
            <m:ctrlPr>
              <w:rPr>
                <w:rFonts w:ascii="Cambria Math" w:hAnsi="Cambria Math" w:eastAsia="等线"/>
                <w:sz w:val="22"/>
              </w:rPr>
            </m:ctrlPr>
          </m:e>
          <m:sub>
            <m:r>
              <m:rPr/>
              <w:rPr>
                <w:rFonts w:hint="default" w:ascii="Cambria Math" w:hAnsi="Cambria Math" w:eastAsia="等线"/>
                <w:sz w:val="22"/>
              </w:rPr>
              <m:t>i</m:t>
            </m:r>
            <m:ctrlPr>
              <w:rPr>
                <w:rFonts w:ascii="Cambria Math" w:hAnsi="Cambria Math" w:eastAsia="等线"/>
                <w:sz w:val="22"/>
              </w:rPr>
            </m:ctrlPr>
          </m:sub>
        </m:sSub>
        <m:r>
          <m:rPr/>
          <w:rPr>
            <w:rFonts w:hint="default" w:ascii="Cambria Math" w:hAnsi="Cambria Math" w:eastAsia="等线"/>
            <w:sz w:val="22"/>
          </w:rPr>
          <m:t>)</m:t>
        </m:r>
      </m:oMath>
      <w:r>
        <w:rPr>
          <w:rFonts w:hint="eastAsia" w:ascii="等线" w:hAnsi="等线" w:eastAsia="等线" w:cs="等线"/>
          <w:color w:val="1F1F1F"/>
          <w:rtl w:val="0"/>
        </w:rPr>
        <w:t>），会增加损失，从而产生</w:t>
      </w:r>
      <w:r>
        <w:rPr>
          <w:rFonts w:hint="eastAsia" w:ascii="等线" w:hAnsi="等线" w:eastAsia="等线" w:cs="等线"/>
          <w:b/>
          <w:bCs/>
          <w:color w:val="1F1F1F"/>
          <w:rtl w:val="0"/>
        </w:rPr>
        <w:t>排斥力</w:t>
      </w:r>
      <w:r>
        <w:rPr>
          <w:rFonts w:hint="eastAsia" w:ascii="等线" w:hAnsi="等线" w:eastAsia="等线" w:cs="等线"/>
          <w:color w:val="1F1F1F"/>
          <w:rtl w:val="0"/>
        </w:rPr>
        <w:t>，防止特征过度坍塌。</w:t>
      </w:r>
    </w:p>
    <w:p w14:paraId="0000004C">
      <w:pPr>
        <w:numPr>
          <w:ilvl w:val="1"/>
          <w:numId w:val="2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85" w:hanging="360"/>
        <w:rPr>
          <w:rFonts w:hint="eastAsia" w:ascii="等线" w:hAnsi="等线" w:eastAsia="等线" w:cs="等线"/>
        </w:rPr>
      </w:pPr>
      <w:r>
        <w:rPr>
          <w:rFonts w:hint="eastAsia" w:ascii="等线" w:hAnsi="等线" w:eastAsia="等线" w:cs="等线"/>
          <w:color w:val="1F1F1F"/>
          <w:rtl w:val="0"/>
        </w:rPr>
        <w:t>过度相似集合 (High Similarity Set):</w:t>
      </w:r>
      <w:r>
        <w:rPr>
          <w:rFonts w:hint="eastAsia" w:ascii="等线" w:hAnsi="等线" w:eastAsia="等线" w:cs="等线"/>
          <w:b w:val="0"/>
          <w:bCs w:val="0"/>
          <w:i w:val="0"/>
          <w:iCs w:val="0"/>
          <w:smallCaps w:val="0"/>
          <w:strike w:val="0"/>
          <w:color w:val="000000"/>
          <w:sz w:val="22"/>
          <w:szCs w:val="22"/>
          <w:u w:val="none"/>
          <w:shd w:val="clear" w:fill="auto"/>
          <w:vertAlign w:val="baseline"/>
          <w:rtl w:val="0"/>
        </w:rPr>
        <w:br w:type="textWrapping"/>
      </w:r>
      <w:r>
        <w:rPr>
          <w:rFonts w:hint="eastAsia" w:ascii="等线" w:hAnsi="等线" w:eastAsia="等线" w:cs="等线"/>
          <w:color w:val="1F1F1F"/>
          <w:rtl w:val="0"/>
        </w:rPr>
        <w:t xml:space="preserve">定义了需要进行惩罚的同类样本集合 </w:t>
      </w:r>
      <m:oMath>
        <m:r>
          <m:rPr>
            <m:scr m:val="script"/>
          </m:rPr>
          <w:rPr>
            <w:rFonts w:hint="default" w:ascii="Cambria Math" w:hAnsi="Cambria Math" w:eastAsia="MS Mincho"/>
            <w:sz w:val="22"/>
          </w:rPr>
          <m:t>P</m:t>
        </m:r>
        <m:r>
          <m:rPr/>
          <w:rPr>
            <w:rFonts w:hint="default" w:ascii="Cambria Math" w:hAnsi="Cambria Math" w:eastAsia="等线"/>
            <w:sz w:val="22"/>
          </w:rPr>
          <m:t>(</m:t>
        </m:r>
        <m:sSub>
          <m:sSubPr>
            <m:ctrlPr>
              <w:rPr>
                <w:rFonts w:hint="default" w:ascii="Cambria Math" w:hAnsi="Cambria Math" w:eastAsia="等线"/>
                <w:sz w:val="22"/>
              </w:rPr>
            </m:ctrlPr>
          </m:sSubPr>
          <m:e>
            <m:r>
              <m:rPr/>
              <w:rPr>
                <w:rFonts w:hint="default" w:ascii="Cambria Math" w:hAnsi="Cambria Math" w:eastAsia="等线"/>
                <w:sz w:val="22"/>
              </w:rPr>
              <m:t>x</m:t>
            </m:r>
            <m:ctrlPr>
              <w:rPr>
                <w:rFonts w:ascii="Cambria Math" w:hAnsi="Cambria Math" w:eastAsia="等线"/>
                <w:sz w:val="22"/>
              </w:rPr>
            </m:ctrlPr>
          </m:e>
          <m:sub>
            <m:r>
              <m:rPr/>
              <w:rPr>
                <w:rFonts w:hint="default" w:ascii="Cambria Math" w:hAnsi="Cambria Math" w:eastAsia="等线"/>
                <w:sz w:val="22"/>
              </w:rPr>
              <m:t>i</m:t>
            </m:r>
            <m:ctrlPr>
              <w:rPr>
                <w:rFonts w:ascii="Cambria Math" w:hAnsi="Cambria Math" w:eastAsia="等线"/>
                <w:sz w:val="22"/>
              </w:rPr>
            </m:ctrlPr>
          </m:sub>
        </m:sSub>
        <m:r>
          <m:rPr/>
          <w:rPr>
            <w:rFonts w:hint="default" w:ascii="Cambria Math" w:hAnsi="Cambria Math" w:eastAsia="等线"/>
            <w:sz w:val="22"/>
          </w:rPr>
          <m:t>)</m:t>
        </m:r>
      </m:oMath>
      <w:r>
        <w:rPr>
          <w:rFonts w:hint="eastAsia" w:ascii="等线" w:hAnsi="等线" w:eastAsia="等线" w:cs="等线"/>
          <w:color w:val="1F1F1F"/>
          <w:rtl w:val="0"/>
        </w:rPr>
        <w:t xml:space="preserve">，即相似度超过阈值 </w:t>
      </w:r>
      <m:oMath>
        <m:r>
          <m:rPr/>
          <w:rPr>
            <w:rFonts w:hint="default" w:ascii="Cambria Math" w:hAnsi="Cambria Math" w:eastAsia="等线"/>
            <w:sz w:val="22"/>
          </w:rPr>
          <m:t>λ</m:t>
        </m:r>
      </m:oMath>
      <w:r>
        <w:rPr>
          <w:rFonts w:hint="eastAsia" w:ascii="等线" w:hAnsi="等线" w:eastAsia="等线" w:cs="等线"/>
          <w:color w:val="1F1F1F"/>
          <w:rtl w:val="0"/>
        </w:rPr>
        <w:t>的正样本对：</w:t>
      </w:r>
      <m:oMath>
        <m:r>
          <m:rPr>
            <m:scr m:val="script"/>
          </m:rPr>
          <w:rPr>
            <w:rFonts w:hint="default" w:ascii="Cambria Math" w:hAnsi="Cambria Math" w:eastAsia="MS Mincho"/>
            <w:sz w:val="22"/>
          </w:rPr>
          <m:t>P</m:t>
        </m:r>
        <m:r>
          <m:rPr/>
          <w:rPr>
            <w:rFonts w:hint="default" w:ascii="Cambria Math" w:hAnsi="Cambria Math" w:eastAsia="等线"/>
            <w:sz w:val="22"/>
          </w:rPr>
          <m:t>(</m:t>
        </m:r>
        <m:sSub>
          <m:sSubPr>
            <m:ctrlPr>
              <w:rPr>
                <w:rFonts w:hint="default" w:ascii="Cambria Math" w:hAnsi="Cambria Math" w:eastAsia="等线"/>
                <w:sz w:val="22"/>
              </w:rPr>
            </m:ctrlPr>
          </m:sSubPr>
          <m:e>
            <m:r>
              <m:rPr/>
              <w:rPr>
                <w:rFonts w:hint="default" w:ascii="Cambria Math" w:hAnsi="Cambria Math" w:eastAsia="等线"/>
                <w:sz w:val="22"/>
              </w:rPr>
              <m:t>x</m:t>
            </m:r>
            <m:ctrlPr>
              <w:rPr>
                <w:rFonts w:ascii="Cambria Math" w:hAnsi="Cambria Math" w:eastAsia="等线"/>
                <w:sz w:val="22"/>
              </w:rPr>
            </m:ctrlPr>
          </m:e>
          <m:sub>
            <m:r>
              <m:rPr/>
              <w:rPr>
                <w:rFonts w:hint="default" w:ascii="Cambria Math" w:hAnsi="Cambria Math" w:eastAsia="等线"/>
                <w:sz w:val="22"/>
              </w:rPr>
              <m:t>i</m:t>
            </m:r>
            <m:ctrlPr>
              <w:rPr>
                <w:rFonts w:ascii="Cambria Math" w:hAnsi="Cambria Math" w:eastAsia="等线"/>
                <w:sz w:val="22"/>
              </w:rPr>
            </m:ctrlPr>
          </m:sub>
        </m:sSub>
        <m:r>
          <m:rPr/>
          <w:rPr>
            <w:rFonts w:hint="default" w:ascii="Cambria Math" w:hAnsi="Cambria Math" w:eastAsia="等线"/>
            <w:sz w:val="22"/>
          </w:rPr>
          <m:t>)={</m:t>
        </m:r>
        <m:sSup>
          <m:sSupPr>
            <m:ctrlPr>
              <w:rPr>
                <w:rFonts w:hint="default" w:ascii="Cambria Math" w:hAnsi="Cambria Math" w:eastAsia="等线"/>
                <w:sz w:val="22"/>
              </w:rPr>
            </m:ctrlPr>
          </m:sSupPr>
          <m:e>
            <m:r>
              <m:rPr/>
              <w:rPr>
                <w:rFonts w:hint="default" w:ascii="Cambria Math" w:hAnsi="Cambria Math" w:eastAsia="等线"/>
                <w:sz w:val="22"/>
              </w:rPr>
              <m:t>x</m:t>
            </m:r>
            <m:ctrlPr>
              <w:rPr>
                <w:rFonts w:ascii="Cambria Math" w:hAnsi="Cambria Math" w:eastAsia="等线"/>
                <w:sz w:val="22"/>
              </w:rPr>
            </m:ctrlPr>
          </m:e>
          <m:sup>
            <m:r>
              <m:rPr/>
              <w:rPr>
                <w:rFonts w:hint="default" w:ascii="Cambria Math" w:hAnsi="Cambria Math" w:eastAsia="等线"/>
                <w:sz w:val="22"/>
              </w:rPr>
              <m:t>'</m:t>
            </m:r>
            <m:ctrlPr>
              <w:rPr>
                <w:rFonts w:ascii="Cambria Math" w:hAnsi="Cambria Math" w:eastAsia="等线"/>
                <w:sz w:val="22"/>
              </w:rPr>
            </m:ctrlPr>
          </m:sup>
        </m:sSup>
        <m:r>
          <m:rPr/>
          <w:rPr>
            <w:rFonts w:hint="default" w:ascii="Cambria Math" w:hAnsi="Cambria Math" w:eastAsia="等线"/>
            <w:sz w:val="22"/>
          </w:rPr>
          <m:t>∣</m:t>
        </m:r>
        <m:sSub>
          <m:sSubPr>
            <m:ctrlPr>
              <w:rPr>
                <w:rFonts w:hint="default" w:ascii="Cambria Math" w:hAnsi="Cambria Math" w:eastAsia="等线"/>
                <w:sz w:val="22"/>
              </w:rPr>
            </m:ctrlPr>
          </m:sSubPr>
          <m:e>
            <m:r>
              <m:rPr/>
              <w:rPr>
                <w:rFonts w:hint="default" w:ascii="Cambria Math" w:hAnsi="Cambria Math" w:eastAsia="等线"/>
                <w:sz w:val="22"/>
              </w:rPr>
              <m:t>y</m:t>
            </m:r>
            <m:ctrlPr>
              <w:rPr>
                <w:rFonts w:ascii="Cambria Math" w:hAnsi="Cambria Math" w:eastAsia="等线"/>
                <w:sz w:val="22"/>
              </w:rPr>
            </m:ctrlPr>
          </m:e>
          <m:sub>
            <m:sSup>
              <m:sSupPr>
                <m:ctrlPr>
                  <w:rPr>
                    <w:rFonts w:hint="default" w:ascii="Cambria Math" w:hAnsi="Cambria Math" w:eastAsia="等线"/>
                    <w:sz w:val="22"/>
                  </w:rPr>
                </m:ctrlPr>
              </m:sSupPr>
              <m:e>
                <m:r>
                  <m:rPr/>
                  <w:rPr>
                    <w:rFonts w:hint="default" w:ascii="Cambria Math" w:hAnsi="Cambria Math" w:eastAsia="等线"/>
                    <w:sz w:val="22"/>
                  </w:rPr>
                  <m:t>x</m:t>
                </m:r>
                <m:ctrlPr>
                  <w:rPr>
                    <w:rFonts w:ascii="Cambria Math" w:hAnsi="Cambria Math" w:eastAsia="等线"/>
                    <w:sz w:val="22"/>
                  </w:rPr>
                </m:ctrlPr>
              </m:e>
              <m:sup>
                <m:r>
                  <m:rPr/>
                  <w:rPr>
                    <w:rFonts w:hint="default" w:ascii="Cambria Math" w:hAnsi="Cambria Math" w:eastAsia="等线"/>
                    <w:sz w:val="22"/>
                  </w:rPr>
                  <m:t>'</m:t>
                </m:r>
                <m:ctrlPr>
                  <w:rPr>
                    <w:rFonts w:ascii="Cambria Math" w:hAnsi="Cambria Math" w:eastAsia="等线"/>
                    <w:sz w:val="22"/>
                  </w:rPr>
                </m:ctrlPr>
              </m:sup>
            </m:sSup>
            <m:ctrlPr>
              <w:rPr>
                <w:rFonts w:hint="default" w:ascii="Cambria Math" w:hAnsi="Cambria Math" w:eastAsia="等线"/>
                <w:sz w:val="22"/>
              </w:rPr>
            </m:ctrlPr>
          </m:sub>
        </m:sSub>
        <m:r>
          <m:rPr/>
          <w:rPr>
            <w:rFonts w:hint="default" w:ascii="Cambria Math" w:hAnsi="Cambria Math" w:eastAsia="等线"/>
            <w:sz w:val="22"/>
          </w:rPr>
          <m:t>=</m:t>
        </m:r>
        <m:sSub>
          <m:sSubPr>
            <m:ctrlPr>
              <w:rPr>
                <w:rFonts w:hint="default" w:ascii="Cambria Math" w:hAnsi="Cambria Math" w:eastAsia="等线"/>
                <w:sz w:val="22"/>
              </w:rPr>
            </m:ctrlPr>
          </m:sSubPr>
          <m:e>
            <m:r>
              <m:rPr/>
              <w:rPr>
                <w:rFonts w:hint="default" w:ascii="Cambria Math" w:hAnsi="Cambria Math" w:eastAsia="等线"/>
                <w:sz w:val="22"/>
              </w:rPr>
              <m:t>y</m:t>
            </m:r>
            <m:ctrlPr>
              <w:rPr>
                <w:rFonts w:hint="default" w:ascii="Cambria Math" w:hAnsi="Cambria Math" w:eastAsia="等线"/>
                <w:sz w:val="22"/>
              </w:rPr>
            </m:ctrlPr>
          </m:e>
          <m:sub>
            <m:sSub>
              <m:sSubPr>
                <m:ctrlPr>
                  <w:rPr>
                    <w:rFonts w:hint="default" w:ascii="Cambria Math" w:hAnsi="Cambria Math" w:eastAsia="等线"/>
                    <w:sz w:val="22"/>
                  </w:rPr>
                </m:ctrlPr>
              </m:sSubPr>
              <m:e>
                <m:r>
                  <m:rPr/>
                  <w:rPr>
                    <w:rFonts w:hint="default" w:ascii="Cambria Math" w:hAnsi="Cambria Math" w:eastAsia="等线"/>
                    <w:sz w:val="22"/>
                  </w:rPr>
                  <m:t>x</m:t>
                </m:r>
                <m:ctrlPr>
                  <w:rPr>
                    <w:rFonts w:ascii="Cambria Math" w:hAnsi="Cambria Math" w:eastAsia="等线"/>
                    <w:sz w:val="22"/>
                  </w:rPr>
                </m:ctrlPr>
              </m:e>
              <m:sub>
                <m:r>
                  <m:rPr/>
                  <w:rPr>
                    <w:rFonts w:hint="default" w:ascii="Cambria Math" w:hAnsi="Cambria Math" w:eastAsia="等线"/>
                    <w:sz w:val="22"/>
                  </w:rPr>
                  <m:t>i</m:t>
                </m:r>
                <m:ctrlPr>
                  <w:rPr>
                    <w:rFonts w:ascii="Cambria Math" w:hAnsi="Cambria Math" w:eastAsia="等线"/>
                    <w:sz w:val="22"/>
                  </w:rPr>
                </m:ctrlPr>
              </m:sub>
            </m:sSub>
            <m:ctrlPr>
              <w:rPr>
                <w:rFonts w:hint="default" w:ascii="Cambria Math" w:hAnsi="Cambria Math" w:eastAsia="等线"/>
                <w:sz w:val="22"/>
              </w:rPr>
            </m:ctrlPr>
          </m:sub>
        </m:sSub>
        <m:r>
          <m:rPr/>
          <w:rPr>
            <w:rFonts w:hint="default" w:ascii="Cambria Math" w:hAnsi="Cambria Math" w:eastAsia="等线"/>
            <w:sz w:val="22"/>
          </w:rPr>
          <m:t>,</m:t>
        </m:r>
        <m:r>
          <m:rPr>
            <m:sty m:val="p"/>
          </m:rPr>
          <w:rPr>
            <w:rFonts w:hint="default" w:ascii="Cambria Math" w:hAnsi="Cambria Math" w:eastAsia="等线"/>
            <w:sz w:val="22"/>
          </w:rPr>
          <m:t xml:space="preserve"> ⟨ϕ</m:t>
        </m:r>
        <m:r>
          <m:rPr/>
          <w:rPr>
            <w:rFonts w:hint="default" w:ascii="Cambria Math" w:hAnsi="Cambria Math" w:eastAsia="等线"/>
            <w:sz w:val="22"/>
          </w:rPr>
          <m:t>(</m:t>
        </m:r>
        <m:sSup>
          <m:sSupPr>
            <m:ctrlPr>
              <w:rPr>
                <w:rFonts w:hint="default" w:ascii="Cambria Math" w:hAnsi="Cambria Math" w:eastAsia="等线"/>
                <w:sz w:val="22"/>
              </w:rPr>
            </m:ctrlPr>
          </m:sSupPr>
          <m:e>
            <m:r>
              <m:rPr/>
              <w:rPr>
                <w:rFonts w:hint="default" w:ascii="Cambria Math" w:hAnsi="Cambria Math" w:eastAsia="等线"/>
                <w:sz w:val="22"/>
              </w:rPr>
              <m:t>x</m:t>
            </m:r>
            <m:ctrlPr>
              <w:rPr>
                <w:rFonts w:hint="default" w:ascii="Cambria Math" w:hAnsi="Cambria Math" w:eastAsia="等线"/>
                <w:sz w:val="22"/>
              </w:rPr>
            </m:ctrlPr>
          </m:e>
          <m:sup>
            <m:r>
              <m:rPr/>
              <w:rPr>
                <w:rFonts w:hint="default" w:ascii="Cambria Math" w:hAnsi="Cambria Math" w:eastAsia="等线"/>
                <w:sz w:val="22"/>
              </w:rPr>
              <m:t>'</m:t>
            </m:r>
            <m:ctrlPr>
              <w:rPr>
                <w:rFonts w:hint="default" w:ascii="Cambria Math" w:hAnsi="Cambria Math" w:eastAsia="等线"/>
                <w:sz w:val="22"/>
              </w:rPr>
            </m:ctrlPr>
          </m:sup>
        </m:sSup>
        <m:r>
          <m:rPr/>
          <w:rPr>
            <w:rFonts w:hint="default" w:ascii="Cambria Math" w:hAnsi="Cambria Math" w:eastAsia="等线"/>
            <w:sz w:val="22"/>
          </w:rPr>
          <m:t>),</m:t>
        </m:r>
        <m:r>
          <m:rPr>
            <m:sty m:val="p"/>
          </m:rPr>
          <w:rPr>
            <w:rFonts w:hint="default" w:ascii="Cambria Math" w:hAnsi="Cambria Math" w:eastAsia="等线"/>
            <w:sz w:val="22"/>
          </w:rPr>
          <m:t>ϕ</m:t>
        </m:r>
        <m:r>
          <m:rPr/>
          <w:rPr>
            <w:rFonts w:hint="default" w:ascii="Cambria Math" w:hAnsi="Cambria Math" w:eastAsia="等线"/>
            <w:sz w:val="22"/>
          </w:rPr>
          <m:t>(</m:t>
        </m:r>
        <m:sSub>
          <m:sSubPr>
            <m:ctrlPr>
              <w:rPr>
                <w:rFonts w:hint="default" w:ascii="Cambria Math" w:hAnsi="Cambria Math" w:eastAsia="等线"/>
                <w:sz w:val="22"/>
              </w:rPr>
            </m:ctrlPr>
          </m:sSubPr>
          <m:e>
            <m:r>
              <m:rPr/>
              <w:rPr>
                <w:rFonts w:hint="default" w:ascii="Cambria Math" w:hAnsi="Cambria Math" w:eastAsia="等线"/>
                <w:sz w:val="22"/>
              </w:rPr>
              <m:t>x</m:t>
            </m:r>
            <m:ctrlPr>
              <w:rPr>
                <w:rFonts w:hint="default" w:ascii="Cambria Math" w:hAnsi="Cambria Math" w:eastAsia="等线"/>
                <w:sz w:val="22"/>
              </w:rPr>
            </m:ctrlPr>
          </m:e>
          <m:sub>
            <m:r>
              <m:rPr/>
              <w:rPr>
                <w:rFonts w:hint="default" w:ascii="Cambria Math" w:hAnsi="Cambria Math" w:eastAsia="等线"/>
                <w:sz w:val="22"/>
              </w:rPr>
              <m:t>i</m:t>
            </m:r>
            <m:ctrlPr>
              <w:rPr>
                <w:rFonts w:hint="default" w:ascii="Cambria Math" w:hAnsi="Cambria Math" w:eastAsia="等线"/>
                <w:sz w:val="22"/>
              </w:rPr>
            </m:ctrlPr>
          </m:sub>
        </m:sSub>
        <m:r>
          <m:rPr/>
          <w:rPr>
            <w:rFonts w:hint="default" w:ascii="Cambria Math" w:hAnsi="Cambria Math" w:eastAsia="等线"/>
            <w:sz w:val="22"/>
          </w:rPr>
          <m:t>)</m:t>
        </m:r>
        <m:r>
          <m:rPr>
            <m:sty m:val="p"/>
          </m:rPr>
          <w:rPr>
            <w:rFonts w:hint="default" w:ascii="Cambria Math" w:hAnsi="Cambria Math" w:eastAsia="等线"/>
            <w:sz w:val="22"/>
          </w:rPr>
          <m:t>⟩</m:t>
        </m:r>
        <m:r>
          <m:rPr/>
          <w:rPr>
            <w:rFonts w:hint="default" w:ascii="Cambria Math" w:hAnsi="Cambria Math" w:eastAsia="等线"/>
            <w:sz w:val="22"/>
          </w:rPr>
          <m:t>&gt;λ}</m:t>
        </m:r>
      </m:oMath>
    </w:p>
    <w:p w14:paraId="0000004D">
      <w:pPr>
        <w:numPr>
          <w:ilvl w:val="1"/>
          <w:numId w:val="2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885" w:hanging="360"/>
        <w:rPr>
          <w:rFonts w:hint="eastAsia" w:ascii="等线" w:hAnsi="等线" w:eastAsia="等线" w:cs="等线"/>
        </w:rPr>
      </w:pPr>
      <w:r>
        <w:rPr>
          <w:rFonts w:hint="eastAsia" w:ascii="等线" w:hAnsi="等线" w:eastAsia="等线" w:cs="等线"/>
          <w:color w:val="1F1F1F"/>
          <w:rtl w:val="0"/>
        </w:rPr>
        <w:t>多层对比训练 (Multi-level Training):</w:t>
      </w:r>
      <w:r>
        <w:rPr>
          <w:rFonts w:hint="eastAsia" w:ascii="等线" w:hAnsi="等线" w:eastAsia="等线" w:cs="等线"/>
          <w:b w:val="0"/>
          <w:bCs w:val="0"/>
          <w:i w:val="0"/>
          <w:iCs w:val="0"/>
          <w:smallCaps w:val="0"/>
          <w:strike w:val="0"/>
          <w:color w:val="000000"/>
          <w:sz w:val="22"/>
          <w:szCs w:val="22"/>
          <w:u w:val="none"/>
          <w:shd w:val="clear" w:fill="auto"/>
          <w:vertAlign w:val="baseline"/>
          <w:rtl w:val="0"/>
        </w:rPr>
        <w:br w:type="textWrapping"/>
      </w:r>
      <w:r>
        <w:rPr>
          <w:rFonts w:hint="eastAsia" w:ascii="等线" w:hAnsi="等线" w:eastAsia="等线" w:cs="等线"/>
          <w:color w:val="1F1F1F"/>
          <w:rtl w:val="0"/>
        </w:rPr>
        <w:t>不仅在最后一层应用 RCL，还在中间层的特征上应用，进一步促进深层和浅层的特征对齐：</w:t>
      </w:r>
      <m:oMath>
        <m:sSub>
          <m:sSubPr>
            <m:ctrlPr>
              <w:rPr>
                <w:rFonts w:hint="default" w:ascii="Cambria Math" w:hAnsi="Cambria Math" w:eastAsia="等线"/>
                <w:sz w:val="22"/>
              </w:rPr>
            </m:ctrlPr>
          </m:sSubPr>
          <m:e>
            <m:r>
              <m:rPr>
                <m:scr m:val="script"/>
              </m:rPr>
              <w:rPr>
                <w:rFonts w:hint="default" w:ascii="Cambria Math" w:hAnsi="Cambria Math" w:eastAsia="MS Mincho"/>
                <w:sz w:val="22"/>
              </w:rPr>
              <m:t>ℒ</m:t>
            </m:r>
            <m:ctrlPr>
              <w:rPr>
                <w:rFonts w:ascii="Cambria Math" w:hAnsi="Cambria Math" w:eastAsia="等线"/>
                <w:sz w:val="22"/>
              </w:rPr>
            </m:ctrlPr>
          </m:e>
          <m:sub>
            <m:r>
              <m:rPr/>
              <w:rPr>
                <w:rFonts w:hint="default" w:ascii="Cambria Math" w:hAnsi="Cambria Math" w:eastAsia="等线"/>
                <w:sz w:val="22"/>
              </w:rPr>
              <m:t>total</m:t>
            </m:r>
            <m:ctrlPr>
              <w:rPr>
                <w:rFonts w:ascii="Cambria Math" w:hAnsi="Cambria Math" w:eastAsia="等线"/>
                <w:sz w:val="22"/>
              </w:rPr>
            </m:ctrlPr>
          </m:sub>
        </m:sSub>
        <m:r>
          <m:rPr/>
          <w:rPr>
            <w:rFonts w:hint="default" w:ascii="Cambria Math" w:hAnsi="Cambria Math" w:eastAsia="等线"/>
            <w:sz w:val="22"/>
          </w:rPr>
          <m:t>=</m:t>
        </m:r>
        <m:sSub>
          <m:sSubPr>
            <m:ctrlPr>
              <w:rPr>
                <w:rFonts w:hint="default" w:ascii="Cambria Math" w:hAnsi="Cambria Math" w:eastAsia="等线"/>
                <w:sz w:val="22"/>
              </w:rPr>
            </m:ctrlPr>
          </m:sSubPr>
          <m:e>
            <m:r>
              <m:rPr>
                <m:scr m:val="script"/>
              </m:rPr>
              <w:rPr>
                <w:rFonts w:hint="default" w:ascii="Cambria Math" w:hAnsi="Cambria Math" w:eastAsia="MS Mincho"/>
                <w:sz w:val="22"/>
              </w:rPr>
              <m:t>ℒ</m:t>
            </m:r>
            <m:ctrlPr>
              <w:rPr>
                <w:rFonts w:ascii="Cambria Math" w:hAnsi="Cambria Math" w:eastAsia="等线"/>
                <w:sz w:val="22"/>
              </w:rPr>
            </m:ctrlPr>
          </m:e>
          <m:sub>
            <m:r>
              <m:rPr/>
              <w:rPr>
                <w:rFonts w:hint="default" w:ascii="Cambria Math" w:hAnsi="Cambria Math" w:eastAsia="等线"/>
                <w:sz w:val="22"/>
              </w:rPr>
              <m:t>CE</m:t>
            </m:r>
            <m:ctrlPr>
              <w:rPr>
                <w:rFonts w:ascii="Cambria Math" w:hAnsi="Cambria Math" w:eastAsia="等线"/>
                <w:sz w:val="22"/>
              </w:rPr>
            </m:ctrlPr>
          </m:sub>
        </m:sSub>
        <m:r>
          <m:rPr/>
          <w:rPr>
            <w:rFonts w:hint="default" w:ascii="Cambria Math" w:hAnsi="Cambria Math" w:eastAsia="等线"/>
            <w:sz w:val="22"/>
          </w:rPr>
          <m:t>+</m:t>
        </m:r>
        <m:f>
          <m:fPr>
            <m:ctrlPr>
              <w:rPr>
                <w:rFonts w:hint="default" w:ascii="Cambria Math" w:hAnsi="Cambria Math" w:eastAsia="等线"/>
                <w:i/>
                <w:sz w:val="22"/>
              </w:rPr>
            </m:ctrlPr>
          </m:fPr>
          <m:num>
            <m:r>
              <m:rPr/>
              <w:rPr>
                <w:rFonts w:hint="default" w:ascii="Cambria Math" w:hAnsi="Cambria Math" w:eastAsia="等线"/>
                <w:sz w:val="22"/>
              </w:rPr>
              <m:t>1</m:t>
            </m:r>
            <m:ctrlPr>
              <w:rPr>
                <w:rFonts w:ascii="Cambria Math" w:hAnsi="Cambria Math" w:eastAsia="等线"/>
                <w:sz w:val="22"/>
              </w:rPr>
            </m:ctrlPr>
          </m:num>
          <m:den>
            <m:r>
              <m:rPr/>
              <w:rPr>
                <w:rFonts w:hint="default" w:ascii="Cambria Math" w:hAnsi="Cambria Math" w:eastAsia="等线"/>
                <w:sz w:val="22"/>
              </w:rPr>
              <m:t>L</m:t>
            </m:r>
            <m:ctrlPr>
              <w:rPr>
                <w:rFonts w:ascii="Cambria Math" w:hAnsi="Cambria Math" w:eastAsia="等线"/>
                <w:sz w:val="22"/>
              </w:rPr>
            </m:ctrlPr>
          </m:den>
        </m:f>
        <m:sSub>
          <m:sSubPr>
            <m:ctrlPr>
              <w:rPr>
                <w:rFonts w:hint="default" w:ascii="Cambria Math" w:hAnsi="Cambria Math" w:eastAsia="等线"/>
                <w:sz w:val="22"/>
              </w:rPr>
            </m:ctrlPr>
          </m:sSubPr>
          <m:e>
            <m:nary>
              <m:naryPr>
                <m:chr m:val="∑"/>
                <m:limLoc m:val="undOvr"/>
                <m:ctrlPr>
                  <w:rPr>
                    <w:rFonts w:hint="default" w:ascii="Cambria Math" w:hAnsi="Cambria Math" w:eastAsia="等线"/>
                    <w:i/>
                    <w:sz w:val="22"/>
                  </w:rPr>
                </m:ctrlPr>
              </m:naryPr>
              <m:sub>
                <m:r>
                  <m:rPr/>
                  <w:rPr>
                    <w:rFonts w:hint="default" w:ascii="Cambria Math" w:hAnsi="Cambria Math" w:eastAsia="等线"/>
                    <w:sz w:val="22"/>
                  </w:rPr>
                  <m:t>l=1</m:t>
                </m:r>
                <m:ctrlPr>
                  <w:rPr>
                    <w:rFonts w:ascii="Cambria Math" w:hAnsi="Cambria Math" w:eastAsia="等线"/>
                    <w:sz w:val="22"/>
                  </w:rPr>
                </m:ctrlPr>
              </m:sub>
              <m:sup>
                <m:r>
                  <m:rPr/>
                  <w:rPr>
                    <w:rFonts w:hint="default" w:ascii="Cambria Math" w:hAnsi="Cambria Math" w:eastAsia="等线"/>
                    <w:sz w:val="22"/>
                  </w:rPr>
                  <m:t>L</m:t>
                </m:r>
                <m:ctrlPr>
                  <w:rPr>
                    <w:rFonts w:ascii="Cambria Math" w:hAnsi="Cambria Math" w:eastAsia="等线"/>
                    <w:sz w:val="22"/>
                  </w:rPr>
                </m:ctrlPr>
              </m:sup>
              <m:e>
                <m:r>
                  <m:rPr>
                    <m:scr m:val="script"/>
                  </m:rPr>
                  <w:rPr>
                    <w:rFonts w:hint="default" w:ascii="Cambria Math" w:hAnsi="Cambria Math" w:eastAsia="MS Mincho"/>
                    <w:sz w:val="22"/>
                  </w:rPr>
                  <m:t>ℒ</m:t>
                </m:r>
                <m:ctrlPr>
                  <w:rPr>
                    <w:rFonts w:ascii="Cambria Math" w:hAnsi="Cambria Math" w:eastAsia="等线"/>
                    <w:sz w:val="22"/>
                  </w:rPr>
                </m:ctrlPr>
              </m:e>
            </m:nary>
            <m:ctrlPr>
              <w:rPr>
                <w:rFonts w:hint="default" w:ascii="Cambria Math" w:hAnsi="Cambria Math" w:eastAsia="等线"/>
                <w:i/>
                <w:sz w:val="22"/>
              </w:rPr>
            </m:ctrlPr>
          </m:e>
          <m:sub>
            <m:r>
              <m:rPr/>
              <w:rPr>
                <w:rFonts w:hint="default" w:ascii="Cambria Math" w:hAnsi="Cambria Math" w:eastAsia="等线"/>
                <w:sz w:val="22"/>
              </w:rPr>
              <m:t>RCL</m:t>
            </m:r>
            <m:ctrlPr>
              <w:rPr>
                <w:rFonts w:hint="default" w:ascii="Cambria Math" w:hAnsi="Cambria Math" w:eastAsia="等线"/>
                <w:i/>
                <w:sz w:val="22"/>
              </w:rPr>
            </m:ctrlPr>
          </m:sub>
        </m:sSub>
        <m:r>
          <m:rPr/>
          <w:rPr>
            <w:rFonts w:hint="default" w:ascii="Cambria Math" w:hAnsi="Cambria Math" w:eastAsia="等线"/>
            <w:sz w:val="22"/>
          </w:rPr>
          <m:t>(x,y;</m:t>
        </m:r>
        <m:sSub>
          <m:sSubPr>
            <m:ctrlPr>
              <w:rPr>
                <w:rFonts w:hint="default" w:ascii="Cambria Math" w:hAnsi="Cambria Math" w:eastAsia="等线"/>
                <w:sz w:val="22"/>
              </w:rPr>
            </m:ctrlPr>
          </m:sSubPr>
          <m:e>
            <m:r>
              <m:rPr>
                <m:sty m:val="p"/>
              </m:rPr>
              <w:rPr>
                <w:rFonts w:hint="default" w:ascii="Cambria Math" w:hAnsi="Cambria Math" w:eastAsia="等线"/>
                <w:sz w:val="22"/>
              </w:rPr>
              <m:t>ϕ</m:t>
            </m:r>
            <m:ctrlPr>
              <w:rPr>
                <w:rFonts w:hint="default" w:ascii="Cambria Math" w:hAnsi="Cambria Math" w:eastAsia="等线"/>
                <w:i/>
                <w:sz w:val="22"/>
              </w:rPr>
            </m:ctrlPr>
          </m:e>
          <m:sub>
            <m:r>
              <m:rPr/>
              <w:rPr>
                <w:rFonts w:hint="default" w:ascii="Cambria Math" w:hAnsi="Cambria Math" w:eastAsia="等线"/>
                <w:sz w:val="22"/>
              </w:rPr>
              <m:t>l</m:t>
            </m:r>
            <m:ctrlPr>
              <w:rPr>
                <w:rFonts w:hint="default" w:ascii="Cambria Math" w:hAnsi="Cambria Math" w:eastAsia="等线"/>
                <w:i/>
                <w:sz w:val="22"/>
              </w:rPr>
            </m:ctrlPr>
          </m:sub>
        </m:sSub>
        <m:r>
          <m:rPr/>
          <w:rPr>
            <w:rFonts w:hint="default" w:ascii="Cambria Math" w:hAnsi="Cambria Math" w:eastAsia="等线"/>
            <w:sz w:val="22"/>
          </w:rPr>
          <m:t>)</m:t>
        </m:r>
      </m:oMath>
    </w:p>
    <w:p w14:paraId="0000004E">
      <w:pPr>
        <w:pStyle w:val="4"/>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hint="eastAsia" w:ascii="等线" w:hAnsi="等线" w:eastAsia="等线" w:cs="等线"/>
          <w:color w:val="1F1F1F"/>
        </w:rPr>
      </w:pPr>
      <w:r>
        <w:rPr>
          <w:rFonts w:hint="eastAsia" w:ascii="等线" w:hAnsi="等线" w:eastAsia="等线" w:cs="等线"/>
          <w:color w:val="1F1F1F"/>
          <w:rtl w:val="0"/>
        </w:rPr>
        <w:t>5. 相关创新点</w:t>
      </w:r>
    </w:p>
    <w:p w14:paraId="0000004F">
      <w:pPr>
        <w:numPr>
          <w:ilvl w:val="0"/>
          <w:numId w:val="22"/>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rPr>
          <w:rFonts w:hint="eastAsia" w:ascii="等线" w:hAnsi="等线" w:eastAsia="等线" w:cs="等线"/>
        </w:rPr>
      </w:pPr>
      <w:r>
        <w:rPr>
          <w:rFonts w:hint="eastAsia" w:ascii="等线" w:hAnsi="等线" w:eastAsia="等线" w:cs="等线"/>
          <w:b/>
          <w:bCs/>
          <w:color w:val="1F1F1F"/>
          <w:rtl w:val="0"/>
        </w:rPr>
        <w:t>发现</w:t>
      </w:r>
      <w:r>
        <w:rPr>
          <w:rFonts w:hint="eastAsia" w:ascii="等线" w:hAnsi="等线" w:eastAsia="等线" w:cs="等线"/>
          <w:color w:val="1F1F1F"/>
          <w:rtl w:val="0"/>
        </w:rPr>
        <w:t xml:space="preserve"> SCL 在 </w:t>
      </w:r>
      <w:r>
        <w:rPr>
          <w:rFonts w:hint="eastAsia" w:ascii="等线" w:hAnsi="等线" w:eastAsia="等线" w:cs="等线"/>
          <w:b/>
          <w:bCs/>
          <w:color w:val="1F1F1F"/>
          <w:rtl w:val="0"/>
        </w:rPr>
        <w:t>FL 中的副作用：</w:t>
      </w:r>
      <w:r>
        <w:rPr>
          <w:rFonts w:hint="eastAsia" w:ascii="等线" w:hAnsi="等线" w:eastAsia="等线" w:cs="等线"/>
          <w:color w:val="1F1F1F"/>
          <w:rtl w:val="0"/>
        </w:rPr>
        <w:t xml:space="preserve"> 揭示了在联邦学习中简单集成 SCL 会导致收敛变慢和特征多样性降低的问题（通过有效秩和 VCI 验证）。</w:t>
      </w:r>
    </w:p>
    <w:p w14:paraId="00000050">
      <w:pPr>
        <w:numPr>
          <w:ilvl w:val="0"/>
          <w:numId w:val="2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rPr>
          <w:rFonts w:hint="eastAsia" w:ascii="等线" w:hAnsi="等线" w:eastAsia="等线" w:cs="等线"/>
        </w:rPr>
      </w:pPr>
      <w:r>
        <w:rPr>
          <w:rFonts w:hint="eastAsia" w:ascii="等线" w:hAnsi="等线" w:eastAsia="等线" w:cs="等线"/>
          <w:b/>
          <w:bCs/>
          <w:color w:val="1F1F1F"/>
          <w:rtl w:val="0"/>
        </w:rPr>
        <w:t>松弛机制 (Relaxation)：</w:t>
      </w:r>
      <w:r>
        <w:rPr>
          <w:rFonts w:hint="eastAsia" w:ascii="等线" w:hAnsi="等线" w:eastAsia="等线" w:cs="等线"/>
          <w:color w:val="1F1F1F"/>
          <w:rtl w:val="0"/>
        </w:rPr>
        <w:t xml:space="preserve"> 提出了一种简单而有效的“类内排斥”机制，在类内样本过于相似时进行惩罚，平衡了对齐与多样性。</w:t>
      </w:r>
    </w:p>
    <w:p w14:paraId="00000051">
      <w:pPr>
        <w:numPr>
          <w:ilvl w:val="0"/>
          <w:numId w:val="2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65" w:hanging="360"/>
        <w:rPr>
          <w:rFonts w:hint="eastAsia" w:ascii="等线" w:hAnsi="等线" w:eastAsia="等线" w:cs="等线"/>
        </w:rPr>
      </w:pPr>
      <w:r>
        <w:rPr>
          <w:rFonts w:hint="eastAsia" w:ascii="等线" w:hAnsi="等线" w:eastAsia="等线" w:cs="等线"/>
          <w:b/>
          <w:bCs/>
          <w:color w:val="1F1F1F"/>
          <w:rtl w:val="0"/>
        </w:rPr>
        <w:t>无需额外通信：</w:t>
      </w:r>
      <w:r>
        <w:rPr>
          <w:rFonts w:hint="eastAsia" w:ascii="等线" w:hAnsi="等线" w:eastAsia="等线" w:cs="等线"/>
          <w:color w:val="1F1F1F"/>
          <w:rtl w:val="0"/>
        </w:rPr>
        <w:t xml:space="preserve"> 与 FedProc 或 MOON 不同，FedRCL 不需要全局原型或额外的模型缓存，仅在本地训练中修改损失函数，无额外通信开销。</w:t>
      </w:r>
    </w:p>
    <w:p w14:paraId="00000052">
      <w:pPr>
        <w:pStyle w:val="4"/>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hint="eastAsia" w:ascii="等线" w:hAnsi="等线" w:eastAsia="等线" w:cs="等线"/>
          <w:color w:val="1F1F1F"/>
        </w:rPr>
      </w:pPr>
      <w:r>
        <w:rPr>
          <w:rFonts w:hint="eastAsia" w:ascii="等线" w:hAnsi="等线" w:eastAsia="等线" w:cs="等线"/>
          <w:color w:val="1F1F1F"/>
          <w:rtl w:val="0"/>
        </w:rPr>
        <w:t>6. 实验验证</w:t>
      </w:r>
    </w:p>
    <w:p w14:paraId="00000053">
      <w:pPr>
        <w:numPr>
          <w:ilvl w:val="0"/>
          <w:numId w:val="23"/>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rPr>
          <w:rFonts w:hint="eastAsia" w:ascii="等线" w:hAnsi="等线" w:eastAsia="等线" w:cs="等线"/>
        </w:rPr>
      </w:pPr>
      <w:r>
        <w:rPr>
          <w:rFonts w:hint="eastAsia" w:ascii="等线" w:hAnsi="等线" w:eastAsia="等线" w:cs="等线"/>
          <w:b/>
          <w:bCs/>
          <w:color w:val="1F1F1F"/>
          <w:rtl w:val="0"/>
        </w:rPr>
        <w:t>6.1 实验设置</w:t>
      </w:r>
    </w:p>
    <w:p w14:paraId="00000054">
      <w:pPr>
        <w:numPr>
          <w:ilvl w:val="1"/>
          <w:numId w:val="24"/>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870" w:hanging="360"/>
        <w:rPr>
          <w:rFonts w:hint="eastAsia" w:ascii="等线" w:hAnsi="等线" w:eastAsia="等线" w:cs="等线"/>
        </w:rPr>
      </w:pPr>
      <w:r>
        <w:rPr>
          <w:rFonts w:hint="eastAsia" w:ascii="等线" w:hAnsi="等线" w:eastAsia="等线" w:cs="等线"/>
          <w:b/>
          <w:bCs/>
          <w:color w:val="1F1F1F"/>
          <w:rtl w:val="0"/>
        </w:rPr>
        <w:t>数据集：</w:t>
      </w:r>
      <w:r>
        <w:rPr>
          <w:rFonts w:hint="eastAsia" w:ascii="等线" w:hAnsi="等线" w:eastAsia="等线" w:cs="等线"/>
          <w:color w:val="1F1F1F"/>
          <w:rtl w:val="0"/>
        </w:rPr>
        <w:t xml:space="preserve"> CIFAR-10, CIFAR-100, Tiny-ImageNet。</w:t>
      </w:r>
    </w:p>
    <w:p w14:paraId="00000055">
      <w:pPr>
        <w:numPr>
          <w:ilvl w:val="1"/>
          <w:numId w:val="24"/>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70" w:hanging="360"/>
        <w:rPr>
          <w:rFonts w:hint="eastAsia" w:ascii="等线" w:hAnsi="等线" w:eastAsia="等线" w:cs="等线"/>
        </w:rPr>
      </w:pPr>
      <w:r>
        <w:rPr>
          <w:rFonts w:hint="eastAsia" w:ascii="等线" w:hAnsi="等线" w:eastAsia="等线" w:cs="等线"/>
          <w:b/>
          <w:bCs/>
          <w:color w:val="1F1F1F"/>
          <w:rtl w:val="0"/>
        </w:rPr>
        <w:t>数据异构性：</w:t>
      </w:r>
      <w:r>
        <w:rPr>
          <w:rFonts w:hint="eastAsia" w:ascii="等线" w:hAnsi="等线" w:eastAsia="等线" w:cs="等线"/>
          <w:color w:val="1F1F1F"/>
          <w:rtl w:val="0"/>
        </w:rPr>
        <w:t xml:space="preserve"> 使用狄利克雷分布 </w:t>
      </w:r>
      <m:oMath>
        <m:r>
          <m:rPr/>
          <w:rPr>
            <w:rFonts w:hint="default" w:ascii="Cambria Math" w:hAnsi="Cambria Math" w:eastAsia="等线"/>
            <w:sz w:val="22"/>
          </w:rPr>
          <m:t>(α∈{0.05,0.1,0.3}</m:t>
        </m:r>
      </m:oMath>
      <w:r>
        <w:rPr>
          <w:rFonts w:hint="eastAsia" w:ascii="等线" w:hAnsi="等线" w:eastAsia="等线" w:cs="等线"/>
          <w:color w:val="1F1F1F"/>
          <w:rtl w:val="0"/>
        </w:rPr>
        <w:t>) 模拟不同程度的 Non-IID。</w:t>
      </w:r>
    </w:p>
    <w:p w14:paraId="00000056">
      <w:pPr>
        <w:numPr>
          <w:ilvl w:val="1"/>
          <w:numId w:val="24"/>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70" w:hanging="360"/>
        <w:rPr>
          <w:rFonts w:hint="eastAsia" w:ascii="等线" w:hAnsi="等线" w:eastAsia="等线" w:cs="等线"/>
        </w:rPr>
      </w:pPr>
      <w:r>
        <w:rPr>
          <w:rFonts w:hint="eastAsia" w:ascii="等线" w:hAnsi="等线" w:eastAsia="等线" w:cs="等线"/>
          <w:b/>
          <w:bCs/>
          <w:color w:val="1F1F1F"/>
          <w:rtl w:val="0"/>
        </w:rPr>
        <w:t>对比方法：</w:t>
      </w:r>
      <w:r>
        <w:rPr>
          <w:rFonts w:hint="eastAsia" w:ascii="等线" w:hAnsi="等线" w:eastAsia="等线" w:cs="等线"/>
          <w:color w:val="1F1F1F"/>
          <w:rtl w:val="0"/>
        </w:rPr>
        <w:t xml:space="preserve"> FedAvg, FedProx, MOON, FedProc, FedMLB, FedDecorr 等。</w:t>
      </w:r>
    </w:p>
    <w:p w14:paraId="00000057">
      <w:pPr>
        <w:numPr>
          <w:ilvl w:val="0"/>
          <w:numId w:val="23"/>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rPr>
          <w:rFonts w:hint="eastAsia" w:ascii="等线" w:hAnsi="等线" w:eastAsia="等线" w:cs="等线"/>
        </w:rPr>
      </w:pPr>
      <w:r>
        <w:rPr>
          <w:rFonts w:hint="eastAsia" w:ascii="等线" w:hAnsi="等线" w:eastAsia="等线" w:cs="等线"/>
          <w:b/>
          <w:bCs/>
          <w:color w:val="1F1F1F"/>
          <w:rtl w:val="0"/>
        </w:rPr>
        <w:t>6.2 主要结果</w:t>
      </w:r>
    </w:p>
    <w:p w14:paraId="00000058">
      <w:pPr>
        <w:numPr>
          <w:ilvl w:val="1"/>
          <w:numId w:val="25"/>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870" w:hanging="360"/>
        <w:rPr>
          <w:rFonts w:hint="eastAsia" w:ascii="等线" w:hAnsi="等线" w:eastAsia="等线" w:cs="等线"/>
        </w:rPr>
      </w:pPr>
      <w:r>
        <w:rPr>
          <w:rFonts w:hint="eastAsia" w:ascii="等线" w:hAnsi="等线" w:eastAsia="等线" w:cs="等线"/>
          <w:b/>
          <w:bCs/>
          <w:color w:val="1F1F1F"/>
          <w:rtl w:val="0"/>
        </w:rPr>
        <w:t>收敛速度与精度：</w:t>
      </w:r>
      <w:r>
        <w:rPr>
          <w:rFonts w:hint="eastAsia" w:ascii="等线" w:hAnsi="等线" w:eastAsia="等线" w:cs="等线"/>
          <w:color w:val="1F1F1F"/>
          <w:rtl w:val="0"/>
        </w:rPr>
        <w:t xml:space="preserve"> FedRCL 在训练早期收敛速度显著快于 FedSCL（标准对比学习）和 FedAvg，最终精度在所有数据集和异构设置下均大幅领先（例如 CIFAR-100 上提升显著）。</w:t>
      </w:r>
    </w:p>
    <w:p w14:paraId="00000059">
      <w:pPr>
        <w:numPr>
          <w:ilvl w:val="1"/>
          <w:numId w:val="25"/>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70" w:hanging="360"/>
        <w:rPr>
          <w:rFonts w:hint="eastAsia" w:ascii="等线" w:hAnsi="等线" w:eastAsia="等线" w:cs="等线"/>
        </w:rPr>
      </w:pPr>
      <w:r>
        <w:rPr>
          <w:rFonts w:hint="eastAsia" w:ascii="等线" w:hAnsi="等线" w:eastAsia="等线" w:cs="等线"/>
          <w:b/>
          <w:bCs/>
          <w:color w:val="1F1F1F"/>
          <w:rtl w:val="0"/>
        </w:rPr>
        <w:t>缓解坍塌：</w:t>
      </w:r>
      <w:r>
        <w:rPr>
          <w:rFonts w:hint="eastAsia" w:ascii="等线" w:hAnsi="等线" w:eastAsia="等线" w:cs="等线"/>
          <w:color w:val="1F1F1F"/>
          <w:rtl w:val="0"/>
        </w:rPr>
        <w:t xml:space="preserve"> 通过可视化有效秩 (Effective Rank) 和 VCI 指标，证明 FedRCL 有效保持了特征空间的维度和多样性，避免了 SCL 的坍塌问题。</w:t>
      </w:r>
    </w:p>
    <w:p w14:paraId="0000005A">
      <w:pPr>
        <w:numPr>
          <w:ilvl w:val="1"/>
          <w:numId w:val="25"/>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870" w:hanging="360"/>
        <w:rPr>
          <w:rFonts w:hint="eastAsia" w:ascii="等线" w:hAnsi="等线" w:eastAsia="等线" w:cs="等线"/>
        </w:rPr>
      </w:pPr>
      <w:r>
        <w:rPr>
          <w:rFonts w:hint="eastAsia" w:ascii="等线" w:hAnsi="等线" w:eastAsia="等线" w:cs="等线"/>
          <w:b/>
          <w:bCs/>
          <w:color w:val="1F1F1F"/>
          <w:rtl w:val="0"/>
        </w:rPr>
        <w:t>低参与率鲁棒性：</w:t>
      </w:r>
      <w:r>
        <w:rPr>
          <w:rFonts w:hint="eastAsia" w:ascii="等线" w:hAnsi="等线" w:eastAsia="等线" w:cs="等线"/>
          <w:color w:val="1F1F1F"/>
          <w:rtl w:val="0"/>
        </w:rPr>
        <w:t xml:space="preserve"> 在仅有 2% 客户端参与的极端情况下，FedRCL 依然保持了较高的性能，优于依赖全局信息的 FedProc。</w:t>
      </w:r>
    </w:p>
    <w:p w14:paraId="0ECF02B3">
      <w:bookmarkStart w:id="0" w:name="_GoBack"/>
      <w:bookmarkEnd w:id="0"/>
    </w:p>
    <w:sectPr>
      <w:pgSz w:w="12240" w:h="15840"/>
      <w:pgMar w:top="1440" w:right="1440" w:bottom="1440" w:left="1440" w:header="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decimal"/>
      <w:lvlText w:val="%1."/>
      <w:lvlJc w:val="left"/>
      <w:pPr>
        <w:ind w:left="48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885"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
    <w:nsid w:val="9C8AC8EF"/>
    <w:multiLevelType w:val="multilevel"/>
    <w:tmpl w:val="9C8AC8EF"/>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decimal"/>
      <w:lvlText w:val="%2."/>
      <w:lvlJc w:val="left"/>
      <w:pPr>
        <w:ind w:left="885"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129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2">
    <w:nsid w:val="B0F1ACD9"/>
    <w:multiLevelType w:val="multilevel"/>
    <w:tmpl w:val="B0F1ACD9"/>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3">
    <w:nsid w:val="B5E306ED"/>
    <w:multiLevelType w:val="multilevel"/>
    <w:tmpl w:val="B5E306ED"/>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4">
    <w:nsid w:val="BF205925"/>
    <w:multiLevelType w:val="multilevel"/>
    <w:tmpl w:val="BF205925"/>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5">
    <w:nsid w:val="C8879AEF"/>
    <w:multiLevelType w:val="multilevel"/>
    <w:tmpl w:val="C8879AEF"/>
    <w:lvl w:ilvl="0" w:tentative="0">
      <w:start w:val="1"/>
      <w:numFmt w:val="decimal"/>
      <w:lvlText w:val="%1."/>
      <w:lvlJc w:val="left"/>
      <w:pPr>
        <w:ind w:left="48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885"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6">
    <w:nsid w:val="CF092B84"/>
    <w:multiLevelType w:val="multilevel"/>
    <w:tmpl w:val="CF092B84"/>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decimal"/>
      <w:lvlText w:val="%2."/>
      <w:lvlJc w:val="left"/>
      <w:pPr>
        <w:ind w:left="885"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7">
    <w:nsid w:val="D7F9FE59"/>
    <w:multiLevelType w:val="multilevel"/>
    <w:tmpl w:val="D7F9FE59"/>
    <w:lvl w:ilvl="0" w:tentative="0">
      <w:start w:val="1"/>
      <w:numFmt w:val="decimal"/>
      <w:lvlText w:val="%1."/>
      <w:lvlJc w:val="left"/>
      <w:pPr>
        <w:ind w:left="48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885"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8">
    <w:nsid w:val="DCBA6B53"/>
    <w:multiLevelType w:val="multilevel"/>
    <w:tmpl w:val="DCBA6B53"/>
    <w:lvl w:ilvl="0" w:tentative="0">
      <w:start w:val="1"/>
      <w:numFmt w:val="decimal"/>
      <w:lvlText w:val="%1."/>
      <w:lvlJc w:val="left"/>
      <w:pPr>
        <w:ind w:left="48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885"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9">
    <w:nsid w:val="F4B5D9F5"/>
    <w:multiLevelType w:val="multilevel"/>
    <w:tmpl w:val="F4B5D9F5"/>
    <w:lvl w:ilvl="0" w:tentative="0">
      <w:start w:val="1"/>
      <w:numFmt w:val="decimal"/>
      <w:lvlText w:val="%1."/>
      <w:lvlJc w:val="left"/>
      <w:pPr>
        <w:ind w:left="48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885"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0">
    <w:nsid w:val="0053208E"/>
    <w:multiLevelType w:val="multilevel"/>
    <w:tmpl w:val="0053208E"/>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1">
    <w:nsid w:val="0248C179"/>
    <w:multiLevelType w:val="multilevel"/>
    <w:tmpl w:val="0248C179"/>
    <w:lvl w:ilvl="0" w:tentative="0">
      <w:start w:val="1"/>
      <w:numFmt w:val="decimal"/>
      <w:lvlText w:val="%1."/>
      <w:lvlJc w:val="left"/>
      <w:pPr>
        <w:ind w:left="48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885"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2">
    <w:nsid w:val="03D62ECE"/>
    <w:multiLevelType w:val="multilevel"/>
    <w:tmpl w:val="03D62ECE"/>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3">
    <w:nsid w:val="0E640482"/>
    <w:multiLevelType w:val="multilevel"/>
    <w:tmpl w:val="0E640482"/>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4">
    <w:nsid w:val="2470EC97"/>
    <w:multiLevelType w:val="multilevel"/>
    <w:tmpl w:val="2470EC97"/>
    <w:lvl w:ilvl="0" w:tentative="0">
      <w:start w:val="1"/>
      <w:numFmt w:val="decimal"/>
      <w:lvlText w:val="%1."/>
      <w:lvlJc w:val="left"/>
      <w:pPr>
        <w:ind w:left="48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885"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5">
    <w:nsid w:val="25B654F3"/>
    <w:multiLevelType w:val="multilevel"/>
    <w:tmpl w:val="25B654F3"/>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6">
    <w:nsid w:val="2A8F537B"/>
    <w:multiLevelType w:val="multilevel"/>
    <w:tmpl w:val="2A8F537B"/>
    <w:lvl w:ilvl="0" w:tentative="0">
      <w:start w:val="1"/>
      <w:numFmt w:val="decimal"/>
      <w:lvlText w:val="%1."/>
      <w:lvlJc w:val="left"/>
      <w:pPr>
        <w:ind w:left="48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885"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7">
    <w:nsid w:val="46A08BB8"/>
    <w:multiLevelType w:val="multilevel"/>
    <w:tmpl w:val="46A08BB8"/>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8">
    <w:nsid w:val="4C1BAE26"/>
    <w:multiLevelType w:val="multilevel"/>
    <w:tmpl w:val="4C1BAE26"/>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decimal"/>
      <w:lvlText w:val="%2."/>
      <w:lvlJc w:val="left"/>
      <w:pPr>
        <w:ind w:left="885"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129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9">
    <w:nsid w:val="4D4DC07F"/>
    <w:multiLevelType w:val="multilevel"/>
    <w:tmpl w:val="4D4DC07F"/>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20">
    <w:nsid w:val="59ADCABA"/>
    <w:multiLevelType w:val="multilevel"/>
    <w:tmpl w:val="59ADCABA"/>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decimal"/>
      <w:lvlText w:val="%2."/>
      <w:lvlJc w:val="left"/>
      <w:pPr>
        <w:ind w:left="885"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21">
    <w:nsid w:val="5A241D34"/>
    <w:multiLevelType w:val="multilevel"/>
    <w:tmpl w:val="5A241D34"/>
    <w:lvl w:ilvl="0" w:tentative="0">
      <w:start w:val="1"/>
      <w:numFmt w:val="decimal"/>
      <w:lvlText w:val="%1."/>
      <w:lvlJc w:val="left"/>
      <w:pPr>
        <w:ind w:left="48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885"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22">
    <w:nsid w:val="60382F6E"/>
    <w:multiLevelType w:val="multilevel"/>
    <w:tmpl w:val="60382F6E"/>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decimal"/>
      <w:lvlText w:val="%2."/>
      <w:lvlJc w:val="left"/>
      <w:pPr>
        <w:ind w:left="885"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129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23">
    <w:nsid w:val="72183CF9"/>
    <w:multiLevelType w:val="multilevel"/>
    <w:tmpl w:val="72183CF9"/>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24">
    <w:nsid w:val="7C246926"/>
    <w:multiLevelType w:val="multilevel"/>
    <w:tmpl w:val="7C246926"/>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num w:numId="1">
    <w:abstractNumId w:val="10"/>
  </w:num>
  <w:num w:numId="2">
    <w:abstractNumId w:val="6"/>
  </w:num>
  <w:num w:numId="3">
    <w:abstractNumId w:val="20"/>
  </w:num>
  <w:num w:numId="4">
    <w:abstractNumId w:val="4"/>
  </w:num>
  <w:num w:numId="5">
    <w:abstractNumId w:val="3"/>
  </w:num>
  <w:num w:numId="6">
    <w:abstractNumId w:val="12"/>
  </w:num>
  <w:num w:numId="7">
    <w:abstractNumId w:val="15"/>
  </w:num>
  <w:num w:numId="8">
    <w:abstractNumId w:val="23"/>
  </w:num>
  <w:num w:numId="9">
    <w:abstractNumId w:val="11"/>
  </w:num>
  <w:num w:numId="10">
    <w:abstractNumId w:val="0"/>
  </w:num>
  <w:num w:numId="11">
    <w:abstractNumId w:val="16"/>
  </w:num>
  <w:num w:numId="12">
    <w:abstractNumId w:val="21"/>
  </w:num>
  <w:num w:numId="13">
    <w:abstractNumId w:val="5"/>
  </w:num>
  <w:num w:numId="14">
    <w:abstractNumId w:val="19"/>
  </w:num>
  <w:num w:numId="15">
    <w:abstractNumId w:val="9"/>
  </w:num>
  <w:num w:numId="16">
    <w:abstractNumId w:val="14"/>
  </w:num>
  <w:num w:numId="17">
    <w:abstractNumId w:val="8"/>
  </w:num>
  <w:num w:numId="18">
    <w:abstractNumId w:val="7"/>
  </w:num>
  <w:num w:numId="19">
    <w:abstractNumId w:val="1"/>
  </w:num>
  <w:num w:numId="20">
    <w:abstractNumId w:val="18"/>
  </w:num>
  <w:num w:numId="21">
    <w:abstractNumId w:val="22"/>
  </w:num>
  <w:num w:numId="22">
    <w:abstractNumId w:val="13"/>
  </w:num>
  <w:num w:numId="23">
    <w:abstractNumId w:val="17"/>
  </w:num>
  <w:num w:numId="24">
    <w:abstractNumId w:val="2"/>
  </w:num>
  <w:num w:numId="2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2"/>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7AC6572"/>
    <w:rsid w:val="37AC65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pPr>
    <w:rPr>
      <w:rFonts w:ascii="Arial" w:hAnsi="Arial" w:eastAsia="Arial" w:cs="Arial"/>
      <w:sz w:val="22"/>
      <w:szCs w:val="22"/>
    </w:rPr>
  </w:style>
  <w:style w:type="paragraph" w:styleId="2">
    <w:name w:val="heading 2"/>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25" w:after="225"/>
    </w:pPr>
    <w:rPr>
      <w:b/>
      <w:bCs/>
      <w:sz w:val="36"/>
      <w:szCs w:val="36"/>
    </w:rPr>
  </w:style>
  <w:style w:type="paragraph" w:styleId="3">
    <w:name w:val="heading 3"/>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bCs/>
      <w:sz w:val="28"/>
      <w:szCs w:val="28"/>
    </w:rPr>
  </w:style>
  <w:style w:type="paragraph" w:styleId="4">
    <w:name w:val="heading 4"/>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bCs/>
      <w:sz w:val="24"/>
      <w:szCs w:val="24"/>
    </w:rPr>
  </w:style>
  <w:style w:type="character" w:default="1" w:styleId="7">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Hyperlink"/>
    <w:basedOn w:val="7"/>
    <w:uiPriority w:val="0"/>
    <w:rPr>
      <w:color w:val="0000FF"/>
      <w:u w:val="single"/>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2025-11-25T16:01:00Z</dcterms:created>
  <dc:creator>一 夜浮华</dc:creator>
  <cp:lastModifiedBy>一 夜浮华</cp:lastModifiedBy>
  <dcterms:modified xsi:type="dcterms:W3CDTF">2025-11-25T16:02:10Z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07B2055DEE8840C09008FA8B4DF78C77_11</vt:lpwstr>
  </property>
  <property fmtid="{D5CDD505-2E9C-101B-9397-08002B2CF9AE}" pid="4" name="KSOTemplateDocerSaveRecord">
    <vt:lpwstr>eyJoZGlkIjoiMDkxZTNkYTE4MzcwZjBiNTE3ZTU5YTYxZWM3NjgzODMiLCJ1c2VySWQiOiI3MDU4MzczOTcifQ==</vt:lpwstr>
  </property>
</Properties>
</file>