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44673" w14:textId="77777777" w:rsidR="00AA138B" w:rsidRPr="00AA138B" w:rsidRDefault="008478F4" w:rsidP="00217417">
      <w:pPr>
        <w:spacing w:line="276" w:lineRule="auto"/>
      </w:pPr>
      <w:r w:rsidRPr="00934F96">
        <w:t xml:space="preserve">Manuscript ID </w:t>
      </w:r>
      <w:r w:rsidR="00AA138B" w:rsidRPr="00AA138B">
        <w:t>JCSO-D-22-00079</w:t>
      </w:r>
    </w:p>
    <w:p w14:paraId="6837C3D3" w14:textId="77777777" w:rsidR="00AA138B" w:rsidRPr="00AA138B" w:rsidRDefault="00AA138B" w:rsidP="00217417">
      <w:pPr>
        <w:spacing w:line="276" w:lineRule="auto"/>
      </w:pPr>
      <w:r w:rsidRPr="00AA138B">
        <w:t>Tracking Moral Divergence with DDR in Presidential Debates Over 60 Years</w:t>
      </w:r>
    </w:p>
    <w:p w14:paraId="404C8F30" w14:textId="77777777" w:rsidR="003B4A62" w:rsidRDefault="003B4A62" w:rsidP="00217417">
      <w:pPr>
        <w:spacing w:line="276" w:lineRule="auto"/>
      </w:pPr>
    </w:p>
    <w:p w14:paraId="6777625C" w14:textId="4E697F7C" w:rsidR="00AA138B" w:rsidRPr="00934F96" w:rsidRDefault="008478F4" w:rsidP="00217417">
      <w:pPr>
        <w:spacing w:line="276" w:lineRule="auto"/>
      </w:pPr>
      <w:r w:rsidRPr="007E13BC">
        <w:t xml:space="preserve">Dear </w:t>
      </w:r>
      <w:proofErr w:type="gramStart"/>
      <w:r w:rsidRPr="007E13BC">
        <w:t>Dr.</w:t>
      </w:r>
      <w:proofErr w:type="gramEnd"/>
      <w:r w:rsidRPr="007E13BC">
        <w:t xml:space="preserve"> </w:t>
      </w:r>
      <w:proofErr w:type="spellStart"/>
      <w:r w:rsidR="00AA138B" w:rsidRPr="00AA138B">
        <w:t>Kamihigashi</w:t>
      </w:r>
      <w:proofErr w:type="spellEnd"/>
      <w:r w:rsidRPr="007E13BC">
        <w:t>,</w:t>
      </w:r>
    </w:p>
    <w:p w14:paraId="10D43874" w14:textId="10BE64D7" w:rsidR="005C1524" w:rsidRPr="007E13BC" w:rsidRDefault="008478F4" w:rsidP="00217417">
      <w:pPr>
        <w:spacing w:before="240" w:after="240" w:line="276" w:lineRule="auto"/>
        <w:rPr>
          <w:color w:val="000000"/>
        </w:rPr>
      </w:pPr>
      <w:r>
        <w:rPr>
          <w:color w:val="000000"/>
        </w:rPr>
        <w:t xml:space="preserve">Thank you very much for sending </w:t>
      </w:r>
      <w:r w:rsidR="00F86723">
        <w:rPr>
          <w:color w:val="000000"/>
        </w:rPr>
        <w:t>the reviewers’</w:t>
      </w:r>
      <w:r>
        <w:rPr>
          <w:color w:val="000000"/>
        </w:rPr>
        <w:t xml:space="preserve"> comments. We believe those comments have helped us enhance our manuscript dramatically. </w:t>
      </w:r>
      <w:r w:rsidRPr="00934F96">
        <w:rPr>
          <w:color w:val="000000"/>
        </w:rPr>
        <w:t xml:space="preserve">We appreciate the opportunity to revise and resubmit our manuscript and would like to thank </w:t>
      </w:r>
      <w:r w:rsidR="00934F96">
        <w:rPr>
          <w:color w:val="000000"/>
        </w:rPr>
        <w:t>all</w:t>
      </w:r>
      <w:r w:rsidRPr="00934F96">
        <w:rPr>
          <w:color w:val="000000"/>
        </w:rPr>
        <w:t xml:space="preserve"> reviewers for their time, effort, and expertise. </w:t>
      </w:r>
      <w:r w:rsidR="00F86723">
        <w:rPr>
          <w:color w:val="000000"/>
        </w:rPr>
        <w:t>In the following pages, we will detail our responses to the comments from the reviewers.</w:t>
      </w:r>
    </w:p>
    <w:p w14:paraId="5AD6A0A5" w14:textId="35F153EB" w:rsidR="00A52C5C" w:rsidRPr="007E13BC" w:rsidRDefault="008478F4" w:rsidP="00217417">
      <w:pPr>
        <w:spacing w:before="240" w:after="240" w:line="276" w:lineRule="auto"/>
      </w:pPr>
      <w:r>
        <w:rPr>
          <w:b/>
        </w:rPr>
        <w:t xml:space="preserve">Reviewer </w:t>
      </w:r>
      <w:r w:rsidR="00AA138B">
        <w:rPr>
          <w:b/>
        </w:rPr>
        <w:t>2</w:t>
      </w:r>
      <w:r>
        <w:rPr>
          <w:b/>
        </w:rPr>
        <w:t xml:space="preserve">: </w:t>
      </w:r>
      <w:r w:rsidR="007E13BC" w:rsidRPr="007E13BC">
        <w:rPr>
          <w:rFonts w:ascii="Calibri" w:hAnsi="Calibri" w:cs="Calibri"/>
          <w:color w:val="000000"/>
          <w:sz w:val="22"/>
          <w:szCs w:val="22"/>
        </w:rPr>
        <w:t> </w:t>
      </w:r>
      <w:r w:rsidR="00903819" w:rsidRPr="00903819">
        <w:rPr>
          <w:b/>
        </w:rPr>
        <w:t>M</w:t>
      </w:r>
      <w:r w:rsidR="00903819">
        <w:rPr>
          <w:b/>
        </w:rPr>
        <w:t>ediatization seems irrelevant (Overall Review).</w:t>
      </w:r>
    </w:p>
    <w:p w14:paraId="33D9612E" w14:textId="3DCA327C" w:rsidR="00140D31" w:rsidRPr="00140D31" w:rsidRDefault="008478F4" w:rsidP="00217417">
      <w:pPr>
        <w:spacing w:line="276" w:lineRule="auto"/>
        <w:rPr>
          <w:i/>
        </w:rPr>
      </w:pPr>
      <w:r>
        <w:rPr>
          <w:i/>
        </w:rPr>
        <w:t>Thanks for this</w:t>
      </w:r>
      <w:r w:rsidR="00CF287C">
        <w:rPr>
          <w:i/>
        </w:rPr>
        <w:t xml:space="preserve"> great</w:t>
      </w:r>
      <w:r>
        <w:rPr>
          <w:i/>
        </w:rPr>
        <w:t xml:space="preserve"> </w:t>
      </w:r>
      <w:r w:rsidR="00BC14BE">
        <w:rPr>
          <w:i/>
        </w:rPr>
        <w:t>comment</w:t>
      </w:r>
      <w:r w:rsidR="00140D31">
        <w:rPr>
          <w:i/>
        </w:rPr>
        <w:t xml:space="preserve">. We </w:t>
      </w:r>
      <w:r w:rsidR="00D61B7A">
        <w:rPr>
          <w:i/>
        </w:rPr>
        <w:t>added explanations about</w:t>
      </w:r>
      <w:r w:rsidR="00140D31">
        <w:rPr>
          <w:i/>
        </w:rPr>
        <w:t xml:space="preserve"> why we adopted mediatization theory in Abstract</w:t>
      </w:r>
      <w:r w:rsidR="007B25AD">
        <w:rPr>
          <w:i/>
        </w:rPr>
        <w:t xml:space="preserve"> (p.3)</w:t>
      </w:r>
      <w:r w:rsidR="00140D31">
        <w:rPr>
          <w:i/>
        </w:rPr>
        <w:t>, Introduction (p.4-5), and Literature Reviewer (p.9</w:t>
      </w:r>
      <w:r w:rsidR="00140D31" w:rsidRPr="00140D31">
        <w:rPr>
          <w:i/>
        </w:rPr>
        <w:t xml:space="preserve">). </w:t>
      </w:r>
      <w:r w:rsidR="00D719A9">
        <w:rPr>
          <w:i/>
        </w:rPr>
        <w:t>This is because although t</w:t>
      </w:r>
      <w:r w:rsidR="00140D31" w:rsidRPr="00140D31">
        <w:rPr>
          <w:i/>
        </w:rPr>
        <w:t xml:space="preserve">elevised presidential debates have been criticized for talking past each other for decades </w:t>
      </w:r>
      <w:r w:rsidR="00140D31" w:rsidRPr="00140D31">
        <w:rPr>
          <w:i/>
        </w:rPr>
        <w:fldChar w:fldCharType="begin">
          <w:fldData xml:space="preserve">PEVuZE5vdGU+PENpdGU+PEF1dGhvcj5DYXJsaW48L0F1dGhvcj48WWVhcj4xOTg5PC9ZZWFyPjxS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==
</w:fldData>
        </w:fldChar>
      </w:r>
      <w:r w:rsidR="00140D31" w:rsidRPr="00140D31">
        <w:rPr>
          <w:i/>
        </w:rPr>
        <w:instrText xml:space="preserve"> ADDIN EN.CITE </w:instrText>
      </w:r>
      <w:r w:rsidR="00140D31" w:rsidRPr="00140D31">
        <w:rPr>
          <w:i/>
        </w:rPr>
        <w:fldChar w:fldCharType="begin">
          <w:fldData xml:space="preserve">PEVuZE5vdGU+PENpdGU+PEF1dGhvcj5DYXJsaW48L0F1dGhvcj48WWVhcj4xOTg5PC9ZZWFyPjxS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==
</w:fldData>
        </w:fldChar>
      </w:r>
      <w:r w:rsidR="00140D31" w:rsidRPr="00140D31">
        <w:rPr>
          <w:i/>
        </w:rPr>
        <w:instrText xml:space="preserve"> ADDIN EN.CITE.DATA </w:instrText>
      </w:r>
      <w:r w:rsidR="00140D31" w:rsidRPr="00140D31">
        <w:rPr>
          <w:i/>
        </w:rPr>
      </w:r>
      <w:r w:rsidR="00140D31" w:rsidRPr="00140D31">
        <w:rPr>
          <w:i/>
        </w:rPr>
        <w:fldChar w:fldCharType="end"/>
      </w:r>
      <w:r w:rsidR="00140D31" w:rsidRPr="00140D31">
        <w:rPr>
          <w:i/>
        </w:rPr>
      </w:r>
      <w:r w:rsidR="00140D31" w:rsidRPr="00140D31">
        <w:rPr>
          <w:i/>
        </w:rPr>
        <w:fldChar w:fldCharType="separate"/>
      </w:r>
      <w:r w:rsidR="00140D31" w:rsidRPr="00140D31">
        <w:rPr>
          <w:i/>
          <w:noProof/>
        </w:rPr>
        <w:t>(Carlin, 1989, 1992; Clifford &amp; Jerit, 2013; McKinney &amp; Carlin, 2004)</w:t>
      </w:r>
      <w:r w:rsidR="00140D31" w:rsidRPr="00140D31">
        <w:rPr>
          <w:i/>
        </w:rPr>
        <w:fldChar w:fldCharType="end"/>
      </w:r>
      <w:r w:rsidR="00140D31" w:rsidRPr="00140D31">
        <w:rPr>
          <w:i/>
        </w:rPr>
        <w:t xml:space="preserve">, it is still unclear how this situation has been evolved over time. According to Mediatization theory </w:t>
      </w:r>
      <w:r w:rsidR="00140D31" w:rsidRPr="00140D31">
        <w:rPr>
          <w:i/>
        </w:rPr>
        <w:fldChar w:fldCharType="begin"/>
      </w:r>
      <w:r w:rsidR="00140D31" w:rsidRPr="00140D31">
        <w:rPr>
          <w:i/>
        </w:rPr>
        <w:instrText xml:space="preserve"> ADDIN EN.CITE &lt;EndNote&gt;&lt;Cite&gt;&lt;Author&gt;Hjarvard&lt;/Author&gt;&lt;Year&gt;2013&lt;/Year&gt;&lt;RecNum&gt;55&lt;/RecNum&gt;&lt;DisplayText&gt;(Hjarvard, 2013)&lt;/DisplayText&gt;&lt;record&gt;&lt;rec-number&gt;55&lt;/rec-number&gt;&lt;foreign-keys&gt;&lt;key app="EN" db-id="2xd0pvrd6xxp05evvtepd0f9vppe5rtsxa20" timestamp="1574822057"&gt;55&lt;/key&gt;&lt;/foreign-keys&gt;&lt;ref-type name="Book"&gt;6&lt;/ref-type&gt;&lt;contributors&gt;&lt;authors&gt;&lt;author&gt;Hjarvard, Stig&lt;/author&gt;&lt;/authors&gt;&lt;/contributors&gt;&lt;titles&gt;&lt;title&gt;The mediatization of culture and society&lt;/title&gt;&lt;/titles&gt;&lt;dates&gt;&lt;year&gt;2013&lt;/year&gt;&lt;/dates&gt;&lt;publisher&gt;Routledge&lt;/publisher&gt;&lt;isbn&gt;113658045X&lt;/isbn&gt;&lt;urls&gt;&lt;/urls&gt;&lt;/record&gt;&lt;/Cite&gt;&lt;/EndNote&gt;</w:instrText>
      </w:r>
      <w:r w:rsidR="00140D31" w:rsidRPr="00140D31">
        <w:rPr>
          <w:i/>
        </w:rPr>
        <w:fldChar w:fldCharType="separate"/>
      </w:r>
      <w:r w:rsidR="00140D31" w:rsidRPr="00140D31">
        <w:rPr>
          <w:i/>
          <w:noProof/>
        </w:rPr>
        <w:t>(Hjarvard, 2013)</w:t>
      </w:r>
      <w:r w:rsidR="00140D31" w:rsidRPr="00140D31">
        <w:rPr>
          <w:i/>
        </w:rPr>
        <w:fldChar w:fldCharType="end"/>
      </w:r>
      <w:r w:rsidR="00140D31" w:rsidRPr="00140D31">
        <w:rPr>
          <w:i/>
        </w:rPr>
        <w:t xml:space="preserve">, media have been influencing all social actors’ acting based on media’s valuations, formats, and routines. </w:t>
      </w:r>
      <w:r w:rsidR="00D719A9">
        <w:rPr>
          <w:i/>
        </w:rPr>
        <w:t xml:space="preserve">In other words, we need to take </w:t>
      </w:r>
      <w:r w:rsidR="00140D31" w:rsidRPr="00140D31">
        <w:rPr>
          <w:i/>
        </w:rPr>
        <w:t xml:space="preserve">the televising context into </w:t>
      </w:r>
      <w:r w:rsidR="00D719A9">
        <w:rPr>
          <w:i/>
        </w:rPr>
        <w:t xml:space="preserve">consideration to </w:t>
      </w:r>
      <w:r w:rsidR="00140D31" w:rsidRPr="00140D31">
        <w:rPr>
          <w:i/>
        </w:rPr>
        <w:t>explore the evolution of presidential debaters’ moral divergence</w:t>
      </w:r>
      <w:r w:rsidR="00D719A9">
        <w:rPr>
          <w:i/>
        </w:rPr>
        <w:t>.</w:t>
      </w:r>
      <w:r w:rsidR="00140D31" w:rsidRPr="00140D31">
        <w:rPr>
          <w:i/>
        </w:rPr>
        <w:t xml:space="preserve"> </w:t>
      </w:r>
    </w:p>
    <w:p w14:paraId="107C71FD" w14:textId="0DD199B2" w:rsidR="00A254F6" w:rsidRDefault="008478F4" w:rsidP="00217417">
      <w:pPr>
        <w:spacing w:before="240" w:after="240" w:line="276" w:lineRule="auto"/>
        <w:rPr>
          <w:b/>
        </w:rPr>
      </w:pPr>
      <w:r>
        <w:rPr>
          <w:b/>
          <w:highlight w:val="white"/>
        </w:rPr>
        <w:t xml:space="preserve">Reviewer </w:t>
      </w:r>
      <w:r w:rsidR="00AB0CBF">
        <w:rPr>
          <w:b/>
          <w:highlight w:val="white"/>
        </w:rPr>
        <w:t>2</w:t>
      </w:r>
      <w:r>
        <w:rPr>
          <w:b/>
          <w:highlight w:val="white"/>
        </w:rPr>
        <w:t xml:space="preserve">: </w:t>
      </w:r>
      <w:r w:rsidR="00A254F6">
        <w:rPr>
          <w:b/>
          <w:highlight w:val="white"/>
        </w:rPr>
        <w:t>Comparison between moral reasoning and bargaining is not convincing as there is no operationalization of bargaining</w:t>
      </w:r>
      <w:r w:rsidR="00D61B7A">
        <w:rPr>
          <w:b/>
          <w:highlight w:val="white"/>
        </w:rPr>
        <w:t xml:space="preserve"> (Abstract)</w:t>
      </w:r>
      <w:r>
        <w:rPr>
          <w:b/>
          <w:highlight w:val="white"/>
        </w:rPr>
        <w:t>.</w:t>
      </w:r>
    </w:p>
    <w:p w14:paraId="6AA4CB9D" w14:textId="41992826" w:rsidR="003125EF" w:rsidRDefault="00D61B7A" w:rsidP="00217417">
      <w:pPr>
        <w:spacing w:before="240" w:after="240" w:line="276" w:lineRule="auto"/>
        <w:rPr>
          <w:i/>
          <w:iCs/>
        </w:rPr>
      </w:pPr>
      <w:r>
        <w:rPr>
          <w:bCs/>
          <w:i/>
          <w:iCs/>
        </w:rPr>
        <w:t xml:space="preserve">Thank you for capturing this. We rephrased our argument </w:t>
      </w:r>
      <w:r w:rsidR="00535457">
        <w:rPr>
          <w:bCs/>
          <w:i/>
          <w:iCs/>
        </w:rPr>
        <w:t>as:</w:t>
      </w:r>
      <w:r w:rsidR="00535457" w:rsidRPr="00535457">
        <w:rPr>
          <w:bCs/>
          <w:i/>
          <w:iCs/>
        </w:rPr>
        <w:t xml:space="preserve"> </w:t>
      </w:r>
      <w:r w:rsidR="00535457" w:rsidRPr="00535457">
        <w:rPr>
          <w:i/>
          <w:iCs/>
        </w:rPr>
        <w:t>“our results imply that televised presidential debaters have been increasingly focusing on their own issue stances and moral reasoning to build their personal images”</w:t>
      </w:r>
      <w:r w:rsidR="00535457">
        <w:rPr>
          <w:i/>
          <w:iCs/>
        </w:rPr>
        <w:t xml:space="preserve">. </w:t>
      </w:r>
      <w:r w:rsidR="00BC14BE">
        <w:rPr>
          <w:i/>
          <w:iCs/>
        </w:rPr>
        <w:t xml:space="preserve"> T</w:t>
      </w:r>
      <w:r w:rsidR="00535457">
        <w:rPr>
          <w:i/>
          <w:iCs/>
        </w:rPr>
        <w:t xml:space="preserve">his argument </w:t>
      </w:r>
      <w:r w:rsidR="00BC14BE">
        <w:rPr>
          <w:i/>
          <w:iCs/>
        </w:rPr>
        <w:t xml:space="preserve">is </w:t>
      </w:r>
      <w:r w:rsidR="00535457">
        <w:rPr>
          <w:i/>
          <w:iCs/>
        </w:rPr>
        <w:t xml:space="preserve">based on the mediatization in politics: </w:t>
      </w:r>
      <w:r w:rsidR="00535457" w:rsidRPr="00535457">
        <w:rPr>
          <w:i/>
          <w:iCs/>
        </w:rPr>
        <w:t>politicians have prioritized image building over political bargaining</w:t>
      </w:r>
      <w:r w:rsidR="00535457">
        <w:rPr>
          <w:i/>
          <w:iCs/>
        </w:rPr>
        <w:t xml:space="preserve"> </w:t>
      </w:r>
      <w:r w:rsidR="00535457">
        <w:rPr>
          <w:i/>
          <w:iCs/>
        </w:rPr>
        <w:fldChar w:fldCharType="begin"/>
      </w:r>
      <w:r w:rsidR="00535457">
        <w:rPr>
          <w:i/>
          <w:iCs/>
        </w:rPr>
        <w:instrText xml:space="preserve"> ADDIN EN.CITE &lt;EndNote&gt;&lt;Cite&gt;&lt;Author&gt;Hjarvard&lt;/Author&gt;&lt;Year&gt;2013&lt;/Year&gt;&lt;RecNum&gt;55&lt;/RecNum&gt;&lt;DisplayText&gt;(Hjarvard, 2013)&lt;/DisplayText&gt;&lt;record&gt;&lt;rec-number&gt;55&lt;/rec-number&gt;&lt;foreign-keys&gt;&lt;key app="EN" db-id="2xd0pvrd6xxp05evvtepd0f9vppe5rtsxa20" timestamp="1574822057"&gt;55&lt;/key&gt;&lt;/foreign-keys&gt;&lt;ref-type name="Book"&gt;6&lt;/ref-type&gt;&lt;contributors&gt;&lt;authors&gt;&lt;author&gt;Hjarvard, Stig&lt;/author&gt;&lt;/authors&gt;&lt;/contributors&gt;&lt;titles&gt;&lt;title&gt;The mediatization of culture and society&lt;/title&gt;&lt;/titles&gt;&lt;dates&gt;&lt;year&gt;2013&lt;/year&gt;&lt;/dates&gt;&lt;publisher&gt;Routledge&lt;/publisher&gt;&lt;isbn&gt;113658045X&lt;/isbn&gt;&lt;urls&gt;&lt;/urls&gt;&lt;/record&gt;&lt;/Cite&gt;&lt;/EndNote&gt;</w:instrText>
      </w:r>
      <w:r w:rsidR="00535457">
        <w:rPr>
          <w:i/>
          <w:iCs/>
        </w:rPr>
        <w:fldChar w:fldCharType="separate"/>
      </w:r>
      <w:r w:rsidR="00535457">
        <w:rPr>
          <w:i/>
          <w:iCs/>
          <w:noProof/>
        </w:rPr>
        <w:t>(Hjarvard, 2013)</w:t>
      </w:r>
      <w:r w:rsidR="00535457">
        <w:rPr>
          <w:i/>
          <w:iCs/>
        </w:rPr>
        <w:fldChar w:fldCharType="end"/>
      </w:r>
      <w:r w:rsidR="00535457">
        <w:rPr>
          <w:i/>
          <w:iCs/>
        </w:rPr>
        <w:t>. And we keep all comparis</w:t>
      </w:r>
      <w:r w:rsidR="00BC14BE">
        <w:rPr>
          <w:i/>
          <w:iCs/>
        </w:rPr>
        <w:t>o</w:t>
      </w:r>
      <w:r w:rsidR="00535457">
        <w:rPr>
          <w:i/>
          <w:iCs/>
        </w:rPr>
        <w:t>n</w:t>
      </w:r>
      <w:r w:rsidR="00BC14BE">
        <w:rPr>
          <w:i/>
          <w:iCs/>
        </w:rPr>
        <w:t>s</w:t>
      </w:r>
      <w:r w:rsidR="00535457">
        <w:rPr>
          <w:i/>
          <w:iCs/>
        </w:rPr>
        <w:t xml:space="preserve"> with bargaining within the </w:t>
      </w:r>
      <w:r w:rsidR="007B25AD">
        <w:rPr>
          <w:i/>
          <w:iCs/>
        </w:rPr>
        <w:t xml:space="preserve">citations of </w:t>
      </w:r>
      <w:r w:rsidR="00535457">
        <w:rPr>
          <w:i/>
          <w:iCs/>
        </w:rPr>
        <w:t>mediatization theory</w:t>
      </w:r>
      <w:r w:rsidR="00C41FD6">
        <w:rPr>
          <w:i/>
          <w:iCs/>
        </w:rPr>
        <w:t xml:space="preserve"> and </w:t>
      </w:r>
      <w:r w:rsidR="00BC14BE">
        <w:rPr>
          <w:i/>
          <w:iCs/>
        </w:rPr>
        <w:t>its</w:t>
      </w:r>
      <w:r w:rsidR="00C41FD6">
        <w:rPr>
          <w:i/>
          <w:iCs/>
        </w:rPr>
        <w:t xml:space="preserve"> empirical findings</w:t>
      </w:r>
      <w:r w:rsidR="007B25AD">
        <w:rPr>
          <w:i/>
          <w:iCs/>
        </w:rPr>
        <w:t xml:space="preserve"> (p. 4,5,19)</w:t>
      </w:r>
      <w:r w:rsidR="00C41FD6">
        <w:rPr>
          <w:i/>
          <w:iCs/>
        </w:rPr>
        <w:t>.</w:t>
      </w:r>
    </w:p>
    <w:p w14:paraId="15807CA4" w14:textId="2C5E27FA" w:rsidR="00535457" w:rsidRPr="00535457" w:rsidRDefault="00BC14BE" w:rsidP="00217417">
      <w:pPr>
        <w:spacing w:before="240" w:after="240" w:line="276" w:lineRule="auto"/>
        <w:rPr>
          <w:i/>
          <w:iCs/>
        </w:rPr>
      </w:pPr>
      <w:r>
        <w:rPr>
          <w:i/>
          <w:iCs/>
        </w:rPr>
        <w:t>Additionally, w</w:t>
      </w:r>
      <w:r w:rsidR="003125EF">
        <w:rPr>
          <w:i/>
          <w:iCs/>
        </w:rPr>
        <w:t>e revised the whole Abstrac</w:t>
      </w:r>
      <w:r w:rsidR="007B25AD">
        <w:rPr>
          <w:i/>
          <w:iCs/>
        </w:rPr>
        <w:t>t (p.3)</w:t>
      </w:r>
      <w:r w:rsidR="003125EF">
        <w:rPr>
          <w:i/>
          <w:iCs/>
        </w:rPr>
        <w:t xml:space="preserve"> to focus on the moral ground as the contribution of this study. </w:t>
      </w:r>
      <w:r w:rsidR="00C41FD6">
        <w:rPr>
          <w:i/>
          <w:iCs/>
        </w:rPr>
        <w:t xml:space="preserve">  </w:t>
      </w:r>
    </w:p>
    <w:p w14:paraId="03797AF3" w14:textId="1CB2FEBE" w:rsidR="003D65E8" w:rsidRDefault="008478F4" w:rsidP="00217417">
      <w:pPr>
        <w:spacing w:before="240" w:after="240" w:line="276" w:lineRule="auto"/>
        <w:rPr>
          <w:b/>
        </w:rPr>
      </w:pPr>
      <w:r>
        <w:rPr>
          <w:b/>
        </w:rPr>
        <w:t xml:space="preserve">Reviewer </w:t>
      </w:r>
      <w:r w:rsidR="00AB0CBF">
        <w:rPr>
          <w:b/>
        </w:rPr>
        <w:t>2</w:t>
      </w:r>
      <w:r>
        <w:rPr>
          <w:b/>
        </w:rPr>
        <w:t xml:space="preserve">: </w:t>
      </w:r>
      <w:r w:rsidR="00A364D4" w:rsidRPr="00914C9C">
        <w:rPr>
          <w:b/>
        </w:rPr>
        <w:t xml:space="preserve"> </w:t>
      </w:r>
      <w:r w:rsidR="00BC14BE">
        <w:rPr>
          <w:b/>
        </w:rPr>
        <w:t>Why</w:t>
      </w:r>
      <w:r w:rsidR="00C41FD6">
        <w:rPr>
          <w:b/>
        </w:rPr>
        <w:t xml:space="preserve"> the critiques of lack of conflict and issue discussion </w:t>
      </w:r>
      <w:r w:rsidR="00B32115">
        <w:rPr>
          <w:b/>
        </w:rPr>
        <w:t>are inevitable and unfortunate</w:t>
      </w:r>
      <w:r w:rsidR="00BC14BE">
        <w:rPr>
          <w:b/>
        </w:rPr>
        <w:t xml:space="preserve"> </w:t>
      </w:r>
      <w:r w:rsidR="00CE5A6B">
        <w:rPr>
          <w:b/>
        </w:rPr>
        <w:t>(Introduction)</w:t>
      </w:r>
      <w:r w:rsidR="00BC14BE">
        <w:rPr>
          <w:b/>
        </w:rPr>
        <w:t>?</w:t>
      </w:r>
    </w:p>
    <w:p w14:paraId="42A2B9C4" w14:textId="6C081159" w:rsidR="00E73983" w:rsidRDefault="008478F4" w:rsidP="00217417">
      <w:pPr>
        <w:spacing w:before="240" w:after="240" w:line="276" w:lineRule="auto"/>
        <w:rPr>
          <w:bCs/>
          <w:i/>
          <w:iCs/>
        </w:rPr>
      </w:pPr>
      <w:r>
        <w:rPr>
          <w:bCs/>
          <w:i/>
          <w:iCs/>
        </w:rPr>
        <w:t xml:space="preserve">Thanks for this excellent </w:t>
      </w:r>
      <w:r w:rsidR="00BC14BE">
        <w:rPr>
          <w:bCs/>
          <w:i/>
          <w:iCs/>
        </w:rPr>
        <w:t>comment</w:t>
      </w:r>
      <w:r w:rsidR="008156EC">
        <w:rPr>
          <w:bCs/>
          <w:i/>
          <w:iCs/>
        </w:rPr>
        <w:t xml:space="preserve">. </w:t>
      </w:r>
      <w:r w:rsidR="001F1B8D">
        <w:rPr>
          <w:bCs/>
          <w:i/>
          <w:iCs/>
        </w:rPr>
        <w:t xml:space="preserve">First, we </w:t>
      </w:r>
      <w:r w:rsidR="00217AFB">
        <w:rPr>
          <w:bCs/>
          <w:i/>
          <w:iCs/>
        </w:rPr>
        <w:t>replaced “inevitable” with “</w:t>
      </w:r>
      <w:r w:rsidR="00E73983">
        <w:rPr>
          <w:bCs/>
          <w:i/>
          <w:iCs/>
        </w:rPr>
        <w:t>predictable</w:t>
      </w:r>
      <w:r w:rsidR="00217AFB">
        <w:rPr>
          <w:bCs/>
          <w:i/>
          <w:iCs/>
        </w:rPr>
        <w:t xml:space="preserve">” because </w:t>
      </w:r>
      <w:r w:rsidR="007A5041">
        <w:rPr>
          <w:bCs/>
          <w:i/>
          <w:iCs/>
        </w:rPr>
        <w:t>an individual</w:t>
      </w:r>
      <w:r w:rsidR="00217AFB">
        <w:rPr>
          <w:bCs/>
          <w:i/>
          <w:iCs/>
        </w:rPr>
        <w:t xml:space="preserve"> prefers to focus on his/her own specific moral concerns</w:t>
      </w:r>
      <w:r w:rsidR="00E73983" w:rsidRPr="00E73983">
        <w:rPr>
          <w:bCs/>
          <w:i/>
          <w:iCs/>
        </w:rPr>
        <w:t xml:space="preserve"> </w:t>
      </w:r>
      <w:r w:rsidR="00E73983">
        <w:rPr>
          <w:bCs/>
          <w:i/>
          <w:iCs/>
        </w:rPr>
        <w:t>from a Moral Foundation Theory perspective</w:t>
      </w:r>
      <w:r w:rsidR="00217AFB">
        <w:rPr>
          <w:bCs/>
          <w:i/>
          <w:iCs/>
        </w:rPr>
        <w:t>.</w:t>
      </w:r>
      <w:r w:rsidR="00E73983">
        <w:rPr>
          <w:bCs/>
          <w:i/>
          <w:iCs/>
        </w:rPr>
        <w:t xml:space="preserve"> We could not say “inevitable” as those moral concerns could be similar. </w:t>
      </w:r>
    </w:p>
    <w:p w14:paraId="6D95C851" w14:textId="6CEEBF32" w:rsidR="00217AFB" w:rsidRDefault="00E73983" w:rsidP="00217417">
      <w:pPr>
        <w:spacing w:before="240" w:after="240" w:line="276" w:lineRule="auto"/>
        <w:rPr>
          <w:bCs/>
          <w:i/>
          <w:iCs/>
        </w:rPr>
      </w:pPr>
      <w:r>
        <w:rPr>
          <w:bCs/>
          <w:i/>
          <w:iCs/>
        </w:rPr>
        <w:lastRenderedPageBreak/>
        <w:t>Second, we removed “unfortunate”. The lack of conflict and issue discussion could contribute to a more engaged electorate</w:t>
      </w:r>
      <w:r w:rsidR="00201443">
        <w:rPr>
          <w:bCs/>
          <w:i/>
          <w:iCs/>
        </w:rPr>
        <w:t xml:space="preserve"> from a mediatization perspective</w:t>
      </w:r>
      <w:r w:rsidR="007D5963">
        <w:rPr>
          <w:bCs/>
          <w:i/>
          <w:iCs/>
        </w:rPr>
        <w:t xml:space="preserve"> when it’s the tradeoff for image building. It could be both fortunate and unfortunate as we explained </w:t>
      </w:r>
      <w:r w:rsidR="00CE5A6B">
        <w:rPr>
          <w:bCs/>
          <w:i/>
          <w:iCs/>
        </w:rPr>
        <w:t>in the Discussion part (p. 20).</w:t>
      </w:r>
    </w:p>
    <w:p w14:paraId="68E6C5B7" w14:textId="6A0D1F9B" w:rsidR="008156EC" w:rsidRDefault="008478F4" w:rsidP="00217417">
      <w:pPr>
        <w:spacing w:before="240" w:after="240" w:line="276" w:lineRule="auto"/>
        <w:rPr>
          <w:b/>
        </w:rPr>
      </w:pPr>
      <w:r>
        <w:rPr>
          <w:b/>
        </w:rPr>
        <w:t xml:space="preserve">Reviewer 2: </w:t>
      </w:r>
      <w:r w:rsidRPr="00914C9C">
        <w:rPr>
          <w:b/>
        </w:rPr>
        <w:t xml:space="preserve"> </w:t>
      </w:r>
      <w:r w:rsidR="00CE5A6B">
        <w:rPr>
          <w:b/>
        </w:rPr>
        <w:t xml:space="preserve">The contribution of this study is not from a mediatization perspective but in the moral ground (Introduction).  </w:t>
      </w:r>
      <w:r w:rsidR="00531D13">
        <w:rPr>
          <w:b/>
        </w:rPr>
        <w:t xml:space="preserve"> </w:t>
      </w:r>
    </w:p>
    <w:p w14:paraId="4F744683" w14:textId="3B1DC298" w:rsidR="00941EC9" w:rsidRDefault="00CE5A6B" w:rsidP="00217417">
      <w:pPr>
        <w:spacing w:before="240" w:after="240" w:line="276" w:lineRule="auto"/>
        <w:rPr>
          <w:bCs/>
          <w:i/>
          <w:iCs/>
          <w:color w:val="000000" w:themeColor="text1"/>
        </w:rPr>
      </w:pPr>
      <w:r>
        <w:rPr>
          <w:bCs/>
          <w:i/>
          <w:iCs/>
          <w:color w:val="000000" w:themeColor="text1"/>
        </w:rPr>
        <w:t>Thanks for correcting us</w:t>
      </w:r>
      <w:r w:rsidR="003125EF">
        <w:rPr>
          <w:bCs/>
          <w:i/>
          <w:iCs/>
          <w:color w:val="000000" w:themeColor="text1"/>
        </w:rPr>
        <w:t xml:space="preserve"> and helping </w:t>
      </w:r>
      <w:r w:rsidR="00BE7387">
        <w:rPr>
          <w:i/>
          <w:iCs/>
        </w:rPr>
        <w:t xml:space="preserve">us sharpen the focus of our manuscript. </w:t>
      </w:r>
      <w:r>
        <w:rPr>
          <w:bCs/>
          <w:i/>
          <w:iCs/>
          <w:color w:val="000000" w:themeColor="text1"/>
        </w:rPr>
        <w:t xml:space="preserve"> </w:t>
      </w:r>
      <w:r w:rsidR="00BE7387">
        <w:rPr>
          <w:bCs/>
          <w:i/>
          <w:iCs/>
          <w:color w:val="000000" w:themeColor="text1"/>
        </w:rPr>
        <w:t>First,</w:t>
      </w:r>
      <w:r w:rsidR="00941EC9">
        <w:rPr>
          <w:bCs/>
          <w:i/>
          <w:iCs/>
          <w:color w:val="000000" w:themeColor="text1"/>
        </w:rPr>
        <w:t xml:space="preserve"> in the Introduction part,</w:t>
      </w:r>
      <w:r w:rsidR="00BE7387">
        <w:rPr>
          <w:bCs/>
          <w:i/>
          <w:iCs/>
          <w:color w:val="000000" w:themeColor="text1"/>
        </w:rPr>
        <w:t xml:space="preserve"> we clarified that Moral Foundation Theory is the theoretical framework</w:t>
      </w:r>
      <w:r w:rsidR="00941EC9">
        <w:rPr>
          <w:bCs/>
          <w:i/>
          <w:iCs/>
          <w:color w:val="000000" w:themeColor="text1"/>
        </w:rPr>
        <w:t xml:space="preserve"> and the adoption of Mediatization lens is also under the MFT framework</w:t>
      </w:r>
      <w:r w:rsidR="007A5041">
        <w:rPr>
          <w:bCs/>
          <w:i/>
          <w:iCs/>
          <w:color w:val="000000" w:themeColor="text1"/>
        </w:rPr>
        <w:t xml:space="preserve"> (p. 4-5)</w:t>
      </w:r>
      <w:r w:rsidR="00941EC9">
        <w:rPr>
          <w:bCs/>
          <w:i/>
          <w:iCs/>
          <w:color w:val="000000" w:themeColor="text1"/>
        </w:rPr>
        <w:t xml:space="preserve">. Second, we </w:t>
      </w:r>
      <w:r w:rsidR="003125EF">
        <w:rPr>
          <w:bCs/>
          <w:i/>
          <w:iCs/>
          <w:color w:val="000000" w:themeColor="text1"/>
        </w:rPr>
        <w:t xml:space="preserve">revised the </w:t>
      </w:r>
      <w:r w:rsidR="009D1457">
        <w:rPr>
          <w:bCs/>
          <w:i/>
          <w:iCs/>
          <w:color w:val="000000" w:themeColor="text1"/>
        </w:rPr>
        <w:t xml:space="preserve">whole </w:t>
      </w:r>
      <w:r w:rsidR="003125EF">
        <w:rPr>
          <w:bCs/>
          <w:i/>
          <w:iCs/>
          <w:color w:val="000000" w:themeColor="text1"/>
        </w:rPr>
        <w:t>Abstract part to</w:t>
      </w:r>
      <w:r w:rsidR="00941EC9">
        <w:rPr>
          <w:bCs/>
          <w:i/>
          <w:iCs/>
          <w:color w:val="000000" w:themeColor="text1"/>
        </w:rPr>
        <w:t xml:space="preserve"> clarify our contribution is in the moral ground (p.</w:t>
      </w:r>
      <w:r w:rsidR="007A5041">
        <w:rPr>
          <w:bCs/>
          <w:i/>
          <w:iCs/>
          <w:color w:val="000000" w:themeColor="text1"/>
        </w:rPr>
        <w:t xml:space="preserve"> 3</w:t>
      </w:r>
      <w:r w:rsidR="00941EC9">
        <w:rPr>
          <w:bCs/>
          <w:i/>
          <w:iCs/>
          <w:color w:val="000000" w:themeColor="text1"/>
        </w:rPr>
        <w:t xml:space="preserve">). Third, in the Discussion part, </w:t>
      </w:r>
      <w:r w:rsidR="009D1457">
        <w:rPr>
          <w:bCs/>
          <w:i/>
          <w:iCs/>
          <w:color w:val="000000" w:themeColor="text1"/>
        </w:rPr>
        <w:t xml:space="preserve">we added </w:t>
      </w:r>
      <w:r w:rsidR="00EE35C2">
        <w:rPr>
          <w:bCs/>
          <w:i/>
          <w:iCs/>
          <w:color w:val="000000" w:themeColor="text1"/>
        </w:rPr>
        <w:t>a</w:t>
      </w:r>
      <w:r w:rsidR="009D1457">
        <w:rPr>
          <w:bCs/>
          <w:i/>
          <w:iCs/>
          <w:color w:val="000000" w:themeColor="text1"/>
        </w:rPr>
        <w:t xml:space="preserve"> summarization of this study: “It </w:t>
      </w:r>
      <w:r w:rsidR="009D1457" w:rsidRPr="009D1457">
        <w:rPr>
          <w:bCs/>
          <w:i/>
          <w:iCs/>
          <w:color w:val="000000" w:themeColor="text1"/>
        </w:rPr>
        <w:t xml:space="preserve">quantitatively </w:t>
      </w:r>
      <w:r w:rsidR="009D1457" w:rsidRPr="009D1457">
        <w:rPr>
          <w:rFonts w:hint="eastAsia"/>
          <w:bCs/>
          <w:i/>
          <w:iCs/>
          <w:color w:val="000000" w:themeColor="text1"/>
        </w:rPr>
        <w:t>des</w:t>
      </w:r>
      <w:r w:rsidR="009D1457" w:rsidRPr="009D1457">
        <w:rPr>
          <w:bCs/>
          <w:i/>
          <w:iCs/>
          <w:color w:val="000000" w:themeColor="text1"/>
        </w:rPr>
        <w:t>cripts presidential debaters’ moral judgments based on Moral Foundation Theory using Natural Language Processing tools based on distributed representation</w:t>
      </w:r>
      <w:r w:rsidR="009D1457">
        <w:rPr>
          <w:bCs/>
          <w:i/>
          <w:iCs/>
          <w:color w:val="000000" w:themeColor="text1"/>
        </w:rPr>
        <w:t>” (p.16)</w:t>
      </w:r>
      <w:r w:rsidR="00EE35C2">
        <w:rPr>
          <w:bCs/>
          <w:i/>
          <w:iCs/>
          <w:color w:val="000000" w:themeColor="text1"/>
        </w:rPr>
        <w:t xml:space="preserve"> as the main thread of our discussion. </w:t>
      </w:r>
      <w:r w:rsidR="007A5041">
        <w:rPr>
          <w:bCs/>
          <w:i/>
          <w:iCs/>
          <w:color w:val="000000" w:themeColor="text1"/>
        </w:rPr>
        <w:t xml:space="preserve">And we aligned the discussion part as well. </w:t>
      </w:r>
    </w:p>
    <w:p w14:paraId="465E9E53" w14:textId="28CAE1AF" w:rsidR="00EE35C2" w:rsidRDefault="00EE35C2" w:rsidP="00217417">
      <w:pPr>
        <w:spacing w:before="240" w:after="240" w:line="276" w:lineRule="auto"/>
        <w:rPr>
          <w:b/>
        </w:rPr>
      </w:pPr>
      <w:r>
        <w:rPr>
          <w:b/>
        </w:rPr>
        <w:t xml:space="preserve">Reviewer 2: </w:t>
      </w:r>
      <w:r w:rsidRPr="00914C9C">
        <w:rPr>
          <w:b/>
        </w:rPr>
        <w:t xml:space="preserve"> </w:t>
      </w:r>
      <w:r>
        <w:rPr>
          <w:b/>
        </w:rPr>
        <w:t xml:space="preserve">The connection between mediatization and presidential debate is not clear (Literature Review).   </w:t>
      </w:r>
    </w:p>
    <w:p w14:paraId="570A88E3" w14:textId="052B7640" w:rsidR="00AE4B63" w:rsidRDefault="00EE35C2" w:rsidP="00217417">
      <w:pPr>
        <w:spacing w:before="240" w:after="240" w:line="276" w:lineRule="auto"/>
        <w:rPr>
          <w:i/>
          <w:iCs/>
        </w:rPr>
      </w:pPr>
      <w:r>
        <w:rPr>
          <w:bCs/>
          <w:i/>
          <w:iCs/>
          <w:color w:val="000000" w:themeColor="text1"/>
        </w:rPr>
        <w:t xml:space="preserve">Thanks for </w:t>
      </w:r>
      <w:r w:rsidR="00EA7BAB">
        <w:rPr>
          <w:bCs/>
          <w:i/>
          <w:iCs/>
          <w:color w:val="000000" w:themeColor="text1"/>
        </w:rPr>
        <w:t>this insightful comment</w:t>
      </w:r>
      <w:r>
        <w:rPr>
          <w:i/>
          <w:iCs/>
        </w:rPr>
        <w:t>.</w:t>
      </w:r>
      <w:r w:rsidR="00EA7BAB">
        <w:rPr>
          <w:i/>
          <w:iCs/>
        </w:rPr>
        <w:t xml:space="preserve"> First, we clarified the reason to adopting Mediatization</w:t>
      </w:r>
      <w:r w:rsidR="003F1380">
        <w:rPr>
          <w:i/>
          <w:iCs/>
        </w:rPr>
        <w:t xml:space="preserve"> (p. 9): media have been systematically changing politicians and we need to take the televising context into consideration to explore the evolution of moral divergence. Second, we added some empirical findings to show the changes</w:t>
      </w:r>
      <w:r w:rsidR="00037C23">
        <w:rPr>
          <w:i/>
          <w:iCs/>
        </w:rPr>
        <w:t xml:space="preserve"> of politicians</w:t>
      </w:r>
      <w:r w:rsidR="003F1380">
        <w:rPr>
          <w:i/>
          <w:iCs/>
        </w:rPr>
        <w:t xml:space="preserve"> caused by </w:t>
      </w:r>
      <w:r w:rsidR="00037C23">
        <w:rPr>
          <w:i/>
          <w:iCs/>
        </w:rPr>
        <w:t>mediatization (p, 10</w:t>
      </w:r>
      <w:r w:rsidR="00AE4B63">
        <w:rPr>
          <w:i/>
          <w:iCs/>
        </w:rPr>
        <w:t>-11</w:t>
      </w:r>
      <w:r w:rsidR="00037C23">
        <w:rPr>
          <w:i/>
          <w:iCs/>
        </w:rPr>
        <w:t>)</w:t>
      </w:r>
      <w:r w:rsidR="00AE4B63">
        <w:rPr>
          <w:i/>
          <w:iCs/>
        </w:rPr>
        <w:t xml:space="preserve">: more self-focused and image focused. So, within the limited time of a debate, the more debaters talk about themselves, the less they could respond to each other. </w:t>
      </w:r>
    </w:p>
    <w:p w14:paraId="7D7B123C" w14:textId="28451076" w:rsidR="00037C23" w:rsidRDefault="00037C23" w:rsidP="00217417">
      <w:pPr>
        <w:spacing w:before="240" w:after="240" w:line="276" w:lineRule="auto"/>
        <w:rPr>
          <w:bCs/>
          <w:i/>
          <w:iCs/>
          <w:color w:val="000000" w:themeColor="text1"/>
        </w:rPr>
      </w:pPr>
      <w:r>
        <w:rPr>
          <w:b/>
        </w:rPr>
        <w:t xml:space="preserve">Reviewer 2: </w:t>
      </w:r>
      <w:r w:rsidRPr="00914C9C">
        <w:rPr>
          <w:b/>
        </w:rPr>
        <w:t xml:space="preserve"> </w:t>
      </w:r>
      <w:r w:rsidR="00C879BC" w:rsidRPr="0024115D">
        <w:rPr>
          <w:rFonts w:ascii="Calibri" w:hAnsi="Calibri" w:cs="Calibri"/>
          <w:color w:val="000000"/>
          <w:sz w:val="22"/>
          <w:szCs w:val="22"/>
        </w:rPr>
        <w:t>"</w:t>
      </w:r>
      <w:r w:rsidR="00C879BC" w:rsidRPr="006120EB">
        <w:rPr>
          <w:rFonts w:ascii="Calibri" w:hAnsi="Calibri" w:cs="Calibri"/>
          <w:color w:val="000000"/>
          <w:sz w:val="22"/>
          <w:szCs w:val="22"/>
          <w:highlight w:val="yellow"/>
        </w:rPr>
        <w:t xml:space="preserve">Our results show that substantial variances in moral loading occurred at the second level (ICC = .34) and third level (ICC = .17), which indicates that the moral loadings of a given debate on the 10 moral dimensions (5 pairs) are substantially </w:t>
      </w:r>
      <w:proofErr w:type="gramStart"/>
      <w:r w:rsidR="00C879BC" w:rsidRPr="006120EB">
        <w:rPr>
          <w:rFonts w:ascii="Calibri" w:hAnsi="Calibri" w:cs="Calibri"/>
          <w:color w:val="000000"/>
          <w:sz w:val="22"/>
          <w:szCs w:val="22"/>
          <w:highlight w:val="yellow"/>
        </w:rPr>
        <w:t>correlated,...</w:t>
      </w:r>
      <w:proofErr w:type="gramEnd"/>
      <w:r w:rsidR="00C879BC" w:rsidRPr="006120EB">
        <w:rPr>
          <w:rFonts w:ascii="Calibri" w:hAnsi="Calibri" w:cs="Calibri"/>
          <w:color w:val="000000"/>
          <w:sz w:val="22"/>
          <w:szCs w:val="22"/>
          <w:highlight w:val="yellow"/>
        </w:rPr>
        <w:t>.". =&gt; please indicate more details why intraclass correlation was measured. Also, please indicate the numbers properly with desired numbers (i.e., the range could be from 0 to 1, which indicates the threshold for good correlation).</w:t>
      </w:r>
      <w:r w:rsidR="00C879BC" w:rsidRPr="006120EB">
        <w:rPr>
          <w:rFonts w:ascii="Calibri" w:hAnsi="Calibri" w:cs="Calibri"/>
          <w:color w:val="000000"/>
          <w:sz w:val="22"/>
          <w:szCs w:val="22"/>
          <w:highlight w:val="yellow"/>
        </w:rPr>
        <w:br/>
      </w:r>
    </w:p>
    <w:p w14:paraId="7C9548D1" w14:textId="49CA3DE2" w:rsidR="00B52C81" w:rsidRDefault="00E055F7" w:rsidP="00217417">
      <w:pPr>
        <w:spacing w:before="240" w:after="240" w:line="276" w:lineRule="auto"/>
        <w:rPr>
          <w:bCs/>
          <w:i/>
          <w:iCs/>
          <w:color w:val="000000" w:themeColor="text1"/>
        </w:rPr>
      </w:pPr>
      <w:r>
        <w:rPr>
          <w:bCs/>
          <w:i/>
          <w:iCs/>
          <w:color w:val="000000" w:themeColor="text1"/>
        </w:rPr>
        <w:t xml:space="preserve">Intraclass correlation measures the </w:t>
      </w:r>
      <w:r w:rsidR="003735A8">
        <w:rPr>
          <w:bCs/>
          <w:i/>
          <w:iCs/>
          <w:color w:val="000000" w:themeColor="text1"/>
        </w:rPr>
        <w:t>ratio of correlations …</w:t>
      </w:r>
    </w:p>
    <w:p w14:paraId="2FFF018F" w14:textId="2D5C0ECA" w:rsidR="00037C23" w:rsidRDefault="00037C23" w:rsidP="00217417">
      <w:pPr>
        <w:spacing w:before="240" w:after="240" w:line="276" w:lineRule="auto"/>
        <w:rPr>
          <w:b/>
        </w:rPr>
      </w:pPr>
      <w:r>
        <w:rPr>
          <w:b/>
        </w:rPr>
        <w:t xml:space="preserve">Reviewer 2: </w:t>
      </w:r>
      <w:r w:rsidRPr="00914C9C">
        <w:rPr>
          <w:b/>
        </w:rPr>
        <w:t xml:space="preserve"> </w:t>
      </w:r>
      <w:r w:rsidR="00F537E0" w:rsidRPr="006120EB">
        <w:rPr>
          <w:rFonts w:ascii="Calibri" w:hAnsi="Calibri" w:cs="Calibri"/>
          <w:color w:val="000000"/>
          <w:sz w:val="22"/>
          <w:szCs w:val="22"/>
          <w:highlight w:val="yellow"/>
        </w:rPr>
        <w:t>"In addition, we examined the moral loading change in each moral dimension. We used the moral loading of each dimension as a dependent variable and year, party and their interaction as independent variables." =</w:t>
      </w:r>
      <w:proofErr w:type="gramStart"/>
      <w:r w:rsidR="00F537E0" w:rsidRPr="006120EB">
        <w:rPr>
          <w:rFonts w:ascii="Calibri" w:hAnsi="Calibri" w:cs="Calibri"/>
          <w:color w:val="000000"/>
          <w:sz w:val="22"/>
          <w:szCs w:val="22"/>
          <w:highlight w:val="yellow"/>
        </w:rPr>
        <w:t>&gt;  How</w:t>
      </w:r>
      <w:proofErr w:type="gramEnd"/>
      <w:r w:rsidR="00F537E0" w:rsidRPr="006120EB">
        <w:rPr>
          <w:rFonts w:ascii="Calibri" w:hAnsi="Calibri" w:cs="Calibri"/>
          <w:color w:val="000000"/>
          <w:sz w:val="22"/>
          <w:szCs w:val="22"/>
          <w:highlight w:val="yellow"/>
        </w:rPr>
        <w:t xml:space="preserve"> did you obtain the interactions? Since you mentioned the unit of analysis is the debate - and I assumed you filtered the democratic candidate speech and republican </w:t>
      </w:r>
      <w:proofErr w:type="gramStart"/>
      <w:r w:rsidR="00F537E0" w:rsidRPr="006120EB">
        <w:rPr>
          <w:rFonts w:ascii="Calibri" w:hAnsi="Calibri" w:cs="Calibri"/>
          <w:color w:val="000000"/>
          <w:sz w:val="22"/>
          <w:szCs w:val="22"/>
          <w:highlight w:val="yellow"/>
        </w:rPr>
        <w:t>candidates</w:t>
      </w:r>
      <w:proofErr w:type="gramEnd"/>
      <w:r w:rsidR="00F537E0" w:rsidRPr="006120EB">
        <w:rPr>
          <w:rFonts w:ascii="Calibri" w:hAnsi="Calibri" w:cs="Calibri"/>
          <w:color w:val="000000"/>
          <w:sz w:val="22"/>
          <w:szCs w:val="22"/>
          <w:highlight w:val="yellow"/>
        </w:rPr>
        <w:t xml:space="preserve"> speech separately, but none of the details are explained.</w:t>
      </w:r>
      <w:r>
        <w:rPr>
          <w:b/>
        </w:rPr>
        <w:t xml:space="preserve">  </w:t>
      </w:r>
    </w:p>
    <w:p w14:paraId="3FB02F3A" w14:textId="7589C07D" w:rsidR="00BE34D6" w:rsidRPr="00BE34D6" w:rsidRDefault="00BE34D6" w:rsidP="00217417">
      <w:pPr>
        <w:spacing w:before="240" w:after="240" w:line="276" w:lineRule="auto"/>
        <w:rPr>
          <w:bCs/>
        </w:rPr>
      </w:pPr>
      <w:r w:rsidRPr="00BE34D6">
        <w:rPr>
          <w:bCs/>
        </w:rPr>
        <w:t xml:space="preserve">We </w:t>
      </w:r>
      <w:r>
        <w:rPr>
          <w:bCs/>
        </w:rPr>
        <w:t xml:space="preserve">did not separate them. </w:t>
      </w:r>
    </w:p>
    <w:p w14:paraId="0CCF85A4" w14:textId="7C65E271" w:rsidR="00037C23" w:rsidRDefault="00037C23" w:rsidP="00217417">
      <w:pPr>
        <w:spacing w:before="240" w:after="240" w:line="276" w:lineRule="auto"/>
        <w:rPr>
          <w:b/>
        </w:rPr>
      </w:pPr>
      <w:r>
        <w:rPr>
          <w:b/>
        </w:rPr>
        <w:lastRenderedPageBreak/>
        <w:t xml:space="preserve">Reviewer 2: </w:t>
      </w:r>
      <w:r w:rsidRPr="00914C9C">
        <w:rPr>
          <w:b/>
        </w:rPr>
        <w:t xml:space="preserve"> </w:t>
      </w:r>
      <w:r w:rsidR="003C2840">
        <w:rPr>
          <w:b/>
        </w:rPr>
        <w:t xml:space="preserve">How </w:t>
      </w:r>
      <w:r w:rsidR="00F94F47">
        <w:rPr>
          <w:b/>
        </w:rPr>
        <w:t xml:space="preserve">our results relate and contribute to </w:t>
      </w:r>
      <w:r w:rsidR="003C2840">
        <w:rPr>
          <w:b/>
        </w:rPr>
        <w:t>mediatization</w:t>
      </w:r>
      <w:r w:rsidR="00F94F47">
        <w:rPr>
          <w:b/>
        </w:rPr>
        <w:t xml:space="preserve"> theory is not clear </w:t>
      </w:r>
      <w:r w:rsidR="003C2840">
        <w:rPr>
          <w:b/>
        </w:rPr>
        <w:t>(Discussion</w:t>
      </w:r>
      <w:r>
        <w:rPr>
          <w:b/>
        </w:rPr>
        <w:t xml:space="preserve">).   </w:t>
      </w:r>
    </w:p>
    <w:p w14:paraId="269A9AE3" w14:textId="008B59AF" w:rsidR="00D90E15" w:rsidRDefault="00F94F47" w:rsidP="00217417">
      <w:pPr>
        <w:spacing w:before="240" w:after="240" w:line="276" w:lineRule="auto"/>
        <w:rPr>
          <w:bCs/>
          <w:i/>
          <w:iCs/>
          <w:color w:val="000000" w:themeColor="text1"/>
        </w:rPr>
      </w:pPr>
      <w:r>
        <w:rPr>
          <w:bCs/>
          <w:i/>
          <w:iCs/>
          <w:color w:val="000000" w:themeColor="text1"/>
        </w:rPr>
        <w:t xml:space="preserve">We removed all the </w:t>
      </w:r>
      <w:r w:rsidR="003B5DDA">
        <w:rPr>
          <w:bCs/>
          <w:i/>
          <w:iCs/>
          <w:color w:val="000000" w:themeColor="text1"/>
        </w:rPr>
        <w:t>arguments</w:t>
      </w:r>
      <w:r>
        <w:rPr>
          <w:bCs/>
          <w:i/>
          <w:iCs/>
          <w:color w:val="000000" w:themeColor="text1"/>
        </w:rPr>
        <w:t xml:space="preserve"> about </w:t>
      </w:r>
      <w:r w:rsidR="003B5DDA">
        <w:rPr>
          <w:bCs/>
          <w:i/>
          <w:iCs/>
          <w:color w:val="000000" w:themeColor="text1"/>
        </w:rPr>
        <w:t>how this study could contribute to mediatization literature and clarify that the contribution of this study is in the moral ground.</w:t>
      </w:r>
      <w:r w:rsidR="007E0F05">
        <w:rPr>
          <w:bCs/>
          <w:i/>
          <w:iCs/>
          <w:color w:val="000000" w:themeColor="text1"/>
        </w:rPr>
        <w:t xml:space="preserve"> </w:t>
      </w:r>
      <w:r w:rsidR="002C77BA">
        <w:rPr>
          <w:bCs/>
          <w:i/>
          <w:iCs/>
          <w:color w:val="000000" w:themeColor="text1"/>
        </w:rPr>
        <w:t xml:space="preserve">We </w:t>
      </w:r>
      <w:r w:rsidR="00CF68F3">
        <w:rPr>
          <w:bCs/>
          <w:i/>
          <w:iCs/>
          <w:color w:val="000000" w:themeColor="text1"/>
        </w:rPr>
        <w:t>propose the mediatization as an important attributor of the increase of moral divergence</w:t>
      </w:r>
      <w:r w:rsidR="00D90E15">
        <w:rPr>
          <w:bCs/>
          <w:i/>
          <w:iCs/>
          <w:color w:val="000000" w:themeColor="text1"/>
        </w:rPr>
        <w:t xml:space="preserve"> (p.19-21). This explanation echoes p</w:t>
      </w:r>
      <w:r w:rsidR="00CF68F3">
        <w:rPr>
          <w:bCs/>
          <w:i/>
          <w:iCs/>
          <w:color w:val="000000" w:themeColor="text1"/>
        </w:rPr>
        <w:t xml:space="preserve">revious presidential debate </w:t>
      </w:r>
      <w:r w:rsidR="00D90E15">
        <w:rPr>
          <w:bCs/>
          <w:i/>
          <w:iCs/>
          <w:color w:val="000000" w:themeColor="text1"/>
        </w:rPr>
        <w:t>research we added (p.21) that connected debate strategies</w:t>
      </w:r>
      <w:r w:rsidR="00AA676D">
        <w:rPr>
          <w:bCs/>
          <w:i/>
          <w:iCs/>
          <w:color w:val="000000" w:themeColor="text1"/>
        </w:rPr>
        <w:t xml:space="preserve"> – less facts and more image – with media.</w:t>
      </w:r>
    </w:p>
    <w:p w14:paraId="5D2C0AE3" w14:textId="6151E9F6" w:rsidR="00A77CFF" w:rsidRDefault="00A77CFF" w:rsidP="00217417">
      <w:pPr>
        <w:spacing w:before="240" w:after="240" w:line="276" w:lineRule="auto"/>
        <w:rPr>
          <w:rFonts w:ascii="Calibri" w:hAnsi="Calibri" w:cs="Calibri"/>
          <w:color w:val="000000"/>
          <w:sz w:val="22"/>
          <w:szCs w:val="22"/>
        </w:rPr>
      </w:pPr>
      <w:r>
        <w:rPr>
          <w:b/>
        </w:rPr>
        <w:t xml:space="preserve">Reviewer 2: </w:t>
      </w:r>
      <w:r w:rsidRPr="00914C9C">
        <w:rPr>
          <w:b/>
        </w:rPr>
        <w:t xml:space="preserve"> </w:t>
      </w:r>
      <w:r>
        <w:rPr>
          <w:b/>
        </w:rPr>
        <w:t xml:space="preserve">Differentiating virtue and vice (Discussion).   </w:t>
      </w:r>
      <w:r w:rsidR="00DF4D95" w:rsidRPr="006120EB">
        <w:rPr>
          <w:rFonts w:ascii="Calibri" w:hAnsi="Calibri" w:cs="Calibri"/>
          <w:color w:val="000000"/>
          <w:sz w:val="22"/>
          <w:szCs w:val="22"/>
          <w:highlight w:val="yellow"/>
        </w:rPr>
        <w:t>"Secondly, Democrat candidates' moral loadings are almost always higher than Republican candidates' moral loadings across all five moral foundations." =&gt; Is it in virtue or vice that is higher?</w:t>
      </w:r>
    </w:p>
    <w:p w14:paraId="1E8974DC" w14:textId="3EEF2718" w:rsidR="00844103" w:rsidRDefault="00844103" w:rsidP="00217417">
      <w:pPr>
        <w:spacing w:before="240" w:after="240" w:line="276" w:lineRule="auto"/>
        <w:rPr>
          <w:b/>
        </w:rPr>
      </w:pPr>
      <w:r>
        <w:rPr>
          <w:rFonts w:ascii="Calibri" w:hAnsi="Calibri" w:cs="Calibri"/>
          <w:color w:val="000000"/>
          <w:sz w:val="22"/>
          <w:szCs w:val="22"/>
        </w:rPr>
        <w:t>We would not say virtue. High scores only indicate that they talk more about these moral issues. They do not indicate that they have a higher moral status or something.</w:t>
      </w:r>
    </w:p>
    <w:p w14:paraId="7FB7E099" w14:textId="3774ABC4" w:rsidR="00A77CFF" w:rsidRDefault="00A77CFF" w:rsidP="00217417">
      <w:pPr>
        <w:spacing w:before="240" w:after="240" w:line="276" w:lineRule="auto"/>
        <w:rPr>
          <w:b/>
        </w:rPr>
      </w:pPr>
      <w:r>
        <w:rPr>
          <w:b/>
        </w:rPr>
        <w:t xml:space="preserve">Reviewer 2: </w:t>
      </w:r>
      <w:r w:rsidRPr="00914C9C">
        <w:rPr>
          <w:b/>
        </w:rPr>
        <w:t xml:space="preserve"> </w:t>
      </w:r>
      <w:r w:rsidR="00EA7D7E">
        <w:rPr>
          <w:b/>
        </w:rPr>
        <w:t>How moral loadings could be discussed beyond the moral dimensions is not convincing (Discussion).</w:t>
      </w:r>
    </w:p>
    <w:p w14:paraId="291A73FE" w14:textId="77777777" w:rsidR="00AA676D" w:rsidRDefault="00D767B8" w:rsidP="00651DD0">
      <w:pPr>
        <w:spacing w:line="276" w:lineRule="auto"/>
        <w:rPr>
          <w:i/>
          <w:iCs/>
        </w:rPr>
      </w:pPr>
      <w:r>
        <w:rPr>
          <w:i/>
          <w:iCs/>
        </w:rPr>
        <w:t xml:space="preserve">Thanks for this comment and we improved our discussion based on it. First, as aforementioned, we proposed mediatization as an important attributor of the increase of moral divergence. </w:t>
      </w:r>
      <w:r w:rsidR="00DE7A36">
        <w:rPr>
          <w:i/>
          <w:iCs/>
        </w:rPr>
        <w:t xml:space="preserve">So, the increase of moral </w:t>
      </w:r>
      <w:r w:rsidR="00DE7A36" w:rsidRPr="00651DD0">
        <w:rPr>
          <w:i/>
          <w:iCs/>
        </w:rPr>
        <w:t>divergence could reflect mediatization. We added some</w:t>
      </w:r>
      <w:r w:rsidR="00AA676D">
        <w:rPr>
          <w:i/>
          <w:iCs/>
        </w:rPr>
        <w:t xml:space="preserve"> empirical evidence</w:t>
      </w:r>
      <w:r w:rsidR="00DE7A36" w:rsidRPr="00651DD0">
        <w:rPr>
          <w:i/>
          <w:iCs/>
        </w:rPr>
        <w:t xml:space="preserve"> to strengthen this connection:</w:t>
      </w:r>
      <w:r w:rsidR="00651DD0" w:rsidRPr="00651DD0">
        <w:rPr>
          <w:i/>
          <w:iCs/>
        </w:rPr>
        <w:t xml:space="preserve"> Politicians have to increasingly focus on what media want instead of what society needs in order to be regarded in as promising a way as possible in news coverage</w:t>
      </w:r>
      <w:r w:rsidR="00AA676D">
        <w:rPr>
          <w:i/>
          <w:iCs/>
        </w:rPr>
        <w:t xml:space="preserve"> </w:t>
      </w:r>
      <w:r w:rsidR="00651DD0" w:rsidRPr="00651DD0">
        <w:rPr>
          <w:i/>
          <w:iCs/>
        </w:rPr>
        <w:t xml:space="preserve"> </w:t>
      </w:r>
      <w:r w:rsidR="00651DD0" w:rsidRPr="00651DD0">
        <w:rPr>
          <w:i/>
          <w:iCs/>
        </w:rPr>
        <w:fldChar w:fldCharType="begin">
          <w:fldData xml:space="preserve">PEVuZE5vdGU+PENpdGU+PEF1dGhvcj5TdGVlcGVyPC9BdXRob3I+PFllYXI+MTk3ODwvWWVhcj48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==
</w:fldData>
        </w:fldChar>
      </w:r>
      <w:r w:rsidR="00651DD0" w:rsidRPr="00651DD0">
        <w:rPr>
          <w:i/>
          <w:iCs/>
        </w:rPr>
        <w:instrText xml:space="preserve"> ADDIN EN.CITE </w:instrText>
      </w:r>
      <w:r w:rsidR="00651DD0" w:rsidRPr="00651DD0">
        <w:rPr>
          <w:i/>
          <w:iCs/>
        </w:rPr>
        <w:fldChar w:fldCharType="begin">
          <w:fldData xml:space="preserve">PEVuZE5vdGU+PENpdGU+PEF1dGhvcj5TdGVlcGVyPC9BdXRob3I+PFllYXI+MTk3ODwvWWVhcj48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==
</w:fldData>
        </w:fldChar>
      </w:r>
      <w:r w:rsidR="00651DD0" w:rsidRPr="00651DD0">
        <w:rPr>
          <w:i/>
          <w:iCs/>
        </w:rPr>
        <w:instrText xml:space="preserve"> ADDIN EN.CITE.DATA </w:instrText>
      </w:r>
      <w:r w:rsidR="00651DD0" w:rsidRPr="00651DD0">
        <w:rPr>
          <w:i/>
          <w:iCs/>
        </w:rPr>
      </w:r>
      <w:r w:rsidR="00651DD0" w:rsidRPr="00651DD0">
        <w:rPr>
          <w:i/>
          <w:iCs/>
        </w:rPr>
        <w:fldChar w:fldCharType="end"/>
      </w:r>
      <w:r w:rsidR="00651DD0" w:rsidRPr="00651DD0">
        <w:rPr>
          <w:i/>
          <w:iCs/>
        </w:rPr>
      </w:r>
      <w:r w:rsidR="00651DD0" w:rsidRPr="00651DD0">
        <w:rPr>
          <w:i/>
          <w:iCs/>
        </w:rPr>
        <w:fldChar w:fldCharType="separate"/>
      </w:r>
      <w:r w:rsidR="00651DD0" w:rsidRPr="00651DD0">
        <w:rPr>
          <w:i/>
          <w:iCs/>
          <w:noProof/>
        </w:rPr>
        <w:t>(Lowry, Bridges, &amp; Barefield, 1990; McKinnon &amp; Tedesco, 1996; McKinnon, Tedesco, &amp; Kaid, 1993; Steeper, 1978)</w:t>
      </w:r>
      <w:r w:rsidR="00651DD0" w:rsidRPr="00651DD0">
        <w:rPr>
          <w:i/>
          <w:iCs/>
        </w:rPr>
        <w:fldChar w:fldCharType="end"/>
      </w:r>
      <w:r w:rsidR="00AA676D">
        <w:rPr>
          <w:i/>
          <w:iCs/>
        </w:rPr>
        <w:t xml:space="preserve">. We argue consequently, </w:t>
      </w:r>
      <w:r w:rsidR="00C55DE2" w:rsidRPr="00651DD0">
        <w:rPr>
          <w:i/>
          <w:iCs/>
        </w:rPr>
        <w:t>the more politicians adapted</w:t>
      </w:r>
      <w:r w:rsidR="00C55DE2" w:rsidRPr="00C55DE2">
        <w:rPr>
          <w:i/>
          <w:iCs/>
        </w:rPr>
        <w:t xml:space="preserve"> to media, the more they would focus on themselves, the less they could focus on how to collaborate with each other, especially within the limited time of a televised debate, therefore,</w:t>
      </w:r>
      <w:r w:rsidR="00AA676D">
        <w:rPr>
          <w:i/>
          <w:iCs/>
        </w:rPr>
        <w:t xml:space="preserve"> the</w:t>
      </w:r>
      <w:r w:rsidR="00C55DE2" w:rsidRPr="00C55DE2">
        <w:rPr>
          <w:i/>
          <w:iCs/>
        </w:rPr>
        <w:t xml:space="preserve"> more difference among their moral judgments would ensue. (p. 20)</w:t>
      </w:r>
    </w:p>
    <w:p w14:paraId="227F13A9" w14:textId="77777777" w:rsidR="00AA676D" w:rsidRDefault="00AA676D" w:rsidP="00651DD0">
      <w:pPr>
        <w:spacing w:line="276" w:lineRule="auto"/>
        <w:rPr>
          <w:i/>
          <w:iCs/>
        </w:rPr>
      </w:pPr>
    </w:p>
    <w:p w14:paraId="2C1FCFF4" w14:textId="77777777" w:rsidR="00FD4743" w:rsidRDefault="00C55DE2" w:rsidP="00651DD0">
      <w:pPr>
        <w:spacing w:line="276" w:lineRule="auto"/>
        <w:rPr>
          <w:i/>
          <w:iCs/>
        </w:rPr>
      </w:pPr>
      <w:r>
        <w:rPr>
          <w:i/>
          <w:iCs/>
        </w:rPr>
        <w:t>Second, we added</w:t>
      </w:r>
      <w:r w:rsidR="00FD4743">
        <w:rPr>
          <w:i/>
          <w:iCs/>
        </w:rPr>
        <w:t xml:space="preserve"> citations claiming that</w:t>
      </w:r>
      <w:r>
        <w:rPr>
          <w:i/>
          <w:iCs/>
        </w:rPr>
        <w:t xml:space="preserve"> </w:t>
      </w:r>
      <w:r w:rsidR="00011FE1">
        <w:rPr>
          <w:i/>
          <w:iCs/>
        </w:rPr>
        <w:t>media</w:t>
      </w:r>
      <w:r w:rsidR="00FD4743">
        <w:rPr>
          <w:i/>
          <w:iCs/>
        </w:rPr>
        <w:t xml:space="preserve"> could</w:t>
      </w:r>
      <w:r w:rsidR="00011FE1">
        <w:rPr>
          <w:i/>
          <w:iCs/>
        </w:rPr>
        <w:t xml:space="preserve"> </w:t>
      </w:r>
      <w:r w:rsidR="00FD4743">
        <w:rPr>
          <w:i/>
          <w:iCs/>
        </w:rPr>
        <w:t>determine</w:t>
      </w:r>
      <w:r w:rsidR="00011FE1">
        <w:rPr>
          <w:i/>
          <w:iCs/>
        </w:rPr>
        <w:t xml:space="preserve"> debate strategies – prioritize image over issues</w:t>
      </w:r>
      <w:r w:rsidR="008455B1">
        <w:rPr>
          <w:i/>
          <w:iCs/>
        </w:rPr>
        <w:t xml:space="preserve"> (p. 2</w:t>
      </w:r>
      <w:r w:rsidR="00651DD0">
        <w:rPr>
          <w:i/>
          <w:iCs/>
        </w:rPr>
        <w:t>1</w:t>
      </w:r>
      <w:r w:rsidR="00FD4743">
        <w:rPr>
          <w:i/>
          <w:iCs/>
        </w:rPr>
        <w:t xml:space="preserve">. Our findings about the moral loading </w:t>
      </w:r>
      <w:r w:rsidR="00AA676D">
        <w:rPr>
          <w:i/>
          <w:iCs/>
        </w:rPr>
        <w:t>ech</w:t>
      </w:r>
      <w:r w:rsidR="00FD4743">
        <w:rPr>
          <w:i/>
          <w:iCs/>
        </w:rPr>
        <w:t>o</w:t>
      </w:r>
      <w:r w:rsidR="00AA676D">
        <w:rPr>
          <w:i/>
          <w:iCs/>
        </w:rPr>
        <w:t xml:space="preserve"> their </w:t>
      </w:r>
      <w:r w:rsidR="00FD4743">
        <w:rPr>
          <w:i/>
          <w:iCs/>
        </w:rPr>
        <w:t>arguments and could reflect the mediatization process in politics.</w:t>
      </w:r>
    </w:p>
    <w:p w14:paraId="6411240D" w14:textId="77777777" w:rsidR="00FD4743" w:rsidRDefault="00FD4743" w:rsidP="00651DD0">
      <w:pPr>
        <w:spacing w:line="276" w:lineRule="auto"/>
        <w:rPr>
          <w:i/>
          <w:iCs/>
        </w:rPr>
      </w:pPr>
    </w:p>
    <w:p w14:paraId="7D71659B" w14:textId="3D155E88" w:rsidR="00C55DE2" w:rsidRPr="00C55DE2" w:rsidRDefault="0035614F" w:rsidP="00651DD0">
      <w:pPr>
        <w:spacing w:line="276" w:lineRule="auto"/>
        <w:rPr>
          <w:i/>
          <w:iCs/>
        </w:rPr>
      </w:pPr>
      <w:r>
        <w:rPr>
          <w:i/>
          <w:iCs/>
        </w:rPr>
        <w:t xml:space="preserve">Third, </w:t>
      </w:r>
      <w:r w:rsidR="00FD4743">
        <w:rPr>
          <w:i/>
          <w:iCs/>
        </w:rPr>
        <w:t xml:space="preserve">as we did not operationalize the political bargaining, </w:t>
      </w:r>
      <w:r>
        <w:rPr>
          <w:i/>
          <w:iCs/>
        </w:rPr>
        <w:t xml:space="preserve">we keep all the </w:t>
      </w:r>
      <w:r w:rsidR="00092935">
        <w:rPr>
          <w:i/>
          <w:iCs/>
        </w:rPr>
        <w:t>comparisons of</w:t>
      </w:r>
      <w:r w:rsidR="00DE7A36">
        <w:rPr>
          <w:i/>
          <w:iCs/>
        </w:rPr>
        <w:t xml:space="preserve"> image over political bargaining within the</w:t>
      </w:r>
      <w:r w:rsidR="00D35E1B">
        <w:rPr>
          <w:i/>
          <w:iCs/>
        </w:rPr>
        <w:t xml:space="preserve"> citation of</w:t>
      </w:r>
      <w:r w:rsidR="00092935">
        <w:rPr>
          <w:i/>
          <w:iCs/>
        </w:rPr>
        <w:t xml:space="preserve"> </w:t>
      </w:r>
      <w:r w:rsidR="006B1021">
        <w:rPr>
          <w:i/>
          <w:iCs/>
        </w:rPr>
        <w:t>the</w:t>
      </w:r>
      <w:r w:rsidR="00DE7A36">
        <w:rPr>
          <w:i/>
          <w:iCs/>
        </w:rPr>
        <w:t xml:space="preserve"> empirical evidence</w:t>
      </w:r>
      <w:r w:rsidR="006B1021">
        <w:rPr>
          <w:i/>
          <w:iCs/>
        </w:rPr>
        <w:t xml:space="preserve"> of mediatization</w:t>
      </w:r>
      <w:r w:rsidR="00DE7A36">
        <w:rPr>
          <w:i/>
          <w:iCs/>
        </w:rPr>
        <w:t xml:space="preserve"> in politics</w:t>
      </w:r>
      <w:r w:rsidR="00651DD0">
        <w:rPr>
          <w:i/>
          <w:iCs/>
        </w:rPr>
        <w:t xml:space="preserve"> (p. 19)</w:t>
      </w:r>
      <w:r w:rsidR="00DE7A36">
        <w:rPr>
          <w:i/>
          <w:iCs/>
        </w:rPr>
        <w:t xml:space="preserve">.  </w:t>
      </w:r>
    </w:p>
    <w:p w14:paraId="5B6ABA9B" w14:textId="4A47DB25" w:rsidR="007A186D" w:rsidRPr="007A186D" w:rsidRDefault="008478F4" w:rsidP="00651DD0">
      <w:pPr>
        <w:spacing w:before="240" w:after="240" w:line="276" w:lineRule="auto"/>
        <w:rPr>
          <w:b/>
        </w:rPr>
      </w:pPr>
      <w:r>
        <w:rPr>
          <w:b/>
        </w:rPr>
        <w:t xml:space="preserve">Reviewer 3: </w:t>
      </w:r>
      <w:r w:rsidR="005F51B3">
        <w:rPr>
          <w:b/>
        </w:rPr>
        <w:t xml:space="preserve">Mediatization seems unnecessary. </w:t>
      </w:r>
    </w:p>
    <w:p w14:paraId="1DA02CB0" w14:textId="4B6596E7" w:rsidR="00B848A8" w:rsidRDefault="005F51B3" w:rsidP="006B1021">
      <w:pPr>
        <w:spacing w:line="276" w:lineRule="auto"/>
        <w:rPr>
          <w:i/>
        </w:rPr>
      </w:pPr>
      <w:r>
        <w:rPr>
          <w:i/>
        </w:rPr>
        <w:t xml:space="preserve">Thanks for pointing this </w:t>
      </w:r>
      <w:r w:rsidR="00B44EA1">
        <w:rPr>
          <w:i/>
        </w:rPr>
        <w:t>out</w:t>
      </w:r>
      <w:r>
        <w:rPr>
          <w:i/>
        </w:rPr>
        <w:t xml:space="preserve">. </w:t>
      </w:r>
      <w:r w:rsidR="006B1021">
        <w:rPr>
          <w:i/>
        </w:rPr>
        <w:t xml:space="preserve">We </w:t>
      </w:r>
      <w:r w:rsidR="00380662">
        <w:rPr>
          <w:i/>
        </w:rPr>
        <w:t>improve</w:t>
      </w:r>
      <w:r w:rsidR="006B1021">
        <w:rPr>
          <w:i/>
        </w:rPr>
        <w:t>d</w:t>
      </w:r>
      <w:r w:rsidR="00380662">
        <w:rPr>
          <w:i/>
        </w:rPr>
        <w:t xml:space="preserve"> our</w:t>
      </w:r>
      <w:r w:rsidR="006B1021">
        <w:rPr>
          <w:i/>
        </w:rPr>
        <w:t xml:space="preserve"> manuscript mainly based on this comment.</w:t>
      </w:r>
      <w:r w:rsidR="00B848A8">
        <w:rPr>
          <w:i/>
        </w:rPr>
        <w:t xml:space="preserve"> </w:t>
      </w:r>
    </w:p>
    <w:p w14:paraId="1BE66C9D" w14:textId="77777777" w:rsidR="00B848A8" w:rsidRDefault="00B848A8" w:rsidP="006B1021">
      <w:pPr>
        <w:spacing w:line="276" w:lineRule="auto"/>
        <w:rPr>
          <w:i/>
        </w:rPr>
      </w:pPr>
    </w:p>
    <w:p w14:paraId="38DD59E9" w14:textId="0B14F00E" w:rsidR="008F3720" w:rsidRDefault="00B848A8" w:rsidP="006B1021">
      <w:pPr>
        <w:spacing w:line="276" w:lineRule="auto"/>
        <w:rPr>
          <w:i/>
        </w:rPr>
      </w:pPr>
      <w:r>
        <w:rPr>
          <w:i/>
        </w:rPr>
        <w:lastRenderedPageBreak/>
        <w:t>For the Abstract part (p. 3). We revised the whole abstract to clarify that Moral Foundation Theory is our theoretical framework and the contribution of this study is</w:t>
      </w:r>
      <w:r w:rsidR="008F3720">
        <w:rPr>
          <w:i/>
        </w:rPr>
        <w:t xml:space="preserve"> descriptive and</w:t>
      </w:r>
      <w:r>
        <w:rPr>
          <w:i/>
        </w:rPr>
        <w:t xml:space="preserve"> in the moral ground.</w:t>
      </w:r>
      <w:r w:rsidR="008F3720">
        <w:rPr>
          <w:i/>
        </w:rPr>
        <w:t xml:space="preserve"> </w:t>
      </w:r>
      <w:r w:rsidR="00427872">
        <w:rPr>
          <w:i/>
        </w:rPr>
        <w:t xml:space="preserve">From a </w:t>
      </w:r>
      <w:r w:rsidR="008F3720">
        <w:rPr>
          <w:i/>
        </w:rPr>
        <w:t xml:space="preserve">mediatization </w:t>
      </w:r>
      <w:r w:rsidR="00427872">
        <w:rPr>
          <w:i/>
        </w:rPr>
        <w:t xml:space="preserve">perspective, politicians have become </w:t>
      </w:r>
      <w:r w:rsidR="008F3720">
        <w:rPr>
          <w:i/>
        </w:rPr>
        <w:t>more self-</w:t>
      </w:r>
      <w:r w:rsidR="00427872">
        <w:rPr>
          <w:i/>
        </w:rPr>
        <w:t xml:space="preserve">focused, and </w:t>
      </w:r>
      <w:r w:rsidR="008F3720">
        <w:rPr>
          <w:i/>
        </w:rPr>
        <w:t>more image focuse</w:t>
      </w:r>
      <w:r w:rsidR="00427872">
        <w:rPr>
          <w:i/>
        </w:rPr>
        <w:t xml:space="preserve">d. Therefore, our findings could reflect the medialization in politics: more about self-moral reasonings rather than responding to others.  </w:t>
      </w:r>
      <w:r w:rsidR="008F3720">
        <w:rPr>
          <w:i/>
        </w:rPr>
        <w:t xml:space="preserve"> </w:t>
      </w:r>
    </w:p>
    <w:p w14:paraId="2133459D" w14:textId="77777777" w:rsidR="00380662" w:rsidRDefault="00380662" w:rsidP="006B1021">
      <w:pPr>
        <w:spacing w:line="276" w:lineRule="auto"/>
        <w:rPr>
          <w:i/>
        </w:rPr>
      </w:pPr>
    </w:p>
    <w:p w14:paraId="7AE50924" w14:textId="2705E31B" w:rsidR="006B1021" w:rsidRDefault="00380662" w:rsidP="006B1021">
      <w:pPr>
        <w:spacing w:line="276" w:lineRule="auto"/>
        <w:rPr>
          <w:i/>
        </w:rPr>
      </w:pPr>
      <w:r>
        <w:rPr>
          <w:i/>
        </w:rPr>
        <w:t>For</w:t>
      </w:r>
      <w:r w:rsidR="00B848A8">
        <w:rPr>
          <w:i/>
        </w:rPr>
        <w:t xml:space="preserve"> the </w:t>
      </w:r>
      <w:r>
        <w:rPr>
          <w:i/>
        </w:rPr>
        <w:t xml:space="preserve">Introduction part (P4-5). We added explanations and citations to justify the </w:t>
      </w:r>
      <w:r w:rsidR="00B848A8">
        <w:rPr>
          <w:i/>
        </w:rPr>
        <w:t>adoption of mediatization</w:t>
      </w:r>
      <w:r>
        <w:rPr>
          <w:i/>
        </w:rPr>
        <w:t xml:space="preserve"> under the MFT framework:</w:t>
      </w:r>
      <w:r w:rsidR="006B1021">
        <w:rPr>
          <w:i/>
        </w:rPr>
        <w:t xml:space="preserve"> although t</w:t>
      </w:r>
      <w:r w:rsidR="006B1021" w:rsidRPr="00140D31">
        <w:rPr>
          <w:i/>
        </w:rPr>
        <w:t xml:space="preserve">elevised presidential debates have been criticized for talking past each other for decades </w:t>
      </w:r>
      <w:r w:rsidR="006B1021" w:rsidRPr="00140D31">
        <w:rPr>
          <w:i/>
        </w:rPr>
        <w:fldChar w:fldCharType="begin">
          <w:fldData xml:space="preserve">PEVuZE5vdGU+PENpdGU+PEF1dGhvcj5DYXJsaW48L0F1dGhvcj48WWVhcj4xOTg5PC9ZZWFyPjxS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==
</w:fldData>
        </w:fldChar>
      </w:r>
      <w:r w:rsidR="006B1021" w:rsidRPr="00140D31">
        <w:rPr>
          <w:i/>
        </w:rPr>
        <w:instrText xml:space="preserve"> ADDIN EN.CITE </w:instrText>
      </w:r>
      <w:r w:rsidR="006B1021" w:rsidRPr="00140D31">
        <w:rPr>
          <w:i/>
        </w:rPr>
        <w:fldChar w:fldCharType="begin">
          <w:fldData xml:space="preserve">PEVuZE5vdGU+PENpdGU+PEF1dGhvcj5DYXJsaW48L0F1dGhvcj48WWVhcj4xOTg5PC9ZZWFyPjxS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==
</w:fldData>
        </w:fldChar>
      </w:r>
      <w:r w:rsidR="006B1021" w:rsidRPr="00140D31">
        <w:rPr>
          <w:i/>
        </w:rPr>
        <w:instrText xml:space="preserve"> ADDIN EN.CITE.DATA </w:instrText>
      </w:r>
      <w:r w:rsidR="006B1021" w:rsidRPr="00140D31">
        <w:rPr>
          <w:i/>
        </w:rPr>
      </w:r>
      <w:r w:rsidR="006B1021" w:rsidRPr="00140D31">
        <w:rPr>
          <w:i/>
        </w:rPr>
        <w:fldChar w:fldCharType="end"/>
      </w:r>
      <w:r w:rsidR="006B1021" w:rsidRPr="00140D31">
        <w:rPr>
          <w:i/>
        </w:rPr>
      </w:r>
      <w:r w:rsidR="006B1021" w:rsidRPr="00140D31">
        <w:rPr>
          <w:i/>
        </w:rPr>
        <w:fldChar w:fldCharType="separate"/>
      </w:r>
      <w:r w:rsidR="006B1021" w:rsidRPr="00140D31">
        <w:rPr>
          <w:i/>
          <w:noProof/>
        </w:rPr>
        <w:t>(Carlin, 1989, 1992; Clifford &amp; Jerit, 2013; McKinney &amp; Carlin, 2004)</w:t>
      </w:r>
      <w:r w:rsidR="006B1021" w:rsidRPr="00140D31">
        <w:rPr>
          <w:i/>
        </w:rPr>
        <w:fldChar w:fldCharType="end"/>
      </w:r>
      <w:r w:rsidR="006B1021" w:rsidRPr="00140D31">
        <w:rPr>
          <w:i/>
        </w:rPr>
        <w:t xml:space="preserve">, it is still unclear how this situation has been evolved over time. According to Mediatization theory </w:t>
      </w:r>
      <w:r w:rsidR="006B1021" w:rsidRPr="00140D31">
        <w:rPr>
          <w:i/>
        </w:rPr>
        <w:fldChar w:fldCharType="begin"/>
      </w:r>
      <w:r w:rsidR="006B1021" w:rsidRPr="00140D31">
        <w:rPr>
          <w:i/>
        </w:rPr>
        <w:instrText xml:space="preserve"> ADDIN EN.CITE &lt;EndNote&gt;&lt;Cite&gt;&lt;Author&gt;Hjarvard&lt;/Author&gt;&lt;Year&gt;2013&lt;/Year&gt;&lt;RecNum&gt;55&lt;/RecNum&gt;&lt;DisplayText&gt;(Hjarvard, 2013)&lt;/DisplayText&gt;&lt;record&gt;&lt;rec-number&gt;55&lt;/rec-number&gt;&lt;foreign-keys&gt;&lt;key app="EN" db-id="2xd0pvrd6xxp05evvtepd0f9vppe5rtsxa20" timestamp="1574822057"&gt;55&lt;/key&gt;&lt;/foreign-keys&gt;&lt;ref-type name="Book"&gt;6&lt;/ref-type&gt;&lt;contributors&gt;&lt;authors&gt;&lt;author&gt;Hjarvard, Stig&lt;/author&gt;&lt;/authors&gt;&lt;/contributors&gt;&lt;titles&gt;&lt;title&gt;The mediatization of culture and society&lt;/title&gt;&lt;/titles&gt;&lt;dates&gt;&lt;year&gt;2013&lt;/year&gt;&lt;/dates&gt;&lt;publisher&gt;Routledge&lt;/publisher&gt;&lt;isbn&gt;113658045X&lt;/isbn&gt;&lt;urls&gt;&lt;/urls&gt;&lt;/record&gt;&lt;/Cite&gt;&lt;/EndNote&gt;</w:instrText>
      </w:r>
      <w:r w:rsidR="006B1021" w:rsidRPr="00140D31">
        <w:rPr>
          <w:i/>
        </w:rPr>
        <w:fldChar w:fldCharType="separate"/>
      </w:r>
      <w:r w:rsidR="006B1021" w:rsidRPr="00140D31">
        <w:rPr>
          <w:i/>
          <w:noProof/>
        </w:rPr>
        <w:t>(Hjarvard, 2013)</w:t>
      </w:r>
      <w:r w:rsidR="006B1021" w:rsidRPr="00140D31">
        <w:rPr>
          <w:i/>
        </w:rPr>
        <w:fldChar w:fldCharType="end"/>
      </w:r>
      <w:r w:rsidR="006B1021" w:rsidRPr="00140D31">
        <w:rPr>
          <w:i/>
        </w:rPr>
        <w:t xml:space="preserve">, media have been influencing all social actors’ acting based on media’s valuations, formats, and routines. </w:t>
      </w:r>
      <w:r w:rsidR="006B1021">
        <w:rPr>
          <w:i/>
        </w:rPr>
        <w:t xml:space="preserve">In other words, we need to take </w:t>
      </w:r>
      <w:r w:rsidR="006B1021" w:rsidRPr="00140D31">
        <w:rPr>
          <w:i/>
        </w:rPr>
        <w:t xml:space="preserve">the televising context into </w:t>
      </w:r>
      <w:r w:rsidR="006B1021">
        <w:rPr>
          <w:i/>
        </w:rPr>
        <w:t xml:space="preserve">consideration to </w:t>
      </w:r>
      <w:r w:rsidR="006B1021" w:rsidRPr="00140D31">
        <w:rPr>
          <w:i/>
        </w:rPr>
        <w:t>explore the evolution of presidential debaters’ moral divergence</w:t>
      </w:r>
      <w:r w:rsidR="006B1021">
        <w:rPr>
          <w:i/>
        </w:rPr>
        <w:t>.</w:t>
      </w:r>
      <w:r w:rsidR="006B1021" w:rsidRPr="00140D31">
        <w:rPr>
          <w:i/>
        </w:rPr>
        <w:t xml:space="preserve"> </w:t>
      </w:r>
    </w:p>
    <w:p w14:paraId="5240DDD5" w14:textId="0F724B8C" w:rsidR="00380662" w:rsidRDefault="00B848A8" w:rsidP="00380662">
      <w:pPr>
        <w:spacing w:before="240" w:after="240" w:line="276" w:lineRule="auto"/>
        <w:rPr>
          <w:i/>
          <w:iCs/>
        </w:rPr>
      </w:pPr>
      <w:r>
        <w:rPr>
          <w:i/>
        </w:rPr>
        <w:t xml:space="preserve">For the </w:t>
      </w:r>
      <w:r w:rsidR="00380662">
        <w:rPr>
          <w:i/>
        </w:rPr>
        <w:t>Literature Review</w:t>
      </w:r>
      <w:r>
        <w:rPr>
          <w:i/>
        </w:rPr>
        <w:t xml:space="preserve"> part,</w:t>
      </w:r>
      <w:r w:rsidR="00380662">
        <w:rPr>
          <w:i/>
          <w:iCs/>
        </w:rPr>
        <w:t xml:space="preserve"> we </w:t>
      </w:r>
      <w:r w:rsidR="005D0DB9">
        <w:rPr>
          <w:i/>
          <w:iCs/>
        </w:rPr>
        <w:t xml:space="preserve">first </w:t>
      </w:r>
      <w:r w:rsidR="00380662">
        <w:rPr>
          <w:i/>
          <w:iCs/>
        </w:rPr>
        <w:t>clarified the reason to adopting Mediatization (p. 9): media have been systematically changing politicians and we need to take the televising context into consideration to explore the</w:t>
      </w:r>
      <w:r w:rsidR="0079340E">
        <w:rPr>
          <w:i/>
          <w:iCs/>
        </w:rPr>
        <w:t xml:space="preserve"> </w:t>
      </w:r>
      <w:proofErr w:type="spellStart"/>
      <w:r w:rsidR="0079340E">
        <w:rPr>
          <w:i/>
          <w:iCs/>
        </w:rPr>
        <w:t>unkown</w:t>
      </w:r>
      <w:proofErr w:type="spellEnd"/>
      <w:r w:rsidR="00380662">
        <w:rPr>
          <w:i/>
          <w:iCs/>
        </w:rPr>
        <w:t xml:space="preserve"> evolution of moral divergence. Second, we added some empirical findings to show the changes of politicians caused by mediatization (p, 10-11): more self-focused and image focused. So, within the limited time of a debate, the more debaters talk about themselves, the less they could respond to each other. </w:t>
      </w:r>
    </w:p>
    <w:p w14:paraId="232043D1" w14:textId="1977FE68" w:rsidR="00160F1A" w:rsidRDefault="005D0DB9" w:rsidP="00160F1A">
      <w:pPr>
        <w:spacing w:line="276" w:lineRule="auto"/>
        <w:rPr>
          <w:i/>
          <w:iCs/>
        </w:rPr>
      </w:pPr>
      <w:r>
        <w:rPr>
          <w:i/>
          <w:iCs/>
        </w:rPr>
        <w:t xml:space="preserve">For the Discussion part, </w:t>
      </w:r>
      <w:r>
        <w:rPr>
          <w:bCs/>
          <w:i/>
          <w:iCs/>
          <w:color w:val="000000" w:themeColor="text1"/>
        </w:rPr>
        <w:t>we propose the mediatization as an important attributor of the increase of moral divergence (p.19-21).</w:t>
      </w:r>
      <w:r w:rsidR="00160F1A">
        <w:rPr>
          <w:bCs/>
          <w:i/>
          <w:iCs/>
          <w:color w:val="000000" w:themeColor="text1"/>
        </w:rPr>
        <w:t xml:space="preserve"> </w:t>
      </w:r>
      <w:r>
        <w:rPr>
          <w:bCs/>
          <w:i/>
          <w:iCs/>
          <w:color w:val="000000" w:themeColor="text1"/>
        </w:rPr>
        <w:t>First, w</w:t>
      </w:r>
      <w:r w:rsidRPr="00651DD0">
        <w:rPr>
          <w:i/>
          <w:iCs/>
        </w:rPr>
        <w:t>e added some</w:t>
      </w:r>
      <w:r>
        <w:rPr>
          <w:i/>
          <w:iCs/>
        </w:rPr>
        <w:t xml:space="preserve"> empirical evidence</w:t>
      </w:r>
      <w:r w:rsidRPr="00651DD0">
        <w:rPr>
          <w:i/>
          <w:iCs/>
        </w:rPr>
        <w:t xml:space="preserve"> </w:t>
      </w:r>
      <w:r w:rsidR="0079340E">
        <w:rPr>
          <w:i/>
          <w:iCs/>
        </w:rPr>
        <w:t>of the mediatization in politics</w:t>
      </w:r>
      <w:r w:rsidRPr="00651DD0">
        <w:rPr>
          <w:i/>
          <w:iCs/>
        </w:rPr>
        <w:t>: Politicians have to increasingly focus on what media want instead of what society needs in order to be regarded in as promising a way as possible in news coverage</w:t>
      </w:r>
      <w:r>
        <w:rPr>
          <w:i/>
          <w:iCs/>
        </w:rPr>
        <w:t xml:space="preserve"> </w:t>
      </w:r>
      <w:r w:rsidRPr="00651DD0">
        <w:rPr>
          <w:i/>
          <w:iCs/>
        </w:rPr>
        <w:t xml:space="preserve"> </w:t>
      </w:r>
      <w:r w:rsidRPr="00651DD0">
        <w:rPr>
          <w:i/>
          <w:iCs/>
        </w:rPr>
        <w:fldChar w:fldCharType="begin">
          <w:fldData xml:space="preserve">PEVuZE5vdGU+PENpdGU+PEF1dGhvcj5TdGVlcGVyPC9BdXRob3I+PFllYXI+MTk3ODwvWWVhcj48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</w:fldData>
        </w:fldChar>
      </w:r>
      <w:r>
        <w:rPr>
          <w:i/>
          <w:iCs/>
        </w:rPr>
        <w:instrText xml:space="preserve"> ADDIN EN.CITE </w:instrText>
      </w:r>
      <w:r>
        <w:rPr>
          <w:i/>
          <w:iCs/>
        </w:rPr>
        <w:fldChar w:fldCharType="begin">
          <w:fldData xml:space="preserve">PEVuZE5vdGU+PENpdGU+PEF1dGhvcj5TdGVlcGVyPC9BdXRob3I+PFllYXI+MTk3ODwvWWVhcj48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</w:fldData>
        </w:fldChar>
      </w:r>
      <w:r>
        <w:rPr>
          <w:i/>
          <w:iCs/>
        </w:rPr>
        <w:instrText xml:space="preserve"> ADDIN EN.CITE.DATA </w:instrText>
      </w:r>
      <w:r>
        <w:rPr>
          <w:i/>
          <w:iCs/>
        </w:rPr>
      </w:r>
      <w:r>
        <w:rPr>
          <w:i/>
          <w:iCs/>
        </w:rPr>
        <w:fldChar w:fldCharType="end"/>
      </w:r>
      <w:r w:rsidRPr="00651DD0">
        <w:rPr>
          <w:i/>
          <w:iCs/>
        </w:rPr>
      </w:r>
      <w:r w:rsidRPr="00651DD0">
        <w:rPr>
          <w:i/>
          <w:iCs/>
        </w:rPr>
        <w:fldChar w:fldCharType="separate"/>
      </w:r>
      <w:r>
        <w:rPr>
          <w:i/>
          <w:iCs/>
          <w:noProof/>
        </w:rPr>
        <w:t>(Lowry et al., 1990; McKinnon &amp; Tedesco, 1996; McKinnon et al., 1993; Steeper, 1978)</w:t>
      </w:r>
      <w:r w:rsidRPr="00651DD0">
        <w:rPr>
          <w:i/>
          <w:iCs/>
        </w:rPr>
        <w:fldChar w:fldCharType="end"/>
      </w:r>
      <w:r w:rsidR="00160F1A">
        <w:rPr>
          <w:i/>
          <w:iCs/>
        </w:rPr>
        <w:t>; C</w:t>
      </w:r>
      <w:r>
        <w:rPr>
          <w:i/>
          <w:iCs/>
        </w:rPr>
        <w:t xml:space="preserve">onsequently, </w:t>
      </w:r>
      <w:r w:rsidRPr="00651DD0">
        <w:rPr>
          <w:i/>
          <w:iCs/>
        </w:rPr>
        <w:t>the more politicians adapted</w:t>
      </w:r>
      <w:r w:rsidRPr="00C55DE2">
        <w:rPr>
          <w:i/>
          <w:iCs/>
        </w:rPr>
        <w:t xml:space="preserve"> to media, the more they would focus on themselves, the less they could focus on </w:t>
      </w:r>
      <w:r w:rsidR="00160F1A">
        <w:rPr>
          <w:i/>
          <w:iCs/>
        </w:rPr>
        <w:t>discussing with</w:t>
      </w:r>
      <w:r w:rsidRPr="00C55DE2">
        <w:rPr>
          <w:i/>
          <w:iCs/>
        </w:rPr>
        <w:t xml:space="preserve"> each other, especially within the limited time of a televised debate, therefore,</w:t>
      </w:r>
      <w:r>
        <w:rPr>
          <w:i/>
          <w:iCs/>
        </w:rPr>
        <w:t xml:space="preserve"> the</w:t>
      </w:r>
      <w:r w:rsidRPr="00C55DE2">
        <w:rPr>
          <w:i/>
          <w:iCs/>
        </w:rPr>
        <w:t xml:space="preserve"> more difference among their moral judgments would ensue. (p. 20)</w:t>
      </w:r>
      <w:r w:rsidR="0079340E">
        <w:rPr>
          <w:i/>
          <w:iCs/>
        </w:rPr>
        <w:t xml:space="preserve">. Second, </w:t>
      </w:r>
      <w:r w:rsidR="00160F1A">
        <w:rPr>
          <w:i/>
          <w:iCs/>
        </w:rPr>
        <w:t xml:space="preserve">we added citations claiming that media could determine </w:t>
      </w:r>
      <w:r w:rsidR="00143B2C">
        <w:rPr>
          <w:i/>
          <w:iCs/>
        </w:rPr>
        <w:t xml:space="preserve">presidential </w:t>
      </w:r>
      <w:r w:rsidR="00160F1A">
        <w:rPr>
          <w:i/>
          <w:iCs/>
        </w:rPr>
        <w:t>debate strategies – prioritize image over issues (p. 21</w:t>
      </w:r>
      <w:r w:rsidR="0079340E">
        <w:rPr>
          <w:i/>
          <w:iCs/>
        </w:rPr>
        <w:t>)</w:t>
      </w:r>
      <w:r w:rsidR="00160F1A">
        <w:rPr>
          <w:i/>
          <w:iCs/>
        </w:rPr>
        <w:t>. Our findings about the moral loading echo their arguments and reflect the mediatization process in politics.</w:t>
      </w:r>
    </w:p>
    <w:p w14:paraId="280CEAC0" w14:textId="1B20EBBE" w:rsidR="00143B2C" w:rsidRPr="007A186D" w:rsidRDefault="00143B2C" w:rsidP="00143B2C">
      <w:pPr>
        <w:spacing w:before="240" w:after="240" w:line="276" w:lineRule="auto"/>
        <w:rPr>
          <w:b/>
        </w:rPr>
      </w:pPr>
      <w:r>
        <w:rPr>
          <w:b/>
        </w:rPr>
        <w:t xml:space="preserve">Reviewer 3: Text preprocessing. </w:t>
      </w:r>
    </w:p>
    <w:p w14:paraId="1296954E" w14:textId="46618205" w:rsidR="00143B2C" w:rsidRDefault="00143B2C" w:rsidP="00143B2C">
      <w:pPr>
        <w:spacing w:line="276" w:lineRule="auto"/>
        <w:rPr>
          <w:i/>
        </w:rPr>
      </w:pPr>
      <w:r>
        <w:rPr>
          <w:i/>
        </w:rPr>
        <w:t xml:space="preserve">Thanks for pointing this out. We </w:t>
      </w:r>
      <w:r w:rsidR="008D28B7">
        <w:rPr>
          <w:i/>
        </w:rPr>
        <w:t>did not include the explanation in our manuscript</w:t>
      </w:r>
      <w:r>
        <w:rPr>
          <w:i/>
        </w:rPr>
        <w:t xml:space="preserve"> for space consideration. For DDR and Distributed Representation</w:t>
      </w:r>
      <w:r w:rsidR="00976818">
        <w:rPr>
          <w:i/>
        </w:rPr>
        <w:t xml:space="preserve"> (Embedding)</w:t>
      </w:r>
      <w:r>
        <w:rPr>
          <w:i/>
        </w:rPr>
        <w:t>, there is no need to remove stop words, rare words, and so forth. We need to remove them for word count base</w:t>
      </w:r>
      <w:r w:rsidR="008D28B7">
        <w:rPr>
          <w:i/>
        </w:rPr>
        <w:t>d</w:t>
      </w:r>
      <w:r>
        <w:rPr>
          <w:i/>
        </w:rPr>
        <w:t xml:space="preserve"> algorithms, as those words collectively would affect frequency</w:t>
      </w:r>
      <w:r w:rsidR="008D28B7">
        <w:rPr>
          <w:i/>
        </w:rPr>
        <w:t xml:space="preserve"> calculation</w:t>
      </w:r>
      <w:r>
        <w:rPr>
          <w:i/>
        </w:rPr>
        <w:t xml:space="preserve"> of our target words</w:t>
      </w:r>
      <w:r w:rsidR="008D28B7">
        <w:rPr>
          <w:i/>
        </w:rPr>
        <w:t xml:space="preserve">. For </w:t>
      </w:r>
      <w:r w:rsidR="0092288F">
        <w:rPr>
          <w:i/>
        </w:rPr>
        <w:t xml:space="preserve">deep learning algorithms including </w:t>
      </w:r>
      <w:r w:rsidR="008D28B7">
        <w:rPr>
          <w:i/>
        </w:rPr>
        <w:t xml:space="preserve">Distributed Representation, </w:t>
      </w:r>
      <w:r w:rsidR="0092288F">
        <w:rPr>
          <w:i/>
        </w:rPr>
        <w:t xml:space="preserve">how we preprocess our text </w:t>
      </w:r>
      <w:r w:rsidR="0092288F">
        <w:rPr>
          <w:i/>
        </w:rPr>
        <w:lastRenderedPageBreak/>
        <w:t>depends on how t</w:t>
      </w:r>
      <w:r w:rsidR="008D28B7">
        <w:rPr>
          <w:i/>
        </w:rPr>
        <w:t xml:space="preserve">he algorithm </w:t>
      </w:r>
      <w:r w:rsidR="0092288F">
        <w:rPr>
          <w:i/>
        </w:rPr>
        <w:t>has been</w:t>
      </w:r>
      <w:r w:rsidR="008D28B7">
        <w:rPr>
          <w:i/>
        </w:rPr>
        <w:t xml:space="preserve"> trained</w:t>
      </w:r>
      <w:r w:rsidR="0092288F">
        <w:rPr>
          <w:i/>
        </w:rPr>
        <w:t xml:space="preserve">. For Natural Language Processing tasks, Distributed Representation algorithms are usually trained with natural language without removing any specific kind of words. The package we adopted, </w:t>
      </w:r>
      <w:r w:rsidR="0092288F" w:rsidRPr="0092288F">
        <w:rPr>
          <w:i/>
        </w:rPr>
        <w:t xml:space="preserve">Word2Vec </w:t>
      </w:r>
      <w:r w:rsidR="0092288F" w:rsidRPr="0092288F">
        <w:rPr>
          <w:i/>
        </w:rPr>
        <w:fldChar w:fldCharType="begin"/>
      </w:r>
      <w:r w:rsidR="0092288F">
        <w:rPr>
          <w:i/>
        </w:rPr>
        <w:instrText xml:space="preserve"> ADDIN EN.CITE &lt;EndNote&gt;&lt;Cite&gt;&lt;Author&gt;Mikolov&lt;/Author&gt;&lt;Year&gt;2013&lt;/Year&gt;&lt;RecNum&gt;350&lt;/RecNum&gt;&lt;DisplayText&gt;(Mikolov, Sutskever, Chen, Corrado, &amp;amp; Dean, 2013)&lt;/DisplayText&gt;&lt;record&gt;&lt;rec-number&gt;350&lt;/rec-number&gt;&lt;foreign-keys&gt;&lt;key app="EN" db-id="2xd0pvrd6xxp05evvtepd0f9vppe5rtsxa20" timestamp="1603849158"&gt;350&lt;/key&gt;&lt;/foreign-keys&gt;&lt;ref-type name="Conference Proceedings"&gt;10&lt;/ref-type&gt;&lt;contributors&gt;&lt;authors&gt;&lt;author&gt;Mikolov, Tomas&lt;/author&gt;&lt;author&gt;Sutskever, Ilya&lt;/author&gt;&lt;author&gt;Chen, Kai&lt;/author&gt;&lt;author&gt;Corrado, Greg S&lt;/author&gt;&lt;author&gt;Dean, Jeff&lt;/author&gt;&lt;/authors&gt;&lt;/contributors&gt;&lt;titles&gt;&lt;title&gt;Distributed representations of words and phrases and their compositionality&lt;/title&gt;&lt;secondary-title&gt;Advances in neural information processing systems&lt;/secondary-title&gt;&lt;/titles&gt;&lt;pages&gt;3111-3119&lt;/pages&gt;&lt;dates&gt;&lt;year&gt;2013&lt;/year&gt;&lt;/dates&gt;&lt;urls&gt;&lt;/urls&gt;&lt;/record&gt;&lt;/Cite&gt;&lt;/EndNote&gt;</w:instrText>
      </w:r>
      <w:r w:rsidR="0092288F" w:rsidRPr="0092288F">
        <w:rPr>
          <w:i/>
        </w:rPr>
        <w:fldChar w:fldCharType="separate"/>
      </w:r>
      <w:r w:rsidR="0092288F">
        <w:rPr>
          <w:i/>
          <w:noProof/>
        </w:rPr>
        <w:t>(Mikolov, Sutskever, Chen, Corrado, &amp; Dean, 2013)</w:t>
      </w:r>
      <w:r w:rsidR="0092288F" w:rsidRPr="0092288F">
        <w:rPr>
          <w:i/>
        </w:rPr>
        <w:fldChar w:fldCharType="end"/>
      </w:r>
      <w:r w:rsidR="0092288F" w:rsidRPr="0092288F">
        <w:rPr>
          <w:i/>
        </w:rPr>
        <w:t xml:space="preserve"> </w:t>
      </w:r>
      <w:r w:rsidR="0092288F">
        <w:rPr>
          <w:i/>
        </w:rPr>
        <w:t xml:space="preserve">was </w:t>
      </w:r>
      <w:r w:rsidR="00976818">
        <w:rPr>
          <w:i/>
        </w:rPr>
        <w:t>trained</w:t>
      </w:r>
      <w:r w:rsidR="0092288F">
        <w:rPr>
          <w:i/>
        </w:rPr>
        <w:t xml:space="preserve"> </w:t>
      </w:r>
      <w:r w:rsidR="0092288F" w:rsidRPr="0092288F">
        <w:rPr>
          <w:i/>
        </w:rPr>
        <w:t>with Google New</w:t>
      </w:r>
      <w:r w:rsidR="0092288F">
        <w:rPr>
          <w:i/>
        </w:rPr>
        <w:t>s</w:t>
      </w:r>
      <w:r w:rsidR="0092288F" w:rsidRPr="0092288F">
        <w:rPr>
          <w:i/>
        </w:rPr>
        <w:t xml:space="preserve"> corpus</w:t>
      </w:r>
      <w:r w:rsidR="0092288F">
        <w:rPr>
          <w:i/>
        </w:rPr>
        <w:t xml:space="preserve">. </w:t>
      </w:r>
      <w:r w:rsidR="00976818">
        <w:rPr>
          <w:i/>
        </w:rPr>
        <w:t xml:space="preserve">So, we could keep everything (word, punctuation, and so forth) that has appeared in Google News.  </w:t>
      </w:r>
    </w:p>
    <w:p w14:paraId="5529FC16" w14:textId="34215CF7" w:rsidR="00976818" w:rsidRPr="007A186D" w:rsidRDefault="00976818" w:rsidP="00976818">
      <w:pPr>
        <w:spacing w:before="240" w:after="240" w:line="276" w:lineRule="auto"/>
        <w:rPr>
          <w:b/>
        </w:rPr>
      </w:pPr>
      <w:r>
        <w:rPr>
          <w:b/>
        </w:rPr>
        <w:t xml:space="preserve">Reviewer 3: Regression </w:t>
      </w:r>
      <w:proofErr w:type="spellStart"/>
      <w:proofErr w:type="gramStart"/>
      <w:r>
        <w:rPr>
          <w:b/>
        </w:rPr>
        <w:t>Tabel</w:t>
      </w:r>
      <w:proofErr w:type="spellEnd"/>
      <w:r>
        <w:rPr>
          <w:b/>
        </w:rPr>
        <w:t>?.</w:t>
      </w:r>
      <w:proofErr w:type="gramEnd"/>
      <w:r>
        <w:rPr>
          <w:b/>
        </w:rPr>
        <w:t xml:space="preserve"> </w:t>
      </w:r>
      <w:r w:rsidR="00A7156D" w:rsidRPr="006120EB">
        <w:rPr>
          <w:rFonts w:ascii="Calibri" w:hAnsi="Calibri" w:cs="Calibri"/>
          <w:color w:val="000000"/>
          <w:sz w:val="22"/>
          <w:szCs w:val="22"/>
          <w:highlight w:val="yellow"/>
        </w:rPr>
        <w:t>* I would prefer a regression table displaying the main regression results (perhaps in an appendix). It would have helped me think through the data structure and model and better understand Figure 1.</w:t>
      </w:r>
    </w:p>
    <w:p w14:paraId="7BF41BD4" w14:textId="15353400" w:rsidR="00976818" w:rsidRPr="007A186D" w:rsidRDefault="00976818" w:rsidP="00976818">
      <w:pPr>
        <w:spacing w:before="240" w:after="240" w:line="276" w:lineRule="auto"/>
        <w:rPr>
          <w:b/>
        </w:rPr>
      </w:pPr>
      <w:r>
        <w:rPr>
          <w:b/>
        </w:rPr>
        <w:t xml:space="preserve">Reviewer 3: </w:t>
      </w:r>
      <w:r w:rsidR="001B1804">
        <w:rPr>
          <w:b/>
        </w:rPr>
        <w:t>The weight of each moral foundation should be considered.</w:t>
      </w:r>
    </w:p>
    <w:p w14:paraId="5C726D3C" w14:textId="6FDDC9F0" w:rsidR="00E03BC7" w:rsidRDefault="001B1804" w:rsidP="00976818">
      <w:pPr>
        <w:spacing w:line="276" w:lineRule="auto"/>
        <w:rPr>
          <w:i/>
        </w:rPr>
      </w:pPr>
      <w:r>
        <w:rPr>
          <w:i/>
        </w:rPr>
        <w:t>We really wish we could find some resource to</w:t>
      </w:r>
      <w:r w:rsidR="00197365">
        <w:rPr>
          <w:i/>
        </w:rPr>
        <w:t xml:space="preserve"> help us</w:t>
      </w:r>
      <w:r>
        <w:rPr>
          <w:i/>
        </w:rPr>
        <w:t xml:space="preserve"> take the different weights into consideration.</w:t>
      </w:r>
      <w:r w:rsidR="00197365">
        <w:rPr>
          <w:i/>
        </w:rPr>
        <w:t xml:space="preserve"> We re-visited </w:t>
      </w:r>
      <w:r w:rsidR="0041778B">
        <w:rPr>
          <w:i/>
        </w:rPr>
        <w:t>MFT,</w:t>
      </w:r>
      <w:r w:rsidR="00197365">
        <w:rPr>
          <w:i/>
        </w:rPr>
        <w:t xml:space="preserve"> and we think the theory founders did not take weight into consideration, at lease from a statistical perspective. The founders compared the score of every moral foundation collected from massive survey</w:t>
      </w:r>
      <w:r w:rsidR="00E03BC7">
        <w:rPr>
          <w:i/>
        </w:rPr>
        <w:t xml:space="preserve"> without weighing the score of each foundation</w:t>
      </w:r>
      <w:r w:rsidR="0041778B">
        <w:rPr>
          <w:i/>
        </w:rPr>
        <w:t xml:space="preserve"> when developing MFT.</w:t>
      </w:r>
      <w:r w:rsidR="00E03BC7">
        <w:rPr>
          <w:i/>
        </w:rPr>
        <w:t xml:space="preserve"> </w:t>
      </w:r>
      <w:r w:rsidR="0041778B">
        <w:rPr>
          <w:i/>
        </w:rPr>
        <w:t>Consequently</w:t>
      </w:r>
      <w:r w:rsidR="00E03BC7">
        <w:rPr>
          <w:i/>
        </w:rPr>
        <w:t>, other methods to operationaliz</w:t>
      </w:r>
      <w:r w:rsidR="0041778B">
        <w:rPr>
          <w:i/>
        </w:rPr>
        <w:t>e</w:t>
      </w:r>
      <w:r w:rsidR="00E03BC7">
        <w:rPr>
          <w:i/>
        </w:rPr>
        <w:t xml:space="preserve"> MFT </w:t>
      </w:r>
      <w:r w:rsidR="0041778B">
        <w:rPr>
          <w:i/>
        </w:rPr>
        <w:t>such as Moral Foundation Dictionary and</w:t>
      </w:r>
      <w:r w:rsidR="00E03BC7">
        <w:rPr>
          <w:i/>
        </w:rPr>
        <w:t xml:space="preserve"> DDR do not take weight into consideration either. </w:t>
      </w:r>
    </w:p>
    <w:p w14:paraId="04731B62" w14:textId="2A4BA934" w:rsidR="0041778B" w:rsidRPr="007A186D" w:rsidRDefault="0041778B" w:rsidP="0041778B">
      <w:pPr>
        <w:spacing w:before="240" w:after="240" w:line="276" w:lineRule="auto"/>
        <w:rPr>
          <w:b/>
        </w:rPr>
      </w:pPr>
      <w:r>
        <w:rPr>
          <w:b/>
        </w:rPr>
        <w:t xml:space="preserve">Reviewer 3: There are other attributors of moral loading besides speaker’s true morality. </w:t>
      </w:r>
    </w:p>
    <w:p w14:paraId="22B6E530" w14:textId="0CE40BF0" w:rsidR="005D0DB9" w:rsidRDefault="0041778B" w:rsidP="0041778B">
      <w:pPr>
        <w:spacing w:before="240" w:after="240" w:line="276" w:lineRule="auto"/>
        <w:rPr>
          <w:i/>
        </w:rPr>
      </w:pPr>
      <w:r>
        <w:rPr>
          <w:i/>
        </w:rPr>
        <w:t xml:space="preserve">Thanks for </w:t>
      </w:r>
      <w:r w:rsidR="00574D0F">
        <w:rPr>
          <w:i/>
        </w:rPr>
        <w:t xml:space="preserve">this great comment. </w:t>
      </w:r>
      <w:r w:rsidR="00123E2E">
        <w:rPr>
          <w:i/>
        </w:rPr>
        <w:t>To prevent overstating, on the one hand w</w:t>
      </w:r>
      <w:r w:rsidR="00574D0F">
        <w:rPr>
          <w:i/>
        </w:rPr>
        <w:t xml:space="preserve">e </w:t>
      </w:r>
      <w:r w:rsidR="006A003B">
        <w:rPr>
          <w:i/>
        </w:rPr>
        <w:t xml:space="preserve">emphasized that </w:t>
      </w:r>
      <w:r w:rsidR="00574D0F">
        <w:rPr>
          <w:i/>
        </w:rPr>
        <w:t xml:space="preserve">mediatization </w:t>
      </w:r>
      <w:r w:rsidR="006A003B">
        <w:rPr>
          <w:i/>
        </w:rPr>
        <w:t>is just</w:t>
      </w:r>
      <w:r w:rsidR="00574D0F">
        <w:rPr>
          <w:i/>
        </w:rPr>
        <w:t xml:space="preserve"> one of the attributors </w:t>
      </w:r>
      <w:r w:rsidR="00123E2E">
        <w:rPr>
          <w:i/>
        </w:rPr>
        <w:t>as aforementioned</w:t>
      </w:r>
      <w:r w:rsidR="006A003B">
        <w:rPr>
          <w:i/>
        </w:rPr>
        <w:t xml:space="preserve"> (p. 20)</w:t>
      </w:r>
      <w:r w:rsidR="00123E2E">
        <w:rPr>
          <w:i/>
        </w:rPr>
        <w:t>; on the other hand, we added empirical evidence showing presidential debate strateg</w:t>
      </w:r>
      <w:r w:rsidR="006A003B">
        <w:rPr>
          <w:i/>
        </w:rPr>
        <w:t>ies</w:t>
      </w:r>
      <w:r w:rsidR="00123E2E">
        <w:rPr>
          <w:i/>
        </w:rPr>
        <w:t xml:space="preserve"> could be influenced by lots of factors such as debate format and the poll</w:t>
      </w:r>
      <w:r w:rsidR="006A003B">
        <w:rPr>
          <w:i/>
        </w:rPr>
        <w:t xml:space="preserve">, and those strategies would affect debaters’ arguments as well (p.21). </w:t>
      </w:r>
    </w:p>
    <w:p w14:paraId="2A9DBBC2" w14:textId="482D2AFA" w:rsidR="006A003B" w:rsidRPr="007A186D" w:rsidRDefault="006A003B" w:rsidP="006A003B">
      <w:pPr>
        <w:spacing w:before="240" w:after="240" w:line="276" w:lineRule="auto"/>
        <w:rPr>
          <w:b/>
        </w:rPr>
      </w:pPr>
      <w:r>
        <w:rPr>
          <w:b/>
        </w:rPr>
        <w:t>Reviewer 3: Over</w:t>
      </w:r>
      <w:r w:rsidR="0015654A">
        <w:rPr>
          <w:b/>
        </w:rPr>
        <w:t>-statements such as “inevitable”.</w:t>
      </w:r>
      <w:r>
        <w:rPr>
          <w:b/>
        </w:rPr>
        <w:t xml:space="preserve"> </w:t>
      </w:r>
    </w:p>
    <w:p w14:paraId="77D6C859" w14:textId="441766D4" w:rsidR="0015654A" w:rsidRDefault="006A003B" w:rsidP="0015654A">
      <w:pPr>
        <w:spacing w:before="240" w:after="240" w:line="276" w:lineRule="auto"/>
        <w:rPr>
          <w:bCs/>
          <w:i/>
          <w:iCs/>
        </w:rPr>
      </w:pPr>
      <w:r>
        <w:rPr>
          <w:i/>
        </w:rPr>
        <w:t xml:space="preserve">Thanks for </w:t>
      </w:r>
      <w:r w:rsidR="0015654A">
        <w:rPr>
          <w:i/>
        </w:rPr>
        <w:t xml:space="preserve">pointing this out. </w:t>
      </w:r>
      <w:r w:rsidR="0015654A">
        <w:rPr>
          <w:bCs/>
          <w:i/>
          <w:iCs/>
        </w:rPr>
        <w:t>First, we replaced “inevitable” with “predictable” because an individual prefers to focus on his/her own specific moral concerns</w:t>
      </w:r>
      <w:r w:rsidR="0015654A" w:rsidRPr="00E73983">
        <w:rPr>
          <w:bCs/>
          <w:i/>
          <w:iCs/>
        </w:rPr>
        <w:t xml:space="preserve"> </w:t>
      </w:r>
      <w:r w:rsidR="0015654A">
        <w:rPr>
          <w:bCs/>
          <w:i/>
          <w:iCs/>
        </w:rPr>
        <w:t xml:space="preserve">from a Moral Foundation Theory perspective (p. 4). We could not say “inevitable” as those moral concerns could be similar. </w:t>
      </w:r>
    </w:p>
    <w:p w14:paraId="05D1085B" w14:textId="5756F30D" w:rsidR="0015654A" w:rsidRDefault="0015654A" w:rsidP="0015654A">
      <w:pPr>
        <w:spacing w:before="240" w:after="240" w:line="276" w:lineRule="auto"/>
        <w:rPr>
          <w:bCs/>
          <w:i/>
          <w:iCs/>
        </w:rPr>
      </w:pPr>
      <w:r>
        <w:rPr>
          <w:bCs/>
          <w:i/>
          <w:iCs/>
        </w:rPr>
        <w:t>Second, we removed “unfortunate” (p. 4). The lack of conflict and issue discussion could contribute to a more engaged electorate from a mediatization perspective when it’s the tradeoff for image building. It could be both fortunate and unfortunate as we explained in the Discussion part (p. 20).</w:t>
      </w:r>
    </w:p>
    <w:p w14:paraId="3DB71D01" w14:textId="1CE191FA" w:rsidR="0015654A" w:rsidRDefault="0015654A" w:rsidP="0015654A">
      <w:pPr>
        <w:spacing w:before="240" w:after="240" w:line="276" w:lineRule="auto"/>
        <w:rPr>
          <w:bCs/>
          <w:i/>
          <w:iCs/>
        </w:rPr>
      </w:pPr>
      <w:r>
        <w:rPr>
          <w:bCs/>
          <w:i/>
          <w:iCs/>
        </w:rPr>
        <w:t xml:space="preserve">Last, we revise the whole manuscript to avoid over-statements and </w:t>
      </w:r>
      <w:r w:rsidR="003B4A62">
        <w:rPr>
          <w:bCs/>
          <w:i/>
          <w:iCs/>
        </w:rPr>
        <w:t xml:space="preserve">over-confident tone. </w:t>
      </w:r>
    </w:p>
    <w:p w14:paraId="14A9F532" w14:textId="77777777" w:rsidR="003B4A62" w:rsidRDefault="003B4A62" w:rsidP="0015654A">
      <w:pPr>
        <w:spacing w:before="240" w:after="240" w:line="276" w:lineRule="auto"/>
        <w:rPr>
          <w:bCs/>
          <w:i/>
          <w:iCs/>
        </w:rPr>
      </w:pPr>
    </w:p>
    <w:p w14:paraId="0CA65944" w14:textId="77777777" w:rsidR="0015654A" w:rsidRDefault="0015654A" w:rsidP="0015654A">
      <w:pPr>
        <w:spacing w:before="240" w:after="240" w:line="276" w:lineRule="auto"/>
        <w:rPr>
          <w:bCs/>
          <w:i/>
          <w:iCs/>
        </w:rPr>
      </w:pPr>
    </w:p>
    <w:p w14:paraId="0038D2EE" w14:textId="3F3A2EA6" w:rsidR="006A003B" w:rsidRDefault="006A003B" w:rsidP="006A003B">
      <w:pPr>
        <w:spacing w:before="240" w:after="240" w:line="276" w:lineRule="auto"/>
        <w:rPr>
          <w:i/>
        </w:rPr>
      </w:pPr>
    </w:p>
    <w:p w14:paraId="3F7FA6B7" w14:textId="77777777" w:rsidR="007B5122" w:rsidRDefault="007B5122" w:rsidP="00217417">
      <w:pPr>
        <w:spacing w:before="240" w:after="240" w:line="276" w:lineRule="auto"/>
        <w:rPr>
          <w:bCs/>
          <w:i/>
          <w:iCs/>
        </w:rPr>
      </w:pPr>
    </w:p>
    <w:p w14:paraId="4D498FFF" w14:textId="77777777" w:rsidR="007B5122" w:rsidRPr="00B121BF" w:rsidRDefault="007B5122" w:rsidP="00217417">
      <w:pPr>
        <w:spacing w:before="240" w:after="240" w:line="276" w:lineRule="auto"/>
        <w:rPr>
          <w:bCs/>
          <w:i/>
          <w:iCs/>
        </w:rPr>
      </w:pPr>
    </w:p>
    <w:p w14:paraId="2011078E" w14:textId="54204A2A" w:rsidR="00CF350F" w:rsidRDefault="008478F4" w:rsidP="00217417">
      <w:pPr>
        <w:spacing w:before="240" w:after="240" w:line="276" w:lineRule="auto"/>
        <w:rPr>
          <w:b/>
        </w:rPr>
      </w:pPr>
      <w:r>
        <w:rPr>
          <w:b/>
        </w:rPr>
        <w:br w:type="page"/>
      </w:r>
    </w:p>
    <w:p w14:paraId="5AAF86EC" w14:textId="2654D8E1" w:rsidR="00B121BF" w:rsidRPr="00B121BF" w:rsidRDefault="008478F4" w:rsidP="00217417">
      <w:pPr>
        <w:spacing w:before="240" w:after="240" w:line="276" w:lineRule="auto"/>
        <w:jc w:val="center"/>
        <w:rPr>
          <w:b/>
        </w:rPr>
      </w:pPr>
      <w:r>
        <w:rPr>
          <w:b/>
        </w:rPr>
        <w:lastRenderedPageBreak/>
        <w:t>References</w:t>
      </w:r>
    </w:p>
    <w:p w14:paraId="58CC540C" w14:textId="77777777" w:rsidR="003B4A62" w:rsidRPr="003B4A62" w:rsidRDefault="008478F4" w:rsidP="003B4A62">
      <w:pPr>
        <w:pStyle w:val="EndNoteBibliography"/>
        <w:ind w:left="720" w:hanging="720"/>
        <w:rPr>
          <w:noProof/>
        </w:rPr>
      </w:pPr>
      <w:r>
        <w:rPr>
          <w:bCs/>
          <w:i/>
          <w:iCs/>
        </w:rPr>
        <w:fldChar w:fldCharType="begin"/>
      </w:r>
      <w:r>
        <w:rPr>
          <w:bCs/>
          <w:i/>
          <w:iCs/>
        </w:rPr>
        <w:instrText xml:space="preserve"> ADDIN EN.REFLIST </w:instrText>
      </w:r>
      <w:r>
        <w:rPr>
          <w:bCs/>
          <w:i/>
          <w:iCs/>
        </w:rPr>
        <w:fldChar w:fldCharType="separate"/>
      </w:r>
      <w:r w:rsidR="003B4A62" w:rsidRPr="003B4A62">
        <w:rPr>
          <w:noProof/>
        </w:rPr>
        <w:t xml:space="preserve">Carlin, D. P. (1989). A defense of the “debate” in presidential debates. </w:t>
      </w:r>
      <w:r w:rsidR="003B4A62" w:rsidRPr="003B4A62">
        <w:rPr>
          <w:i/>
          <w:noProof/>
        </w:rPr>
        <w:t>The Journal of the American Forensic Association, 25</w:t>
      </w:r>
      <w:r w:rsidR="003B4A62" w:rsidRPr="003B4A62">
        <w:rPr>
          <w:noProof/>
        </w:rPr>
        <w:t xml:space="preserve">(4), 208-213. </w:t>
      </w:r>
    </w:p>
    <w:p w14:paraId="5D70B62F" w14:textId="77777777" w:rsidR="003B4A62" w:rsidRPr="003B4A62" w:rsidRDefault="003B4A62" w:rsidP="003B4A62">
      <w:pPr>
        <w:pStyle w:val="EndNoteBibliography"/>
        <w:ind w:left="720" w:hanging="720"/>
        <w:rPr>
          <w:noProof/>
        </w:rPr>
      </w:pPr>
      <w:r w:rsidRPr="003B4A62">
        <w:rPr>
          <w:noProof/>
        </w:rPr>
        <w:t xml:space="preserve">Carlin, D. P. (1992). Presidential debates as focal points for campaign arguments. </w:t>
      </w:r>
    </w:p>
    <w:p w14:paraId="6E1F8961" w14:textId="77777777" w:rsidR="003B4A62" w:rsidRPr="003B4A62" w:rsidRDefault="003B4A62" w:rsidP="003B4A62">
      <w:pPr>
        <w:pStyle w:val="EndNoteBibliography"/>
        <w:ind w:left="720" w:hanging="720"/>
        <w:rPr>
          <w:noProof/>
        </w:rPr>
      </w:pPr>
      <w:r w:rsidRPr="003B4A62">
        <w:rPr>
          <w:noProof/>
        </w:rPr>
        <w:t xml:space="preserve">Clifford, S., &amp; Jerit, J. (2013). How words do the work of politics: Moral foundations theory and the debate over stem cell research. </w:t>
      </w:r>
      <w:r w:rsidRPr="003B4A62">
        <w:rPr>
          <w:i/>
          <w:noProof/>
        </w:rPr>
        <w:t>The Journal of Politics, 75</w:t>
      </w:r>
      <w:r w:rsidRPr="003B4A62">
        <w:rPr>
          <w:noProof/>
        </w:rPr>
        <w:t xml:space="preserve">(3), 659-671. </w:t>
      </w:r>
    </w:p>
    <w:p w14:paraId="7CC9FFEB" w14:textId="77777777" w:rsidR="003B4A62" w:rsidRPr="003B4A62" w:rsidRDefault="003B4A62" w:rsidP="003B4A62">
      <w:pPr>
        <w:pStyle w:val="EndNoteBibliography"/>
        <w:ind w:left="720" w:hanging="720"/>
        <w:rPr>
          <w:noProof/>
        </w:rPr>
      </w:pPr>
      <w:r w:rsidRPr="003B4A62">
        <w:rPr>
          <w:noProof/>
        </w:rPr>
        <w:t xml:space="preserve">Hjarvard, S. (2013). </w:t>
      </w:r>
      <w:r w:rsidRPr="003B4A62">
        <w:rPr>
          <w:i/>
          <w:noProof/>
        </w:rPr>
        <w:t>The mediatization of culture and society</w:t>
      </w:r>
      <w:r w:rsidRPr="003B4A62">
        <w:rPr>
          <w:noProof/>
        </w:rPr>
        <w:t>: Routledge.</w:t>
      </w:r>
    </w:p>
    <w:p w14:paraId="560A98E3" w14:textId="77777777" w:rsidR="003B4A62" w:rsidRPr="003B4A62" w:rsidRDefault="003B4A62" w:rsidP="003B4A62">
      <w:pPr>
        <w:pStyle w:val="EndNoteBibliography"/>
        <w:ind w:left="720" w:hanging="720"/>
        <w:rPr>
          <w:noProof/>
        </w:rPr>
      </w:pPr>
      <w:r w:rsidRPr="003B4A62">
        <w:rPr>
          <w:noProof/>
        </w:rPr>
        <w:t xml:space="preserve">Lowry, D. T., Bridges, J. A., &amp; Barefield, P. A. (1990). Effects of TV “Instant Analysis and Querulous Criticism:” following the First Bush-Dukakis Debate. </w:t>
      </w:r>
      <w:r w:rsidRPr="003B4A62">
        <w:rPr>
          <w:i/>
          <w:noProof/>
        </w:rPr>
        <w:t>Journalism quarterly, 67</w:t>
      </w:r>
      <w:r w:rsidRPr="003B4A62">
        <w:rPr>
          <w:noProof/>
        </w:rPr>
        <w:t xml:space="preserve">(4), 814-825. </w:t>
      </w:r>
    </w:p>
    <w:p w14:paraId="26E436C9" w14:textId="77777777" w:rsidR="003B4A62" w:rsidRPr="003B4A62" w:rsidRDefault="003B4A62" w:rsidP="003B4A62">
      <w:pPr>
        <w:pStyle w:val="EndNoteBibliography"/>
        <w:ind w:left="720" w:hanging="720"/>
        <w:rPr>
          <w:noProof/>
        </w:rPr>
      </w:pPr>
      <w:r w:rsidRPr="003B4A62">
        <w:rPr>
          <w:noProof/>
        </w:rPr>
        <w:t xml:space="preserve">McKinney, M. S., &amp; Carlin, D. B. (2004). Political campaign debates. </w:t>
      </w:r>
      <w:r w:rsidRPr="003B4A62">
        <w:rPr>
          <w:i/>
          <w:noProof/>
        </w:rPr>
        <w:t>Handbook of political communication research</w:t>
      </w:r>
      <w:r w:rsidRPr="003B4A62">
        <w:rPr>
          <w:noProof/>
        </w:rPr>
        <w:t xml:space="preserve">, 203-234. </w:t>
      </w:r>
    </w:p>
    <w:p w14:paraId="260011A0" w14:textId="77777777" w:rsidR="003B4A62" w:rsidRPr="003B4A62" w:rsidRDefault="003B4A62" w:rsidP="003B4A62">
      <w:pPr>
        <w:pStyle w:val="EndNoteBibliography"/>
        <w:ind w:left="720" w:hanging="720"/>
        <w:rPr>
          <w:noProof/>
        </w:rPr>
      </w:pPr>
      <w:r w:rsidRPr="003B4A62">
        <w:rPr>
          <w:noProof/>
        </w:rPr>
        <w:t xml:space="preserve">McKinnon, L. M., &amp; Tedesco, J. C. (1996). The influence of medium and media commentary on presidential debate effects. </w:t>
      </w:r>
      <w:r w:rsidRPr="003B4A62">
        <w:rPr>
          <w:i/>
          <w:noProof/>
        </w:rPr>
        <w:t>The electronic election: Perspectives on the</w:t>
      </w:r>
      <w:r w:rsidRPr="003B4A62">
        <w:rPr>
          <w:noProof/>
        </w:rPr>
        <w:t xml:space="preserve">, 191-206. </w:t>
      </w:r>
    </w:p>
    <w:p w14:paraId="24C69176" w14:textId="77777777" w:rsidR="003B4A62" w:rsidRPr="003B4A62" w:rsidRDefault="003B4A62" w:rsidP="003B4A62">
      <w:pPr>
        <w:pStyle w:val="EndNoteBibliography"/>
        <w:ind w:left="720" w:hanging="720"/>
        <w:rPr>
          <w:noProof/>
        </w:rPr>
      </w:pPr>
      <w:r w:rsidRPr="003B4A62">
        <w:rPr>
          <w:noProof/>
        </w:rPr>
        <w:t xml:space="preserve">McKinnon, L. M., Tedesco, J. C., &amp; Kaid, L. L. (1993). The third 1992 presidential debate: Channel and commentary effects. </w:t>
      </w:r>
      <w:r w:rsidRPr="003B4A62">
        <w:rPr>
          <w:i/>
          <w:noProof/>
        </w:rPr>
        <w:t>Argumentation and Advocacy, 30</w:t>
      </w:r>
      <w:r w:rsidRPr="003B4A62">
        <w:rPr>
          <w:noProof/>
        </w:rPr>
        <w:t xml:space="preserve">(2), 106-118. </w:t>
      </w:r>
    </w:p>
    <w:p w14:paraId="7104A3AF" w14:textId="77777777" w:rsidR="003B4A62" w:rsidRPr="003B4A62" w:rsidRDefault="003B4A62" w:rsidP="003B4A62">
      <w:pPr>
        <w:pStyle w:val="EndNoteBibliography"/>
        <w:ind w:left="720" w:hanging="720"/>
        <w:rPr>
          <w:noProof/>
        </w:rPr>
      </w:pPr>
      <w:r w:rsidRPr="003B4A62">
        <w:rPr>
          <w:noProof/>
        </w:rPr>
        <w:t xml:space="preserve">Mikolov, T., Sutskever, I., Chen, K., Corrado, G. S., &amp; Dean, J. (2013). </w:t>
      </w:r>
      <w:r w:rsidRPr="003B4A62">
        <w:rPr>
          <w:i/>
          <w:noProof/>
        </w:rPr>
        <w:t>Distributed representations of words and phrases and their compositionality.</w:t>
      </w:r>
      <w:r w:rsidRPr="003B4A62">
        <w:rPr>
          <w:noProof/>
        </w:rPr>
        <w:t xml:space="preserve"> Paper presented at the Advances in neural information processing systems.</w:t>
      </w:r>
    </w:p>
    <w:p w14:paraId="2FA36349" w14:textId="77777777" w:rsidR="003B4A62" w:rsidRPr="003B4A62" w:rsidRDefault="003B4A62" w:rsidP="003B4A62">
      <w:pPr>
        <w:pStyle w:val="EndNoteBibliography"/>
        <w:ind w:left="720" w:hanging="720"/>
        <w:rPr>
          <w:noProof/>
        </w:rPr>
      </w:pPr>
      <w:r w:rsidRPr="003B4A62">
        <w:rPr>
          <w:noProof/>
        </w:rPr>
        <w:t xml:space="preserve">Steeper, F. T. (1978). Public response to Gerald Ford's statements on Eastern Europe in the second debate. </w:t>
      </w:r>
      <w:r w:rsidRPr="003B4A62">
        <w:rPr>
          <w:i/>
          <w:noProof/>
        </w:rPr>
        <w:t>The presidential debates: Media, electoral, and policy perspectives</w:t>
      </w:r>
      <w:r w:rsidRPr="003B4A62">
        <w:rPr>
          <w:noProof/>
        </w:rPr>
        <w:t xml:space="preserve">, 81-101. </w:t>
      </w:r>
    </w:p>
    <w:p w14:paraId="4457AE78" w14:textId="5A6C6472" w:rsidR="00B23D07" w:rsidRPr="00B121BF" w:rsidRDefault="008478F4" w:rsidP="00217417">
      <w:pPr>
        <w:spacing w:before="240" w:after="240" w:line="276" w:lineRule="auto"/>
        <w:rPr>
          <w:bCs/>
          <w:i/>
          <w:iCs/>
        </w:rPr>
      </w:pPr>
      <w:r>
        <w:rPr>
          <w:bCs/>
          <w:i/>
          <w:iCs/>
        </w:rPr>
        <w:fldChar w:fldCharType="end"/>
      </w:r>
    </w:p>
    <w:sectPr w:rsidR="00B23D07" w:rsidRPr="00B121BF" w:rsidSect="00914C9C">
      <w:pgSz w:w="12240" w:h="15840"/>
      <w:pgMar w:top="1440" w:right="1440" w:bottom="1440" w:left="144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4A149A"/>
    <w:multiLevelType w:val="hybridMultilevel"/>
    <w:tmpl w:val="902C5EC0"/>
    <w:lvl w:ilvl="0" w:tplc="DC8EADFC">
      <w:start w:val="1"/>
      <w:numFmt w:val="decimal"/>
      <w:lvlText w:val="%1."/>
      <w:lvlJc w:val="left"/>
      <w:pPr>
        <w:ind w:left="720" w:hanging="360"/>
      </w:pPr>
      <w:rPr>
        <w:rFonts w:hint="default"/>
      </w:rPr>
    </w:lvl>
    <w:lvl w:ilvl="1" w:tplc="3F0297AC" w:tentative="1">
      <w:start w:val="1"/>
      <w:numFmt w:val="lowerLetter"/>
      <w:lvlText w:val="%2."/>
      <w:lvlJc w:val="left"/>
      <w:pPr>
        <w:ind w:left="1440" w:hanging="360"/>
      </w:pPr>
    </w:lvl>
    <w:lvl w:ilvl="2" w:tplc="1F6E3040" w:tentative="1">
      <w:start w:val="1"/>
      <w:numFmt w:val="lowerRoman"/>
      <w:lvlText w:val="%3."/>
      <w:lvlJc w:val="right"/>
      <w:pPr>
        <w:ind w:left="2160" w:hanging="180"/>
      </w:pPr>
    </w:lvl>
    <w:lvl w:ilvl="3" w:tplc="7912044C" w:tentative="1">
      <w:start w:val="1"/>
      <w:numFmt w:val="decimal"/>
      <w:lvlText w:val="%4."/>
      <w:lvlJc w:val="left"/>
      <w:pPr>
        <w:ind w:left="2880" w:hanging="360"/>
      </w:pPr>
    </w:lvl>
    <w:lvl w:ilvl="4" w:tplc="46189C4C" w:tentative="1">
      <w:start w:val="1"/>
      <w:numFmt w:val="lowerLetter"/>
      <w:lvlText w:val="%5."/>
      <w:lvlJc w:val="left"/>
      <w:pPr>
        <w:ind w:left="3600" w:hanging="360"/>
      </w:pPr>
    </w:lvl>
    <w:lvl w:ilvl="5" w:tplc="A24A7BDA" w:tentative="1">
      <w:start w:val="1"/>
      <w:numFmt w:val="lowerRoman"/>
      <w:lvlText w:val="%6."/>
      <w:lvlJc w:val="right"/>
      <w:pPr>
        <w:ind w:left="4320" w:hanging="180"/>
      </w:pPr>
    </w:lvl>
    <w:lvl w:ilvl="6" w:tplc="F2CE7E42" w:tentative="1">
      <w:start w:val="1"/>
      <w:numFmt w:val="decimal"/>
      <w:lvlText w:val="%7."/>
      <w:lvlJc w:val="left"/>
      <w:pPr>
        <w:ind w:left="5040" w:hanging="360"/>
      </w:pPr>
    </w:lvl>
    <w:lvl w:ilvl="7" w:tplc="308841A0" w:tentative="1">
      <w:start w:val="1"/>
      <w:numFmt w:val="lowerLetter"/>
      <w:lvlText w:val="%8."/>
      <w:lvlJc w:val="left"/>
      <w:pPr>
        <w:ind w:left="5760" w:hanging="360"/>
      </w:pPr>
    </w:lvl>
    <w:lvl w:ilvl="8" w:tplc="1A604A20" w:tentative="1">
      <w:start w:val="1"/>
      <w:numFmt w:val="lowerRoman"/>
      <w:lvlText w:val="%9."/>
      <w:lvlJc w:val="right"/>
      <w:pPr>
        <w:ind w:left="6480" w:hanging="180"/>
      </w:pPr>
    </w:lvl>
  </w:abstractNum>
  <w:abstractNum w:abstractNumId="1" w15:restartNumberingAfterBreak="0">
    <w:nsid w:val="4A79384C"/>
    <w:multiLevelType w:val="hybridMultilevel"/>
    <w:tmpl w:val="81D65E42"/>
    <w:lvl w:ilvl="0" w:tplc="F998CA80">
      <w:start w:val="1"/>
      <w:numFmt w:val="decimal"/>
      <w:lvlText w:val="%1."/>
      <w:lvlJc w:val="left"/>
      <w:pPr>
        <w:ind w:left="720" w:hanging="360"/>
      </w:pPr>
      <w:rPr>
        <w:rFonts w:hint="default"/>
      </w:rPr>
    </w:lvl>
    <w:lvl w:ilvl="1" w:tplc="2FC63362" w:tentative="1">
      <w:start w:val="1"/>
      <w:numFmt w:val="lowerLetter"/>
      <w:lvlText w:val="%2."/>
      <w:lvlJc w:val="left"/>
      <w:pPr>
        <w:ind w:left="1440" w:hanging="360"/>
      </w:pPr>
    </w:lvl>
    <w:lvl w:ilvl="2" w:tplc="AEC444C0" w:tentative="1">
      <w:start w:val="1"/>
      <w:numFmt w:val="lowerRoman"/>
      <w:lvlText w:val="%3."/>
      <w:lvlJc w:val="right"/>
      <w:pPr>
        <w:ind w:left="2160" w:hanging="180"/>
      </w:pPr>
    </w:lvl>
    <w:lvl w:ilvl="3" w:tplc="DEFC05B4" w:tentative="1">
      <w:start w:val="1"/>
      <w:numFmt w:val="decimal"/>
      <w:lvlText w:val="%4."/>
      <w:lvlJc w:val="left"/>
      <w:pPr>
        <w:ind w:left="2880" w:hanging="360"/>
      </w:pPr>
    </w:lvl>
    <w:lvl w:ilvl="4" w:tplc="4490A718" w:tentative="1">
      <w:start w:val="1"/>
      <w:numFmt w:val="lowerLetter"/>
      <w:lvlText w:val="%5."/>
      <w:lvlJc w:val="left"/>
      <w:pPr>
        <w:ind w:left="3600" w:hanging="360"/>
      </w:pPr>
    </w:lvl>
    <w:lvl w:ilvl="5" w:tplc="CE3EB074" w:tentative="1">
      <w:start w:val="1"/>
      <w:numFmt w:val="lowerRoman"/>
      <w:lvlText w:val="%6."/>
      <w:lvlJc w:val="right"/>
      <w:pPr>
        <w:ind w:left="4320" w:hanging="180"/>
      </w:pPr>
    </w:lvl>
    <w:lvl w:ilvl="6" w:tplc="CA581EE4" w:tentative="1">
      <w:start w:val="1"/>
      <w:numFmt w:val="decimal"/>
      <w:lvlText w:val="%7."/>
      <w:lvlJc w:val="left"/>
      <w:pPr>
        <w:ind w:left="5040" w:hanging="360"/>
      </w:pPr>
    </w:lvl>
    <w:lvl w:ilvl="7" w:tplc="518CCEE6" w:tentative="1">
      <w:start w:val="1"/>
      <w:numFmt w:val="lowerLetter"/>
      <w:lvlText w:val="%8."/>
      <w:lvlJc w:val="left"/>
      <w:pPr>
        <w:ind w:left="5760" w:hanging="360"/>
      </w:pPr>
    </w:lvl>
    <w:lvl w:ilvl="8" w:tplc="0A9ECDC6" w:tentative="1">
      <w:start w:val="1"/>
      <w:numFmt w:val="lowerRoman"/>
      <w:lvlText w:val="%9."/>
      <w:lvlJc w:val="right"/>
      <w:pPr>
        <w:ind w:left="6480" w:hanging="180"/>
      </w:pPr>
    </w:lvl>
  </w:abstractNum>
  <w:num w:numId="1" w16cid:durableId="565066103">
    <w:abstractNumId w:val="0"/>
  </w:num>
  <w:num w:numId="2" w16cid:durableId="2449260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xd0pvrd6xxp05evvtepd0f9vppe5rtsxa20&quot;&gt;My EndNote Library&lt;record-ids&gt;&lt;item&gt;55&lt;/item&gt;&lt;item&gt;297&lt;/item&gt;&lt;item&gt;303&lt;/item&gt;&lt;item&gt;333&lt;/item&gt;&lt;item&gt;350&lt;/item&gt;&lt;item&gt;360&lt;/item&gt;&lt;item&gt;361&lt;/item&gt;&lt;item&gt;362&lt;/item&gt;&lt;item&gt;363&lt;/item&gt;&lt;/record-ids&gt;&lt;/item&gt;&lt;/Libraries&gt;"/>
  </w:docVars>
  <w:rsids>
    <w:rsidRoot w:val="002C49C1"/>
    <w:rsid w:val="00003451"/>
    <w:rsid w:val="000064B1"/>
    <w:rsid w:val="00011FE1"/>
    <w:rsid w:val="00037C23"/>
    <w:rsid w:val="00042E62"/>
    <w:rsid w:val="00092935"/>
    <w:rsid w:val="000965AC"/>
    <w:rsid w:val="000C3E69"/>
    <w:rsid w:val="000D44FA"/>
    <w:rsid w:val="000D51D9"/>
    <w:rsid w:val="000E26CB"/>
    <w:rsid w:val="000F3DB8"/>
    <w:rsid w:val="000F572E"/>
    <w:rsid w:val="00123E2E"/>
    <w:rsid w:val="00140D31"/>
    <w:rsid w:val="00142CE6"/>
    <w:rsid w:val="00143B2C"/>
    <w:rsid w:val="0015654A"/>
    <w:rsid w:val="0015714F"/>
    <w:rsid w:val="00160F1A"/>
    <w:rsid w:val="001634EF"/>
    <w:rsid w:val="0017138E"/>
    <w:rsid w:val="0017619B"/>
    <w:rsid w:val="00177D5A"/>
    <w:rsid w:val="0018393A"/>
    <w:rsid w:val="00197365"/>
    <w:rsid w:val="001A40A8"/>
    <w:rsid w:val="001A4370"/>
    <w:rsid w:val="001B1804"/>
    <w:rsid w:val="001C1E32"/>
    <w:rsid w:val="001F1B8D"/>
    <w:rsid w:val="00200AF0"/>
    <w:rsid w:val="00201443"/>
    <w:rsid w:val="00217417"/>
    <w:rsid w:val="00217AFB"/>
    <w:rsid w:val="00245864"/>
    <w:rsid w:val="00276274"/>
    <w:rsid w:val="0028446B"/>
    <w:rsid w:val="00284DFB"/>
    <w:rsid w:val="00290F36"/>
    <w:rsid w:val="002919C5"/>
    <w:rsid w:val="00294CEE"/>
    <w:rsid w:val="002A3F02"/>
    <w:rsid w:val="002C40C7"/>
    <w:rsid w:val="002C49C1"/>
    <w:rsid w:val="002C77BA"/>
    <w:rsid w:val="002D3E33"/>
    <w:rsid w:val="002E4B1C"/>
    <w:rsid w:val="002E7455"/>
    <w:rsid w:val="003125EF"/>
    <w:rsid w:val="00314D69"/>
    <w:rsid w:val="00326173"/>
    <w:rsid w:val="003301F5"/>
    <w:rsid w:val="00334D5E"/>
    <w:rsid w:val="003358FD"/>
    <w:rsid w:val="0034794E"/>
    <w:rsid w:val="0035614F"/>
    <w:rsid w:val="003659C8"/>
    <w:rsid w:val="003735A8"/>
    <w:rsid w:val="00380662"/>
    <w:rsid w:val="003923A5"/>
    <w:rsid w:val="0039474F"/>
    <w:rsid w:val="003965FA"/>
    <w:rsid w:val="003B4A62"/>
    <w:rsid w:val="003B4C77"/>
    <w:rsid w:val="003B576F"/>
    <w:rsid w:val="003B5B08"/>
    <w:rsid w:val="003B5DDA"/>
    <w:rsid w:val="003C1483"/>
    <w:rsid w:val="003C2840"/>
    <w:rsid w:val="003C7A03"/>
    <w:rsid w:val="003D65E8"/>
    <w:rsid w:val="003F1380"/>
    <w:rsid w:val="003F42B1"/>
    <w:rsid w:val="00404AAF"/>
    <w:rsid w:val="0041778B"/>
    <w:rsid w:val="00427872"/>
    <w:rsid w:val="0043316D"/>
    <w:rsid w:val="0043549F"/>
    <w:rsid w:val="004355CA"/>
    <w:rsid w:val="00450305"/>
    <w:rsid w:val="00456D1E"/>
    <w:rsid w:val="0047357E"/>
    <w:rsid w:val="00473921"/>
    <w:rsid w:val="00480438"/>
    <w:rsid w:val="0048183F"/>
    <w:rsid w:val="00486A69"/>
    <w:rsid w:val="0049666D"/>
    <w:rsid w:val="00496ECE"/>
    <w:rsid w:val="00497E33"/>
    <w:rsid w:val="004A19CD"/>
    <w:rsid w:val="004A2AB3"/>
    <w:rsid w:val="004C2209"/>
    <w:rsid w:val="004F3170"/>
    <w:rsid w:val="00526567"/>
    <w:rsid w:val="00531D13"/>
    <w:rsid w:val="00535457"/>
    <w:rsid w:val="00536D5B"/>
    <w:rsid w:val="00552CA0"/>
    <w:rsid w:val="00553D07"/>
    <w:rsid w:val="00563DAF"/>
    <w:rsid w:val="00566940"/>
    <w:rsid w:val="00574D0F"/>
    <w:rsid w:val="00575548"/>
    <w:rsid w:val="00580FC5"/>
    <w:rsid w:val="005A2836"/>
    <w:rsid w:val="005B1263"/>
    <w:rsid w:val="005B2155"/>
    <w:rsid w:val="005B7267"/>
    <w:rsid w:val="005C1524"/>
    <w:rsid w:val="005D0DB9"/>
    <w:rsid w:val="005D6075"/>
    <w:rsid w:val="005F51B3"/>
    <w:rsid w:val="00600794"/>
    <w:rsid w:val="00612563"/>
    <w:rsid w:val="00651DD0"/>
    <w:rsid w:val="006629EB"/>
    <w:rsid w:val="00670477"/>
    <w:rsid w:val="00677F9D"/>
    <w:rsid w:val="00684140"/>
    <w:rsid w:val="006A003B"/>
    <w:rsid w:val="006A7DA9"/>
    <w:rsid w:val="006B1021"/>
    <w:rsid w:val="006B4CB1"/>
    <w:rsid w:val="006C005C"/>
    <w:rsid w:val="006D28C9"/>
    <w:rsid w:val="006D3B97"/>
    <w:rsid w:val="006F0C80"/>
    <w:rsid w:val="006F73A0"/>
    <w:rsid w:val="00700E3D"/>
    <w:rsid w:val="0070218E"/>
    <w:rsid w:val="0073778E"/>
    <w:rsid w:val="007438E9"/>
    <w:rsid w:val="00765D94"/>
    <w:rsid w:val="00772332"/>
    <w:rsid w:val="00790CC8"/>
    <w:rsid w:val="0079340E"/>
    <w:rsid w:val="007A186D"/>
    <w:rsid w:val="007A5041"/>
    <w:rsid w:val="007B25AD"/>
    <w:rsid w:val="007B5122"/>
    <w:rsid w:val="007D5963"/>
    <w:rsid w:val="007E0F05"/>
    <w:rsid w:val="007E1192"/>
    <w:rsid w:val="007E13BC"/>
    <w:rsid w:val="007E6414"/>
    <w:rsid w:val="00803936"/>
    <w:rsid w:val="00805172"/>
    <w:rsid w:val="008132C6"/>
    <w:rsid w:val="008156EC"/>
    <w:rsid w:val="00832DE2"/>
    <w:rsid w:val="008351AB"/>
    <w:rsid w:val="00844103"/>
    <w:rsid w:val="008455B1"/>
    <w:rsid w:val="008478F4"/>
    <w:rsid w:val="00852C4F"/>
    <w:rsid w:val="008625D3"/>
    <w:rsid w:val="008713D9"/>
    <w:rsid w:val="00871E3F"/>
    <w:rsid w:val="008D1DB1"/>
    <w:rsid w:val="008D28B7"/>
    <w:rsid w:val="008E1456"/>
    <w:rsid w:val="008F3720"/>
    <w:rsid w:val="0090177B"/>
    <w:rsid w:val="00903819"/>
    <w:rsid w:val="009111DF"/>
    <w:rsid w:val="009140C4"/>
    <w:rsid w:val="00914C9C"/>
    <w:rsid w:val="0092288F"/>
    <w:rsid w:val="00934F96"/>
    <w:rsid w:val="00941EC9"/>
    <w:rsid w:val="00954281"/>
    <w:rsid w:val="0097492F"/>
    <w:rsid w:val="00976818"/>
    <w:rsid w:val="00994B22"/>
    <w:rsid w:val="009A14BC"/>
    <w:rsid w:val="009C386C"/>
    <w:rsid w:val="009C4F35"/>
    <w:rsid w:val="009D1457"/>
    <w:rsid w:val="009D300F"/>
    <w:rsid w:val="009E44A8"/>
    <w:rsid w:val="00A254F6"/>
    <w:rsid w:val="00A364D4"/>
    <w:rsid w:val="00A52C5C"/>
    <w:rsid w:val="00A7156D"/>
    <w:rsid w:val="00A77CFF"/>
    <w:rsid w:val="00A83782"/>
    <w:rsid w:val="00A90B61"/>
    <w:rsid w:val="00A9464E"/>
    <w:rsid w:val="00AA138B"/>
    <w:rsid w:val="00AA5ADA"/>
    <w:rsid w:val="00AA676D"/>
    <w:rsid w:val="00AB036E"/>
    <w:rsid w:val="00AB0CBF"/>
    <w:rsid w:val="00AB68F9"/>
    <w:rsid w:val="00AE4B63"/>
    <w:rsid w:val="00B0361E"/>
    <w:rsid w:val="00B121BF"/>
    <w:rsid w:val="00B146D3"/>
    <w:rsid w:val="00B23D07"/>
    <w:rsid w:val="00B32115"/>
    <w:rsid w:val="00B34D50"/>
    <w:rsid w:val="00B44EA1"/>
    <w:rsid w:val="00B52B42"/>
    <w:rsid w:val="00B52C81"/>
    <w:rsid w:val="00B848A8"/>
    <w:rsid w:val="00B85AF3"/>
    <w:rsid w:val="00B917CE"/>
    <w:rsid w:val="00B944A5"/>
    <w:rsid w:val="00B95B45"/>
    <w:rsid w:val="00BA07C3"/>
    <w:rsid w:val="00BA2728"/>
    <w:rsid w:val="00BB3D4C"/>
    <w:rsid w:val="00BC14BE"/>
    <w:rsid w:val="00BD1A1D"/>
    <w:rsid w:val="00BE34D6"/>
    <w:rsid w:val="00BE5493"/>
    <w:rsid w:val="00BE7387"/>
    <w:rsid w:val="00BF0EA7"/>
    <w:rsid w:val="00C0131B"/>
    <w:rsid w:val="00C07395"/>
    <w:rsid w:val="00C10CA0"/>
    <w:rsid w:val="00C13E8E"/>
    <w:rsid w:val="00C41FD6"/>
    <w:rsid w:val="00C51ADC"/>
    <w:rsid w:val="00C55DE2"/>
    <w:rsid w:val="00C721AE"/>
    <w:rsid w:val="00C83291"/>
    <w:rsid w:val="00C84B5F"/>
    <w:rsid w:val="00C879BC"/>
    <w:rsid w:val="00C95090"/>
    <w:rsid w:val="00C95255"/>
    <w:rsid w:val="00CA1866"/>
    <w:rsid w:val="00CA7708"/>
    <w:rsid w:val="00CD13FD"/>
    <w:rsid w:val="00CD1C17"/>
    <w:rsid w:val="00CD6C30"/>
    <w:rsid w:val="00CE5A6B"/>
    <w:rsid w:val="00CF287C"/>
    <w:rsid w:val="00CF350F"/>
    <w:rsid w:val="00CF43AF"/>
    <w:rsid w:val="00CF68F3"/>
    <w:rsid w:val="00CF7C00"/>
    <w:rsid w:val="00D116F4"/>
    <w:rsid w:val="00D144B4"/>
    <w:rsid w:val="00D1677E"/>
    <w:rsid w:val="00D35E1B"/>
    <w:rsid w:val="00D40BDF"/>
    <w:rsid w:val="00D42A8F"/>
    <w:rsid w:val="00D567FE"/>
    <w:rsid w:val="00D57C00"/>
    <w:rsid w:val="00D60AF2"/>
    <w:rsid w:val="00D61B7A"/>
    <w:rsid w:val="00D64332"/>
    <w:rsid w:val="00D719A9"/>
    <w:rsid w:val="00D767B8"/>
    <w:rsid w:val="00D90E15"/>
    <w:rsid w:val="00D92C6F"/>
    <w:rsid w:val="00D944C9"/>
    <w:rsid w:val="00DA0CEE"/>
    <w:rsid w:val="00DA659C"/>
    <w:rsid w:val="00DC4A08"/>
    <w:rsid w:val="00DC632D"/>
    <w:rsid w:val="00DD50D9"/>
    <w:rsid w:val="00DE47C3"/>
    <w:rsid w:val="00DE73AA"/>
    <w:rsid w:val="00DE7A36"/>
    <w:rsid w:val="00DF292B"/>
    <w:rsid w:val="00DF3921"/>
    <w:rsid w:val="00DF3F77"/>
    <w:rsid w:val="00DF4D95"/>
    <w:rsid w:val="00DF62FE"/>
    <w:rsid w:val="00E03BC7"/>
    <w:rsid w:val="00E055F7"/>
    <w:rsid w:val="00E27251"/>
    <w:rsid w:val="00E34349"/>
    <w:rsid w:val="00E34A86"/>
    <w:rsid w:val="00E45E98"/>
    <w:rsid w:val="00E470EC"/>
    <w:rsid w:val="00E52C26"/>
    <w:rsid w:val="00E6784F"/>
    <w:rsid w:val="00E71233"/>
    <w:rsid w:val="00E73983"/>
    <w:rsid w:val="00E806A4"/>
    <w:rsid w:val="00EA7BAB"/>
    <w:rsid w:val="00EA7D7E"/>
    <w:rsid w:val="00EC2DAF"/>
    <w:rsid w:val="00EE35C2"/>
    <w:rsid w:val="00EF31E6"/>
    <w:rsid w:val="00F00405"/>
    <w:rsid w:val="00F2264A"/>
    <w:rsid w:val="00F3176F"/>
    <w:rsid w:val="00F353D3"/>
    <w:rsid w:val="00F45A5E"/>
    <w:rsid w:val="00F537E0"/>
    <w:rsid w:val="00F54138"/>
    <w:rsid w:val="00F7032A"/>
    <w:rsid w:val="00F81006"/>
    <w:rsid w:val="00F86723"/>
    <w:rsid w:val="00F94F47"/>
    <w:rsid w:val="00FA08E4"/>
    <w:rsid w:val="00FA14BB"/>
    <w:rsid w:val="00FB1441"/>
    <w:rsid w:val="00FD0B70"/>
    <w:rsid w:val="00FD4743"/>
    <w:rsid w:val="00FD7A3D"/>
    <w:rsid w:val="00FE13C2"/>
    <w:rsid w:val="00FE675F"/>
    <w:rsid w:val="00FE6833"/>
    <w:rsid w:val="00FF5760"/>
    <w:rsid w:val="00FF5BD7"/>
    <w:rsid w:val="00FF5F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234AB"/>
  <w15:docId w15:val="{B5C79644-FC9A-624C-B89E-C4E5B33C1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7D5A"/>
    <w:pPr>
      <w:spacing w:line="240" w:lineRule="auto"/>
    </w:pPr>
    <w:rPr>
      <w:rFonts w:ascii="Times New Roman" w:eastAsia="Times New Roman" w:hAnsi="Times New Roman" w:cs="Times New Roman"/>
      <w:sz w:val="24"/>
      <w:szCs w:val="24"/>
      <w:lang w:val="en-US" w:eastAsia="zh-CN"/>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5C1524"/>
    <w:pPr>
      <w:spacing w:before="100" w:beforeAutospacing="1" w:after="100" w:afterAutospacing="1"/>
    </w:pPr>
  </w:style>
  <w:style w:type="character" w:styleId="CommentReference">
    <w:name w:val="annotation reference"/>
    <w:basedOn w:val="DefaultParagraphFont"/>
    <w:uiPriority w:val="99"/>
    <w:semiHidden/>
    <w:unhideWhenUsed/>
    <w:rsid w:val="00934F96"/>
    <w:rPr>
      <w:sz w:val="16"/>
      <w:szCs w:val="16"/>
    </w:rPr>
  </w:style>
  <w:style w:type="paragraph" w:styleId="CommentText">
    <w:name w:val="annotation text"/>
    <w:basedOn w:val="Normal"/>
    <w:link w:val="CommentTextChar"/>
    <w:uiPriority w:val="99"/>
    <w:semiHidden/>
    <w:unhideWhenUsed/>
    <w:rsid w:val="00934F96"/>
    <w:rPr>
      <w:sz w:val="20"/>
      <w:szCs w:val="20"/>
    </w:rPr>
  </w:style>
  <w:style w:type="character" w:customStyle="1" w:styleId="CommentTextChar">
    <w:name w:val="Comment Text Char"/>
    <w:basedOn w:val="DefaultParagraphFont"/>
    <w:link w:val="CommentText"/>
    <w:uiPriority w:val="99"/>
    <w:semiHidden/>
    <w:rsid w:val="00934F96"/>
    <w:rPr>
      <w:sz w:val="20"/>
      <w:szCs w:val="20"/>
    </w:rPr>
  </w:style>
  <w:style w:type="paragraph" w:styleId="CommentSubject">
    <w:name w:val="annotation subject"/>
    <w:basedOn w:val="CommentText"/>
    <w:next w:val="CommentText"/>
    <w:link w:val="CommentSubjectChar"/>
    <w:uiPriority w:val="99"/>
    <w:semiHidden/>
    <w:unhideWhenUsed/>
    <w:rsid w:val="00934F96"/>
    <w:rPr>
      <w:b/>
      <w:bCs/>
    </w:rPr>
  </w:style>
  <w:style w:type="character" w:customStyle="1" w:styleId="CommentSubjectChar">
    <w:name w:val="Comment Subject Char"/>
    <w:basedOn w:val="CommentTextChar"/>
    <w:link w:val="CommentSubject"/>
    <w:uiPriority w:val="99"/>
    <w:semiHidden/>
    <w:rsid w:val="00934F96"/>
    <w:rPr>
      <w:b/>
      <w:bCs/>
      <w:sz w:val="20"/>
      <w:szCs w:val="20"/>
    </w:rPr>
  </w:style>
  <w:style w:type="paragraph" w:styleId="ListParagraph">
    <w:name w:val="List Paragraph"/>
    <w:basedOn w:val="Normal"/>
    <w:uiPriority w:val="34"/>
    <w:qFormat/>
    <w:rsid w:val="007E1192"/>
    <w:pPr>
      <w:ind w:left="720"/>
      <w:contextualSpacing/>
    </w:pPr>
  </w:style>
  <w:style w:type="paragraph" w:customStyle="1" w:styleId="EndNoteBibliographyTitle">
    <w:name w:val="EndNote Bibliography Title"/>
    <w:basedOn w:val="Normal"/>
    <w:link w:val="EndNoteBibliographyTitleChar"/>
    <w:rsid w:val="00D64332"/>
    <w:pPr>
      <w:jc w:val="center"/>
    </w:pPr>
  </w:style>
  <w:style w:type="character" w:customStyle="1" w:styleId="EndNoteBibliographyTitleChar">
    <w:name w:val="EndNote Bibliography Title Char"/>
    <w:basedOn w:val="DefaultParagraphFont"/>
    <w:link w:val="EndNoteBibliographyTitle"/>
    <w:rsid w:val="00D64332"/>
    <w:rPr>
      <w:rFonts w:ascii="Times New Roman" w:eastAsia="Times New Roman" w:hAnsi="Times New Roman" w:cs="Times New Roman"/>
      <w:sz w:val="24"/>
      <w:szCs w:val="24"/>
      <w:lang w:val="en-US" w:eastAsia="zh-CN"/>
    </w:rPr>
  </w:style>
  <w:style w:type="paragraph" w:customStyle="1" w:styleId="EndNoteBibliography">
    <w:name w:val="EndNote Bibliography"/>
    <w:basedOn w:val="Normal"/>
    <w:link w:val="EndNoteBibliographyChar"/>
    <w:rsid w:val="00D64332"/>
  </w:style>
  <w:style w:type="character" w:customStyle="1" w:styleId="EndNoteBibliographyChar">
    <w:name w:val="EndNote Bibliography Char"/>
    <w:basedOn w:val="DefaultParagraphFont"/>
    <w:link w:val="EndNoteBibliography"/>
    <w:rsid w:val="00D64332"/>
    <w:rPr>
      <w:rFonts w:ascii="Times New Roman" w:eastAsia="Times New Roman" w:hAnsi="Times New Roman" w:cs="Times New Roman"/>
      <w:sz w:val="24"/>
      <w:szCs w:val="24"/>
      <w:lang w:val="en-US" w:eastAsia="zh-CN"/>
    </w:rPr>
  </w:style>
  <w:style w:type="character" w:styleId="Emphasis">
    <w:name w:val="Emphasis"/>
    <w:basedOn w:val="DefaultParagraphFont"/>
    <w:uiPriority w:val="20"/>
    <w:qFormat/>
    <w:rsid w:val="00C07395"/>
    <w:rPr>
      <w:i/>
      <w:iCs/>
    </w:rPr>
  </w:style>
  <w:style w:type="character" w:customStyle="1" w:styleId="apple-converted-space">
    <w:name w:val="apple-converted-space"/>
    <w:basedOn w:val="DefaultParagraphFont"/>
    <w:rsid w:val="00C07395"/>
  </w:style>
  <w:style w:type="character" w:customStyle="1" w:styleId="EndNoteBibliography0">
    <w:name w:val="EndNote Bibliography 字符"/>
    <w:basedOn w:val="DefaultParagraphFont"/>
    <w:rsid w:val="002E4B1C"/>
    <w:rPr>
      <w:rFonts w:eastAsia="Times New Roman"/>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478098">
      <w:bodyDiv w:val="1"/>
      <w:marLeft w:val="0"/>
      <w:marRight w:val="0"/>
      <w:marTop w:val="0"/>
      <w:marBottom w:val="0"/>
      <w:divBdr>
        <w:top w:val="none" w:sz="0" w:space="0" w:color="auto"/>
        <w:left w:val="none" w:sz="0" w:space="0" w:color="auto"/>
        <w:bottom w:val="none" w:sz="0" w:space="0" w:color="auto"/>
        <w:right w:val="none" w:sz="0" w:space="0" w:color="auto"/>
      </w:divBdr>
    </w:div>
    <w:div w:id="6830982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1562</TotalTime>
  <Pages>7</Pages>
  <Words>2661</Words>
  <Characters>15172</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 Lingshu</cp:lastModifiedBy>
  <cp:revision>60</cp:revision>
  <dcterms:created xsi:type="dcterms:W3CDTF">2021-01-23T13:02:00Z</dcterms:created>
  <dcterms:modified xsi:type="dcterms:W3CDTF">2022-09-20T04:42:00Z</dcterms:modified>
</cp:coreProperties>
</file>