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435BD" w14:textId="093D9B01" w:rsidR="00F43ABD" w:rsidRPr="005D6940" w:rsidRDefault="005D6940">
      <w:pPr>
        <w:rPr>
          <w:rFonts w:eastAsia="SimSun" w:cstheme="minorHAnsi"/>
        </w:rPr>
      </w:pPr>
      <w:r>
        <w:rPr>
          <w:rFonts w:eastAsia="SimSun" w:cstheme="minorHAnsi"/>
        </w:rPr>
        <w:t>{Title}</w:t>
      </w:r>
    </w:p>
    <w:p w14:paraId="1C2DD967" w14:textId="423AF58B" w:rsidR="00770331" w:rsidRDefault="00770331" w:rsidP="00713E3B">
      <w:pPr>
        <w:rPr>
          <w:rFonts w:eastAsia="SimSun" w:cstheme="minorHAnsi"/>
        </w:rPr>
      </w:pPr>
    </w:p>
    <w:p w14:paraId="6AEA9E79" w14:textId="3422726B" w:rsidR="00A36B3B" w:rsidRDefault="00A36B3B" w:rsidP="00713E3B">
      <w:pPr>
        <w:rPr>
          <w:rFonts w:eastAsia="SimSun" w:cstheme="minorHAnsi"/>
          <w:u w:val="single"/>
        </w:rPr>
      </w:pPr>
      <w:r>
        <w:rPr>
          <w:rFonts w:eastAsia="SimSun" w:cstheme="minorHAnsi"/>
          <w:u w:val="single"/>
        </w:rPr>
        <w:t>Introduction</w:t>
      </w:r>
    </w:p>
    <w:p w14:paraId="1153F677" w14:textId="77777777" w:rsidR="00A36B3B" w:rsidRPr="00A36B3B" w:rsidRDefault="00A36B3B" w:rsidP="00713E3B">
      <w:pPr>
        <w:rPr>
          <w:rFonts w:eastAsia="SimSun" w:cstheme="minorHAnsi"/>
          <w:u w:val="single"/>
        </w:rPr>
      </w:pPr>
    </w:p>
    <w:p w14:paraId="242F6990" w14:textId="449FAFF9" w:rsidR="004C3887" w:rsidRPr="007D57CE" w:rsidRDefault="00D66574">
      <w:pPr>
        <w:rPr>
          <w:rFonts w:eastAsia="SimSun" w:cstheme="minorHAnsi"/>
          <w:lang w:eastAsia="zh-TW"/>
        </w:rPr>
      </w:pPr>
      <w:r w:rsidRPr="007D57CE">
        <w:rPr>
          <w:rFonts w:eastAsia="SimSun" w:cstheme="minorHAnsi"/>
          <w:lang w:eastAsia="zh-TW"/>
        </w:rPr>
        <w:t xml:space="preserve">The </w:t>
      </w:r>
      <w:r w:rsidRPr="007D57CE">
        <w:rPr>
          <w:rFonts w:eastAsia="SimSun" w:cstheme="minorHAnsi"/>
          <w:i/>
          <w:iCs/>
          <w:lang w:eastAsia="zh-TW"/>
        </w:rPr>
        <w:t xml:space="preserve">Cang Jie pian </w:t>
      </w:r>
      <w:r w:rsidRPr="007D57CE">
        <w:rPr>
          <w:rFonts w:eastAsia="SimSun" w:cstheme="minorHAnsi"/>
          <w:lang w:eastAsia="zh-TW"/>
        </w:rPr>
        <w:t>蒼頡篇</w:t>
      </w:r>
      <w:r w:rsidRPr="007D57CE">
        <w:rPr>
          <w:rFonts w:eastAsia="SimSun" w:cstheme="minorHAnsi"/>
          <w:lang w:eastAsia="zh-TW"/>
        </w:rPr>
        <w:t xml:space="preserve"> was an important scribal treatise (</w:t>
      </w:r>
      <w:r w:rsidRPr="007D57CE">
        <w:rPr>
          <w:rFonts w:eastAsia="SimSun" w:cstheme="minorHAnsi"/>
          <w:i/>
          <w:iCs/>
          <w:lang w:eastAsia="zh-TW"/>
        </w:rPr>
        <w:t xml:space="preserve">shishu </w:t>
      </w:r>
      <w:r w:rsidRPr="007D57CE">
        <w:rPr>
          <w:rFonts w:eastAsia="SimSun" w:cstheme="minorHAnsi"/>
          <w:lang w:eastAsia="zh-TW"/>
        </w:rPr>
        <w:t>史書</w:t>
      </w:r>
      <w:r w:rsidRPr="007D57CE">
        <w:rPr>
          <w:rFonts w:eastAsia="SimSun" w:cstheme="minorHAnsi"/>
          <w:lang w:eastAsia="zh-TW"/>
        </w:rPr>
        <w:t>) in early imperial China</w:t>
      </w:r>
      <w:r w:rsidR="008B1A5F" w:rsidRPr="007D57CE">
        <w:rPr>
          <w:rFonts w:eastAsia="SimSun" w:cstheme="minorHAnsi"/>
          <w:lang w:eastAsia="zh-TW"/>
        </w:rPr>
        <w:t xml:space="preserve">. Through mastery of this text, students were able to attain coveted </w:t>
      </w:r>
      <w:r w:rsidR="002A3973" w:rsidRPr="007D57CE">
        <w:rPr>
          <w:rFonts w:eastAsia="SimSun" w:cstheme="minorHAnsi"/>
          <w:lang w:eastAsia="zh-TW"/>
        </w:rPr>
        <w:t>government positions</w:t>
      </w:r>
      <w:r w:rsidR="00BC37A1" w:rsidRPr="007D57CE">
        <w:rPr>
          <w:rFonts w:eastAsia="SimSun" w:cstheme="minorHAnsi"/>
          <w:lang w:eastAsia="zh-TW"/>
        </w:rPr>
        <w:t xml:space="preserve"> (Foster 2017)</w:t>
      </w:r>
      <w:r w:rsidR="008B1A5F" w:rsidRPr="007D57CE">
        <w:rPr>
          <w:rFonts w:eastAsia="SimSun" w:cstheme="minorHAnsi"/>
          <w:lang w:eastAsia="zh-TW"/>
        </w:rPr>
        <w:t>.</w:t>
      </w:r>
      <w:r w:rsidR="00782138" w:rsidRPr="007D57CE">
        <w:rPr>
          <w:rFonts w:eastAsia="SimSun" w:cstheme="minorHAnsi"/>
          <w:lang w:eastAsia="zh-TW"/>
        </w:rPr>
        <w:t xml:space="preserve"> </w:t>
      </w:r>
      <w:r w:rsidR="002A3973" w:rsidRPr="007D57CE">
        <w:rPr>
          <w:rFonts w:eastAsia="SimSun" w:cstheme="minorHAnsi"/>
          <w:lang w:eastAsia="zh-TW"/>
        </w:rPr>
        <w:t xml:space="preserve">Although the </w:t>
      </w:r>
      <w:r w:rsidR="002A3973" w:rsidRPr="007D57CE">
        <w:rPr>
          <w:rFonts w:eastAsia="SimSun" w:cstheme="minorHAnsi"/>
          <w:i/>
          <w:iCs/>
          <w:lang w:eastAsia="zh-TW"/>
        </w:rPr>
        <w:t xml:space="preserve">Cang Jie pian </w:t>
      </w:r>
      <w:r w:rsidR="00782138" w:rsidRPr="007D57CE">
        <w:rPr>
          <w:rFonts w:eastAsia="SimSun" w:cstheme="minorHAnsi"/>
          <w:lang w:eastAsia="zh-TW"/>
        </w:rPr>
        <w:t>failed to be transmitted among our</w:t>
      </w:r>
      <w:r w:rsidR="002A3973" w:rsidRPr="007D57CE">
        <w:rPr>
          <w:rFonts w:eastAsia="SimSun" w:cstheme="minorHAnsi"/>
          <w:lang w:eastAsia="zh-TW"/>
        </w:rPr>
        <w:t xml:space="preserve"> received corpus of ancient Chinese texts, manuscript discoveries over the past century </w:t>
      </w:r>
      <w:r w:rsidR="00782138" w:rsidRPr="007D57CE">
        <w:rPr>
          <w:rFonts w:eastAsia="SimSun" w:cstheme="minorHAnsi"/>
          <w:lang w:eastAsia="zh-TW"/>
        </w:rPr>
        <w:t xml:space="preserve">shed new light on the nature of </w:t>
      </w:r>
      <w:r w:rsidR="003F178C" w:rsidRPr="007D57CE">
        <w:rPr>
          <w:rFonts w:eastAsia="SimSun" w:cstheme="minorHAnsi"/>
          <w:lang w:eastAsia="zh-TW"/>
        </w:rPr>
        <w:t xml:space="preserve">its content. Indeed, the </w:t>
      </w:r>
      <w:r w:rsidR="003F178C" w:rsidRPr="007D57CE">
        <w:rPr>
          <w:rFonts w:eastAsia="SimSun" w:cstheme="minorHAnsi"/>
          <w:i/>
          <w:iCs/>
          <w:lang w:eastAsia="zh-TW"/>
        </w:rPr>
        <w:t xml:space="preserve">Cang Jie pian </w:t>
      </w:r>
      <w:r w:rsidR="003F178C" w:rsidRPr="007D57CE">
        <w:rPr>
          <w:rFonts w:eastAsia="SimSun" w:cstheme="minorHAnsi"/>
          <w:lang w:eastAsia="zh-TW"/>
        </w:rPr>
        <w:t>is ubiquitous among recently unearthed caches of Han period manuscripts, appearing now in sixteen different collections</w:t>
      </w:r>
      <w:r w:rsidR="00A61807" w:rsidRPr="007D57CE">
        <w:rPr>
          <w:rFonts w:eastAsia="SimSun" w:cstheme="minorHAnsi"/>
          <w:lang w:eastAsia="zh-TW"/>
        </w:rPr>
        <w:t xml:space="preserve">. Furthermore, </w:t>
      </w:r>
      <w:r w:rsidR="003F178C" w:rsidRPr="007D57CE">
        <w:rPr>
          <w:rFonts w:eastAsia="SimSun" w:cstheme="minorHAnsi"/>
          <w:lang w:eastAsia="zh-TW"/>
        </w:rPr>
        <w:t xml:space="preserve">it appears in diverse archaeological contexts, from an aristocratic burial in Anhui, to the military installations in Gansu, and even among the remains of the Jingjue </w:t>
      </w:r>
      <w:r w:rsidR="003F178C" w:rsidRPr="007D57CE">
        <w:rPr>
          <w:rFonts w:eastAsia="SimSun" w:cstheme="minorHAnsi"/>
          <w:lang w:eastAsia="zh-TW"/>
        </w:rPr>
        <w:t>精絕</w:t>
      </w:r>
      <w:r w:rsidR="003F178C" w:rsidRPr="007D57CE">
        <w:rPr>
          <w:rFonts w:eastAsia="SimSun" w:cstheme="minorHAnsi"/>
          <w:lang w:eastAsia="zh-TW"/>
        </w:rPr>
        <w:t xml:space="preserve"> kingdom in Niya </w:t>
      </w:r>
      <w:r w:rsidR="003F178C" w:rsidRPr="007D57CE">
        <w:rPr>
          <w:rFonts w:eastAsia="SimSun" w:cstheme="minorHAnsi"/>
          <w:lang w:eastAsia="zh-TW"/>
        </w:rPr>
        <w:t>尼雅</w:t>
      </w:r>
      <w:r w:rsidR="003F178C" w:rsidRPr="007D57CE">
        <w:rPr>
          <w:rFonts w:eastAsia="SimSun" w:cstheme="minorHAnsi"/>
          <w:lang w:eastAsia="zh-TW"/>
        </w:rPr>
        <w:t>, Xinjiang.</w:t>
      </w:r>
      <w:r w:rsidR="004F6AD1" w:rsidRPr="007D57CE">
        <w:rPr>
          <w:rFonts w:eastAsia="SimSun" w:cstheme="minorHAnsi"/>
          <w:lang w:eastAsia="zh-TW"/>
        </w:rPr>
        <w:t xml:space="preserve"> The Han dynasty (206 BCE-220 CE) witnessed the construction of China’s first enduring empire. Accompanying this political reform were linguistic change</w:t>
      </w:r>
      <w:r w:rsidR="00145C64" w:rsidRPr="007D57CE">
        <w:rPr>
          <w:rFonts w:eastAsia="SimSun" w:cstheme="minorHAnsi"/>
          <w:lang w:eastAsia="zh-TW"/>
        </w:rPr>
        <w:t>s</w:t>
      </w:r>
      <w:r w:rsidR="004F6AD1" w:rsidRPr="007D57CE">
        <w:rPr>
          <w:rFonts w:eastAsia="SimSun" w:cstheme="minorHAnsi"/>
          <w:lang w:eastAsia="zh-TW"/>
        </w:rPr>
        <w:t xml:space="preserve"> and shifting manuscript culture norms. </w:t>
      </w:r>
      <w:r w:rsidR="00BA4DDB" w:rsidRPr="007D57CE">
        <w:rPr>
          <w:rFonts w:eastAsia="SimSun" w:cstheme="minorHAnsi"/>
          <w:lang w:eastAsia="zh-TW"/>
        </w:rPr>
        <w:t xml:space="preserve">The </w:t>
      </w:r>
      <w:r w:rsidR="00FA7EB5" w:rsidRPr="007D57CE">
        <w:rPr>
          <w:rFonts w:eastAsia="SimSun" w:cstheme="minorHAnsi"/>
          <w:lang w:eastAsia="zh-TW"/>
        </w:rPr>
        <w:t xml:space="preserve">central </w:t>
      </w:r>
      <w:r w:rsidR="00BA4DDB" w:rsidRPr="007D57CE">
        <w:rPr>
          <w:rFonts w:eastAsia="SimSun" w:cstheme="minorHAnsi"/>
          <w:lang w:eastAsia="zh-TW"/>
        </w:rPr>
        <w:t>role played by th</w:t>
      </w:r>
      <w:r w:rsidR="000A6BA4" w:rsidRPr="007D57CE">
        <w:rPr>
          <w:rFonts w:eastAsia="SimSun" w:cstheme="minorHAnsi"/>
          <w:lang w:eastAsia="zh-TW"/>
        </w:rPr>
        <w:t xml:space="preserve">e </w:t>
      </w:r>
      <w:r w:rsidR="000A6BA4" w:rsidRPr="007D57CE">
        <w:rPr>
          <w:rFonts w:eastAsia="SimSun" w:cstheme="minorHAnsi"/>
          <w:i/>
          <w:iCs/>
          <w:lang w:eastAsia="zh-TW"/>
        </w:rPr>
        <w:t>Cang Jie pian</w:t>
      </w:r>
      <w:r w:rsidR="00FA7EB5" w:rsidRPr="007D57CE">
        <w:rPr>
          <w:rFonts w:eastAsia="SimSun" w:cstheme="minorHAnsi"/>
          <w:lang w:eastAsia="zh-TW"/>
        </w:rPr>
        <w:t xml:space="preserve"> </w:t>
      </w:r>
      <w:r w:rsidR="00BA4DDB" w:rsidRPr="007D57CE">
        <w:rPr>
          <w:rFonts w:eastAsia="SimSun" w:cstheme="minorHAnsi"/>
          <w:lang w:eastAsia="zh-TW"/>
        </w:rPr>
        <w:t>in scribal education, alongside its widespread distribution</w:t>
      </w:r>
      <w:r w:rsidR="00FA7EB5" w:rsidRPr="007D57CE">
        <w:rPr>
          <w:rFonts w:eastAsia="SimSun" w:cstheme="minorHAnsi"/>
          <w:lang w:eastAsia="zh-TW"/>
        </w:rPr>
        <w:t xml:space="preserve"> during the Han dynasty</w:t>
      </w:r>
      <w:r w:rsidR="00BA4DDB" w:rsidRPr="007D57CE">
        <w:rPr>
          <w:rFonts w:eastAsia="SimSun" w:cstheme="minorHAnsi"/>
          <w:lang w:eastAsia="zh-TW"/>
        </w:rPr>
        <w:t xml:space="preserve">, </w:t>
      </w:r>
      <w:r w:rsidR="004F6AD1" w:rsidRPr="007D57CE">
        <w:rPr>
          <w:rFonts w:eastAsia="SimSun" w:cstheme="minorHAnsi"/>
          <w:lang w:eastAsia="zh-TW"/>
        </w:rPr>
        <w:t xml:space="preserve">recommend </w:t>
      </w:r>
      <w:r w:rsidR="000A6BA4" w:rsidRPr="007D57CE">
        <w:rPr>
          <w:rFonts w:eastAsia="SimSun" w:cstheme="minorHAnsi"/>
          <w:lang w:eastAsia="zh-TW"/>
        </w:rPr>
        <w:t>it</w:t>
      </w:r>
      <w:r w:rsidR="004F6AD1" w:rsidRPr="007D57CE">
        <w:rPr>
          <w:rFonts w:eastAsia="SimSun" w:cstheme="minorHAnsi"/>
          <w:i/>
          <w:iCs/>
          <w:lang w:eastAsia="zh-TW"/>
        </w:rPr>
        <w:t xml:space="preserve"> </w:t>
      </w:r>
      <w:r w:rsidR="004F6AD1" w:rsidRPr="007D57CE">
        <w:rPr>
          <w:rFonts w:eastAsia="SimSun" w:cstheme="minorHAnsi"/>
          <w:lang w:eastAsia="zh-TW"/>
        </w:rPr>
        <w:t xml:space="preserve">as a potentially fruitful </w:t>
      </w:r>
      <w:r w:rsidR="00667C15" w:rsidRPr="007D57CE">
        <w:rPr>
          <w:rFonts w:eastAsia="SimSun" w:cstheme="minorHAnsi"/>
          <w:lang w:eastAsia="zh-TW"/>
        </w:rPr>
        <w:t xml:space="preserve">subject for research </w:t>
      </w:r>
      <w:r w:rsidR="004F6AD1" w:rsidRPr="007D57CE">
        <w:rPr>
          <w:rFonts w:eastAsia="SimSun" w:cstheme="minorHAnsi"/>
          <w:lang w:eastAsia="zh-TW"/>
        </w:rPr>
        <w:t xml:space="preserve">into the standardization of Chinese language and writing </w:t>
      </w:r>
      <w:r w:rsidR="000A6BA4" w:rsidRPr="007D57CE">
        <w:rPr>
          <w:rFonts w:eastAsia="SimSun" w:cstheme="minorHAnsi"/>
          <w:lang w:eastAsia="zh-TW"/>
        </w:rPr>
        <w:t xml:space="preserve">at this time. </w:t>
      </w:r>
    </w:p>
    <w:p w14:paraId="4E34EF90" w14:textId="61F26097" w:rsidR="004C3887" w:rsidRDefault="004C3887">
      <w:pPr>
        <w:rPr>
          <w:rFonts w:eastAsia="SimSun" w:cstheme="minorHAnsi"/>
          <w:lang w:eastAsia="zh-TW"/>
        </w:rPr>
      </w:pPr>
    </w:p>
    <w:p w14:paraId="4017F193" w14:textId="2C6958FF" w:rsidR="00EC22F9" w:rsidRDefault="00BE35DF">
      <w:pPr>
        <w:rPr>
          <w:rFonts w:eastAsia="SimSun" w:cstheme="minorHAnsi"/>
          <w:lang w:eastAsia="zh-TW"/>
        </w:rPr>
      </w:pPr>
      <w:r>
        <w:rPr>
          <w:rFonts w:eastAsia="SimSun" w:cstheme="minorHAnsi"/>
          <w:lang w:eastAsia="zh-TW"/>
        </w:rPr>
        <w:t>“</w:t>
      </w:r>
      <w:r w:rsidR="00A36B3B">
        <w:rPr>
          <w:rFonts w:eastAsia="SimSun" w:cstheme="minorHAnsi"/>
          <w:lang w:eastAsia="zh-TW"/>
        </w:rPr>
        <w:t xml:space="preserve">CJP </w:t>
      </w:r>
      <w:r>
        <w:rPr>
          <w:rFonts w:eastAsia="SimSun" w:cstheme="minorHAnsi"/>
          <w:lang w:eastAsia="zh-TW"/>
        </w:rPr>
        <w:t>Rhyming Data”</w:t>
      </w:r>
      <w:r w:rsidR="00CA6440" w:rsidRPr="007D57CE">
        <w:rPr>
          <w:rFonts w:eastAsia="SimSun" w:cstheme="minorHAnsi"/>
          <w:lang w:eastAsia="zh-TW"/>
        </w:rPr>
        <w:t xml:space="preserve"> is </w:t>
      </w:r>
      <w:r w:rsidR="008E5173" w:rsidRPr="007D57CE">
        <w:rPr>
          <w:rFonts w:eastAsia="SimSun" w:cstheme="minorHAnsi"/>
          <w:lang w:eastAsia="zh-TW"/>
        </w:rPr>
        <w:t>offered</w:t>
      </w:r>
      <w:r w:rsidR="00CA6440" w:rsidRPr="007D57CE">
        <w:rPr>
          <w:rFonts w:eastAsia="SimSun" w:cstheme="minorHAnsi"/>
          <w:lang w:eastAsia="zh-TW"/>
        </w:rPr>
        <w:t xml:space="preserve"> as a first step towards </w:t>
      </w:r>
      <w:r w:rsidR="003A0C01" w:rsidRPr="007D57CE">
        <w:rPr>
          <w:rFonts w:eastAsia="SimSun" w:cstheme="minorHAnsi"/>
          <w:lang w:eastAsia="zh-TW"/>
        </w:rPr>
        <w:t xml:space="preserve">the systematic analysis of the language of the </w:t>
      </w:r>
      <w:r w:rsidR="003A0C01" w:rsidRPr="007D57CE">
        <w:rPr>
          <w:rFonts w:eastAsia="SimSun" w:cstheme="minorHAnsi"/>
          <w:i/>
          <w:iCs/>
          <w:lang w:eastAsia="zh-TW"/>
        </w:rPr>
        <w:t>Cang Jie pian</w:t>
      </w:r>
      <w:r w:rsidR="003A0C01" w:rsidRPr="007D57CE">
        <w:rPr>
          <w:rFonts w:eastAsia="SimSun" w:cstheme="minorHAnsi"/>
          <w:lang w:eastAsia="zh-TW"/>
        </w:rPr>
        <w:t xml:space="preserve">, to aid in the reconstruction of Han Chinese and the articulation of linguistic changes that occurred during this period. </w:t>
      </w:r>
      <w:r w:rsidR="001D2973" w:rsidRPr="007D57CE">
        <w:rPr>
          <w:rFonts w:eastAsia="SimSun" w:cstheme="minorHAnsi"/>
          <w:lang w:eastAsia="zh-TW"/>
        </w:rPr>
        <w:t xml:space="preserve">The data is presented </w:t>
      </w:r>
      <w:r w:rsidR="00145C64" w:rsidRPr="007D57CE">
        <w:rPr>
          <w:rFonts w:eastAsia="SimSun" w:cstheme="minorHAnsi"/>
          <w:lang w:eastAsia="zh-TW"/>
        </w:rPr>
        <w:t>using</w:t>
      </w:r>
      <w:r w:rsidR="001D2973" w:rsidRPr="007D57CE">
        <w:rPr>
          <w:rFonts w:eastAsia="SimSun" w:cstheme="minorHAnsi"/>
          <w:lang w:eastAsia="zh-TW"/>
        </w:rPr>
        <w:t xml:space="preserve"> the </w:t>
      </w:r>
      <w:r w:rsidR="00145C64" w:rsidRPr="007D57CE">
        <w:rPr>
          <w:rFonts w:eastAsia="SimSun" w:cstheme="minorHAnsi"/>
          <w:lang w:eastAsia="zh-TW"/>
        </w:rPr>
        <w:t>annotation framework</w:t>
      </w:r>
      <w:r w:rsidR="001D2973" w:rsidRPr="007D57CE">
        <w:rPr>
          <w:rFonts w:eastAsia="SimSun" w:cstheme="minorHAnsi"/>
          <w:lang w:eastAsia="zh-TW"/>
        </w:rPr>
        <w:t xml:space="preserve"> established by List, Hill</w:t>
      </w:r>
      <w:r w:rsidR="00145C64" w:rsidRPr="007D57CE">
        <w:rPr>
          <w:rFonts w:eastAsia="SimSun" w:cstheme="minorHAnsi"/>
          <w:lang w:eastAsia="zh-TW"/>
        </w:rPr>
        <w:t>,</w:t>
      </w:r>
      <w:r w:rsidR="001D2973" w:rsidRPr="007D57CE">
        <w:rPr>
          <w:rFonts w:eastAsia="SimSun" w:cstheme="minorHAnsi"/>
          <w:lang w:eastAsia="zh-TW"/>
        </w:rPr>
        <w:t xml:space="preserve"> &amp; Foster 201</w:t>
      </w:r>
      <w:r w:rsidR="00145C64" w:rsidRPr="007D57CE">
        <w:rPr>
          <w:rFonts w:eastAsia="SimSun" w:cstheme="minorHAnsi"/>
          <w:lang w:eastAsia="zh-TW"/>
        </w:rPr>
        <w:t>9</w:t>
      </w:r>
      <w:r w:rsidR="003C00B5" w:rsidRPr="007D57CE">
        <w:rPr>
          <w:rFonts w:eastAsia="SimSun" w:cstheme="minorHAnsi"/>
          <w:lang w:eastAsia="zh-TW"/>
        </w:rPr>
        <w:t xml:space="preserve">, in order </w:t>
      </w:r>
      <w:r w:rsidR="00145C64" w:rsidRPr="007D57CE">
        <w:rPr>
          <w:rFonts w:eastAsia="SimSun" w:cstheme="minorHAnsi"/>
          <w:lang w:eastAsia="zh-TW"/>
        </w:rPr>
        <w:t xml:space="preserve">to facilitate access and allow for analysis with computational tools. </w:t>
      </w:r>
      <w:r w:rsidR="00742047" w:rsidRPr="007D57CE">
        <w:rPr>
          <w:rFonts w:eastAsia="SimSun" w:cstheme="minorHAnsi"/>
          <w:lang w:eastAsia="zh-TW"/>
        </w:rPr>
        <w:t xml:space="preserve">The first sheet, “CJP Rhyming Data,” presents a sortable table filled in with the pertinent information from our manuscript sources. </w:t>
      </w:r>
      <w:r w:rsidR="00CC4943" w:rsidRPr="007D57CE">
        <w:rPr>
          <w:rFonts w:eastAsia="SimSun" w:cstheme="minorHAnsi"/>
          <w:lang w:eastAsia="zh-TW"/>
        </w:rPr>
        <w:t>A</w:t>
      </w:r>
      <w:r w:rsidR="00CC413F" w:rsidRPr="007D57CE">
        <w:rPr>
          <w:rFonts w:eastAsia="SimSun" w:cstheme="minorHAnsi"/>
          <w:lang w:eastAsia="zh-TW"/>
        </w:rPr>
        <w:t>dditional</w:t>
      </w:r>
      <w:r w:rsidR="00CC4943" w:rsidRPr="007D57CE">
        <w:rPr>
          <w:rFonts w:eastAsia="SimSun" w:cstheme="minorHAnsi"/>
          <w:lang w:eastAsia="zh-TW"/>
        </w:rPr>
        <w:t xml:space="preserve"> explanation</w:t>
      </w:r>
      <w:r w:rsidR="00CC413F" w:rsidRPr="007D57CE">
        <w:rPr>
          <w:rFonts w:eastAsia="SimSun" w:cstheme="minorHAnsi"/>
          <w:lang w:eastAsia="zh-TW"/>
        </w:rPr>
        <w:t>s</w:t>
      </w:r>
      <w:r w:rsidR="00CC4943" w:rsidRPr="007D57CE">
        <w:rPr>
          <w:rFonts w:eastAsia="SimSun" w:cstheme="minorHAnsi"/>
          <w:lang w:eastAsia="zh-TW"/>
        </w:rPr>
        <w:t xml:space="preserve"> for </w:t>
      </w:r>
      <w:r w:rsidR="00CC413F" w:rsidRPr="007D57CE">
        <w:rPr>
          <w:rFonts w:eastAsia="SimSun" w:cstheme="minorHAnsi"/>
          <w:lang w:eastAsia="zh-TW"/>
        </w:rPr>
        <w:t>the</w:t>
      </w:r>
      <w:r w:rsidR="00CC4943" w:rsidRPr="007D57CE">
        <w:rPr>
          <w:rFonts w:eastAsia="SimSun" w:cstheme="minorHAnsi"/>
          <w:lang w:eastAsia="zh-TW"/>
        </w:rPr>
        <w:t xml:space="preserve"> column</w:t>
      </w:r>
      <w:r w:rsidR="00CC413F" w:rsidRPr="007D57CE">
        <w:rPr>
          <w:rFonts w:eastAsia="SimSun" w:cstheme="minorHAnsi"/>
          <w:lang w:eastAsia="zh-TW"/>
        </w:rPr>
        <w:t>s</w:t>
      </w:r>
      <w:r w:rsidR="00CC4943" w:rsidRPr="007D57CE">
        <w:rPr>
          <w:rFonts w:eastAsia="SimSun" w:cstheme="minorHAnsi"/>
          <w:lang w:eastAsia="zh-TW"/>
        </w:rPr>
        <w:t xml:space="preserve"> may be found below. </w:t>
      </w:r>
      <w:r w:rsidR="00742047" w:rsidRPr="007D57CE">
        <w:rPr>
          <w:rFonts w:eastAsia="SimSun" w:cstheme="minorHAnsi"/>
          <w:lang w:eastAsia="zh-TW"/>
        </w:rPr>
        <w:t xml:space="preserve">The second sheet, “Bibliography,” provides </w:t>
      </w:r>
      <w:r w:rsidR="00F2486E" w:rsidRPr="007D57CE">
        <w:rPr>
          <w:rFonts w:eastAsia="SimSun" w:cstheme="minorHAnsi"/>
          <w:lang w:eastAsia="zh-TW"/>
        </w:rPr>
        <w:t xml:space="preserve">standard </w:t>
      </w:r>
      <w:r w:rsidR="00742047" w:rsidRPr="007D57CE">
        <w:rPr>
          <w:rFonts w:eastAsia="SimSun" w:cstheme="minorHAnsi"/>
          <w:lang w:eastAsia="zh-TW"/>
        </w:rPr>
        <w:t xml:space="preserve">references for the primary source publications and </w:t>
      </w:r>
      <w:r w:rsidR="00C11763" w:rsidRPr="007D57CE">
        <w:rPr>
          <w:rFonts w:eastAsia="SimSun" w:cstheme="minorHAnsi"/>
          <w:lang w:eastAsia="zh-TW"/>
        </w:rPr>
        <w:t>the</w:t>
      </w:r>
      <w:r w:rsidR="00713398" w:rsidRPr="007D57CE">
        <w:rPr>
          <w:rFonts w:eastAsia="SimSun" w:cstheme="minorHAnsi"/>
          <w:lang w:eastAsia="zh-TW"/>
        </w:rPr>
        <w:t xml:space="preserve"> </w:t>
      </w:r>
      <w:r w:rsidR="00742047" w:rsidRPr="007D57CE">
        <w:rPr>
          <w:rFonts w:eastAsia="SimSun" w:cstheme="minorHAnsi"/>
          <w:lang w:eastAsia="zh-TW"/>
        </w:rPr>
        <w:t>secondary scholarship cited in the previous table</w:t>
      </w:r>
      <w:r w:rsidR="001B3C38">
        <w:rPr>
          <w:rFonts w:eastAsia="SimSun" w:cstheme="minorHAnsi"/>
          <w:lang w:eastAsia="zh-TW"/>
        </w:rPr>
        <w:t xml:space="preserve">. </w:t>
      </w:r>
    </w:p>
    <w:p w14:paraId="68454ACF" w14:textId="4553CC34" w:rsidR="001B3C38" w:rsidRDefault="001B3C38">
      <w:pPr>
        <w:rPr>
          <w:rFonts w:eastAsia="SimSun" w:cstheme="minorHAnsi"/>
          <w:lang w:eastAsia="zh-TW"/>
        </w:rPr>
      </w:pPr>
    </w:p>
    <w:p w14:paraId="1E487F03" w14:textId="540C0556" w:rsidR="001B3C38" w:rsidRDefault="009639F5">
      <w:pPr>
        <w:rPr>
          <w:rFonts w:eastAsia="SimSun" w:cstheme="minorHAnsi"/>
          <w:lang w:eastAsia="zh-TW"/>
        </w:rPr>
      </w:pPr>
      <w:r>
        <w:rPr>
          <w:rFonts w:eastAsia="SimSun" w:cstheme="minorHAnsi"/>
          <w:lang w:eastAsia="zh-TW"/>
        </w:rPr>
        <w:t xml:space="preserve">In ancient China, texts were often written on scrolls of bound strips made from wood or bamboo strips (Tsien 2013). As mentioned before, content from the </w:t>
      </w:r>
      <w:r w:rsidR="001B3C38">
        <w:rPr>
          <w:rFonts w:eastAsia="SimSun" w:cstheme="minorHAnsi"/>
          <w:i/>
          <w:iCs/>
          <w:lang w:eastAsia="zh-TW"/>
        </w:rPr>
        <w:t xml:space="preserve">Cang Jie pian </w:t>
      </w:r>
      <w:r w:rsidR="001B3C38">
        <w:rPr>
          <w:rFonts w:eastAsia="SimSun" w:cstheme="minorHAnsi"/>
          <w:lang w:eastAsia="zh-TW"/>
        </w:rPr>
        <w:t xml:space="preserve">is </w:t>
      </w:r>
      <w:r>
        <w:rPr>
          <w:rFonts w:eastAsia="SimSun" w:cstheme="minorHAnsi"/>
          <w:lang w:eastAsia="zh-TW"/>
        </w:rPr>
        <w:t xml:space="preserve">prolific among recent manuscript </w:t>
      </w:r>
      <w:r w:rsidR="00323A8D">
        <w:rPr>
          <w:rFonts w:eastAsia="SimSun" w:cstheme="minorHAnsi"/>
          <w:lang w:eastAsia="zh-TW"/>
        </w:rPr>
        <w:t xml:space="preserve">discoveries. There are </w:t>
      </w:r>
      <w:r>
        <w:rPr>
          <w:rFonts w:eastAsia="SimSun" w:cstheme="minorHAnsi"/>
          <w:lang w:eastAsia="zh-TW"/>
        </w:rPr>
        <w:t>hundreds of individual strips or fragmented strip-pieces</w:t>
      </w:r>
      <w:r w:rsidR="00323A8D">
        <w:rPr>
          <w:rFonts w:eastAsia="SimSun" w:cstheme="minorHAnsi"/>
          <w:lang w:eastAsia="zh-TW"/>
        </w:rPr>
        <w:t xml:space="preserve"> which relate to this text</w:t>
      </w:r>
      <w:r>
        <w:rPr>
          <w:rFonts w:eastAsia="SimSun" w:cstheme="minorHAnsi"/>
          <w:lang w:eastAsia="zh-TW"/>
        </w:rPr>
        <w:t xml:space="preserve">. </w:t>
      </w:r>
      <w:r w:rsidR="00323A8D">
        <w:rPr>
          <w:rFonts w:eastAsia="SimSun" w:cstheme="minorHAnsi"/>
          <w:lang w:eastAsia="zh-TW"/>
        </w:rPr>
        <w:t xml:space="preserve">Accounting for the entirety of this data will take a significant amount of time, and may necessitate multiple versions for “CJP Rhyming Data.” Anticipating </w:t>
      </w:r>
      <w:r w:rsidR="00824925">
        <w:rPr>
          <w:rFonts w:eastAsia="SimSun" w:cstheme="minorHAnsi"/>
          <w:lang w:eastAsia="zh-TW"/>
        </w:rPr>
        <w:t>the need</w:t>
      </w:r>
      <w:r w:rsidR="00323A8D">
        <w:rPr>
          <w:rFonts w:eastAsia="SimSun" w:cstheme="minorHAnsi"/>
          <w:lang w:eastAsia="zh-TW"/>
        </w:rPr>
        <w:t xml:space="preserve"> to gradually update data over time, this corpus likewise offers an ideal case study for testing methodologies on database construction. In particular, we will use “CJP Rhyming Data” to show… </w:t>
      </w:r>
      <w:r w:rsidR="00323A8D" w:rsidRPr="00323A8D">
        <w:rPr>
          <w:rFonts w:eastAsia="SimSun" w:cstheme="minorHAnsi"/>
          <w:highlight w:val="yellow"/>
          <w:lang w:eastAsia="zh-TW"/>
        </w:rPr>
        <w:t>{MATTIS CONTENT}</w:t>
      </w:r>
    </w:p>
    <w:p w14:paraId="586AC6E2" w14:textId="135CA0B3" w:rsidR="00A36B3B" w:rsidRDefault="00A36B3B">
      <w:pPr>
        <w:rPr>
          <w:rFonts w:eastAsia="SimSun" w:cstheme="minorHAnsi"/>
          <w:lang w:eastAsia="zh-TW"/>
        </w:rPr>
      </w:pPr>
    </w:p>
    <w:p w14:paraId="638DA946" w14:textId="133DBAFB" w:rsidR="00A36B3B" w:rsidRDefault="00A36B3B">
      <w:pPr>
        <w:rPr>
          <w:rFonts w:eastAsia="SimSun" w:cstheme="minorHAnsi"/>
          <w:lang w:eastAsia="zh-TW"/>
        </w:rPr>
      </w:pPr>
      <w:r>
        <w:rPr>
          <w:rFonts w:eastAsia="SimSun" w:cstheme="minorHAnsi"/>
          <w:lang w:eastAsia="zh-TW"/>
        </w:rPr>
        <w:t>--- --- ---</w:t>
      </w:r>
    </w:p>
    <w:p w14:paraId="6FF9FFD2" w14:textId="77777777" w:rsidR="001B3C38" w:rsidRPr="007D57CE" w:rsidRDefault="001B3C38">
      <w:pPr>
        <w:rPr>
          <w:rFonts w:eastAsia="SimSun" w:cstheme="minorHAnsi"/>
          <w:lang w:eastAsia="zh-TW"/>
        </w:rPr>
      </w:pPr>
    </w:p>
    <w:p w14:paraId="1EF08695" w14:textId="018ABD3E" w:rsidR="00713E3B" w:rsidRDefault="005D6940">
      <w:pPr>
        <w:rPr>
          <w:rFonts w:eastAsia="SimSun" w:cstheme="minorHAnsi"/>
          <w:u w:val="single"/>
          <w:lang w:eastAsia="zh-TW"/>
        </w:rPr>
      </w:pPr>
      <w:r>
        <w:rPr>
          <w:rFonts w:eastAsia="SimSun" w:cstheme="minorHAnsi"/>
          <w:u w:val="single"/>
          <w:lang w:eastAsia="zh-TW"/>
        </w:rPr>
        <w:t>Documentation for</w:t>
      </w:r>
      <w:r w:rsidR="00A36B3B">
        <w:rPr>
          <w:rFonts w:eastAsia="SimSun" w:cstheme="minorHAnsi"/>
          <w:u w:val="single"/>
          <w:lang w:eastAsia="zh-TW"/>
        </w:rPr>
        <w:t xml:space="preserve"> “CJP Rhyming Data”</w:t>
      </w:r>
    </w:p>
    <w:p w14:paraId="224A1E1C" w14:textId="1071E174" w:rsidR="00A36B3B" w:rsidRDefault="00A36B3B">
      <w:pPr>
        <w:rPr>
          <w:rFonts w:eastAsia="SimSun" w:cstheme="minorHAnsi"/>
          <w:u w:val="single"/>
          <w:lang w:eastAsia="zh-TW"/>
        </w:rPr>
      </w:pPr>
    </w:p>
    <w:p w14:paraId="73119EE2" w14:textId="5A07FA1F" w:rsidR="000F6C52" w:rsidRPr="007D57CE" w:rsidRDefault="00764953">
      <w:pPr>
        <w:rPr>
          <w:rFonts w:eastAsia="SimSun" w:cstheme="minorHAnsi"/>
          <w:lang w:eastAsia="zh-TW"/>
        </w:rPr>
      </w:pPr>
      <w:r>
        <w:rPr>
          <w:rFonts w:eastAsia="SimSun" w:cstheme="minorHAnsi"/>
          <w:lang w:eastAsia="zh-TW"/>
        </w:rPr>
        <w:t>T</w:t>
      </w:r>
      <w:r w:rsidR="004C3887" w:rsidRPr="007D57CE">
        <w:rPr>
          <w:rFonts w:eastAsia="SimSun" w:cstheme="minorHAnsi"/>
          <w:lang w:eastAsia="zh-TW"/>
        </w:rPr>
        <w:t xml:space="preserve">he </w:t>
      </w:r>
      <w:r w:rsidR="004C3887" w:rsidRPr="007D57CE">
        <w:rPr>
          <w:rFonts w:eastAsia="SimSun" w:cstheme="minorHAnsi"/>
          <w:i/>
          <w:iCs/>
          <w:lang w:eastAsia="zh-TW"/>
        </w:rPr>
        <w:t xml:space="preserve">Cang Jie pian </w:t>
      </w:r>
      <w:r w:rsidR="004C3887" w:rsidRPr="007D57CE">
        <w:rPr>
          <w:rFonts w:eastAsia="SimSun" w:cstheme="minorHAnsi"/>
          <w:lang w:eastAsia="zh-TW"/>
        </w:rPr>
        <w:t>is a tightly structured text</w:t>
      </w:r>
      <w:r w:rsidR="00954756" w:rsidRPr="007D57CE">
        <w:rPr>
          <w:rFonts w:eastAsia="SimSun" w:cstheme="minorHAnsi"/>
          <w:lang w:eastAsia="zh-TW"/>
        </w:rPr>
        <w:t xml:space="preserve"> and is</w:t>
      </w:r>
      <w:r w:rsidR="004C3887" w:rsidRPr="007D57CE">
        <w:rPr>
          <w:rFonts w:eastAsia="SimSun" w:cstheme="minorHAnsi"/>
          <w:lang w:eastAsia="zh-TW"/>
        </w:rPr>
        <w:t xml:space="preserve"> organized around rhymes</w:t>
      </w:r>
      <w:r w:rsidR="006F15EC" w:rsidRPr="007D57CE">
        <w:rPr>
          <w:rFonts w:eastAsia="SimSun" w:cstheme="minorHAnsi"/>
          <w:lang w:eastAsia="zh-TW"/>
        </w:rPr>
        <w:t>.</w:t>
      </w:r>
      <w:r w:rsidR="008F1EC1" w:rsidRPr="007D57CE">
        <w:rPr>
          <w:rFonts w:eastAsia="SimSun" w:cstheme="minorHAnsi"/>
          <w:lang w:eastAsia="zh-TW"/>
        </w:rPr>
        <w:t xml:space="preserve"> </w:t>
      </w:r>
      <w:r w:rsidR="004C3887" w:rsidRPr="007D57CE">
        <w:rPr>
          <w:rFonts w:eastAsia="SimSun" w:cstheme="minorHAnsi"/>
          <w:lang w:eastAsia="zh-TW"/>
        </w:rPr>
        <w:t>Every line is four characters in length, with a rhyme position falling at the conclusion of every second line (e.g., every eighth character). Each chapter</w:t>
      </w:r>
      <w:r w:rsidR="00BB635B" w:rsidRPr="007D57CE">
        <w:rPr>
          <w:rFonts w:eastAsia="SimSun" w:cstheme="minorHAnsi"/>
          <w:lang w:eastAsia="zh-TW"/>
        </w:rPr>
        <w:t>, moreover,</w:t>
      </w:r>
      <w:r w:rsidR="004C3887" w:rsidRPr="007D57CE">
        <w:rPr>
          <w:rFonts w:eastAsia="SimSun" w:cstheme="minorHAnsi"/>
          <w:lang w:eastAsia="zh-TW"/>
        </w:rPr>
        <w:t xml:space="preserve"> </w:t>
      </w:r>
      <w:r w:rsidR="00CD7A58" w:rsidRPr="007D57CE">
        <w:rPr>
          <w:rFonts w:eastAsia="SimSun" w:cstheme="minorHAnsi"/>
          <w:lang w:eastAsia="zh-TW"/>
        </w:rPr>
        <w:t>participates in a single</w:t>
      </w:r>
      <w:r w:rsidR="004C3887" w:rsidRPr="007D57CE">
        <w:rPr>
          <w:rFonts w:eastAsia="SimSun" w:cstheme="minorHAnsi"/>
          <w:lang w:eastAsia="zh-TW"/>
        </w:rPr>
        <w:t xml:space="preserve"> overarching rhyme</w:t>
      </w:r>
      <w:r w:rsidR="00CD7A58" w:rsidRPr="007D57CE">
        <w:rPr>
          <w:rFonts w:eastAsia="SimSun" w:cstheme="minorHAnsi"/>
          <w:lang w:eastAsia="zh-TW"/>
        </w:rPr>
        <w:t xml:space="preserve"> </w:t>
      </w:r>
      <w:r w:rsidR="00CD7A58" w:rsidRPr="007D57CE">
        <w:rPr>
          <w:rFonts w:eastAsia="SimSun" w:cstheme="minorHAnsi"/>
          <w:lang w:eastAsia="zh-TW"/>
        </w:rPr>
        <w:lastRenderedPageBreak/>
        <w:t>scheme.</w:t>
      </w:r>
      <w:r w:rsidR="009D5270" w:rsidRPr="007D57CE">
        <w:rPr>
          <w:rFonts w:eastAsia="SimSun" w:cstheme="minorHAnsi"/>
          <w:lang w:eastAsia="zh-TW"/>
        </w:rPr>
        <w:t xml:space="preserve"> Knowing these rules greatly eases our adjudication of where rhyming positions should occur.</w:t>
      </w:r>
      <w:r w:rsidR="00BB0BEE" w:rsidRPr="007D57CE">
        <w:rPr>
          <w:rFonts w:eastAsia="SimSun" w:cstheme="minorHAnsi"/>
          <w:lang w:eastAsia="zh-TW"/>
        </w:rPr>
        <w:t xml:space="preserve"> </w:t>
      </w:r>
      <w:r w:rsidR="000F6C52" w:rsidRPr="007D57CE">
        <w:rPr>
          <w:rFonts w:eastAsia="SimSun" w:cstheme="minorHAnsi"/>
          <w:lang w:eastAsia="zh-TW"/>
        </w:rPr>
        <w:t xml:space="preserve">“CJP Rhyming Data” </w:t>
      </w:r>
      <w:r w:rsidR="00462B3F" w:rsidRPr="007D57CE">
        <w:rPr>
          <w:rFonts w:eastAsia="SimSun" w:cstheme="minorHAnsi"/>
          <w:lang w:eastAsia="zh-TW"/>
        </w:rPr>
        <w:t xml:space="preserve">only </w:t>
      </w:r>
      <w:r w:rsidR="000F6C52" w:rsidRPr="007D57CE">
        <w:rPr>
          <w:rFonts w:eastAsia="SimSun" w:cstheme="minorHAnsi"/>
          <w:lang w:eastAsia="zh-TW"/>
        </w:rPr>
        <w:t>presents these structural rhymes</w:t>
      </w:r>
      <w:r w:rsidR="00630EBB" w:rsidRPr="007D57CE">
        <w:rPr>
          <w:rFonts w:eastAsia="SimSun" w:cstheme="minorHAnsi"/>
          <w:lang w:eastAsia="zh-TW"/>
        </w:rPr>
        <w:t>, and the variants found in those positions. I</w:t>
      </w:r>
      <w:r w:rsidR="000F6C52" w:rsidRPr="007D57CE">
        <w:rPr>
          <w:rFonts w:eastAsia="SimSun" w:cstheme="minorHAnsi"/>
          <w:lang w:eastAsia="zh-TW"/>
        </w:rPr>
        <w:t xml:space="preserve">t is possible that irregular internal rhyming exists in the </w:t>
      </w:r>
      <w:r w:rsidR="000F6C52" w:rsidRPr="007D57CE">
        <w:rPr>
          <w:rFonts w:eastAsia="SimSun" w:cstheme="minorHAnsi"/>
          <w:i/>
          <w:iCs/>
          <w:lang w:eastAsia="zh-TW"/>
        </w:rPr>
        <w:t>Cang Jie pian</w:t>
      </w:r>
      <w:r w:rsidR="00462B3F" w:rsidRPr="007D57CE">
        <w:rPr>
          <w:rFonts w:eastAsia="SimSun" w:cstheme="minorHAnsi"/>
          <w:lang w:eastAsia="zh-TW"/>
        </w:rPr>
        <w:t xml:space="preserve"> as well</w:t>
      </w:r>
      <w:r w:rsidR="00630EBB" w:rsidRPr="007D57CE">
        <w:rPr>
          <w:rFonts w:eastAsia="SimSun" w:cstheme="minorHAnsi"/>
          <w:lang w:eastAsia="zh-TW"/>
        </w:rPr>
        <w:t>. Proper analysis of this will require a listing of all variants in the text</w:t>
      </w:r>
      <w:r w:rsidR="00BA711D" w:rsidRPr="007D57CE">
        <w:rPr>
          <w:rFonts w:eastAsia="SimSun" w:cstheme="minorHAnsi"/>
          <w:lang w:eastAsia="zh-TW"/>
        </w:rPr>
        <w:t xml:space="preserve"> (e.g., JYX EPT</w:t>
      </w:r>
      <w:r w:rsidR="00C04AE8" w:rsidRPr="007D57CE">
        <w:rPr>
          <w:rFonts w:eastAsia="SimSun" w:cstheme="minorHAnsi"/>
          <w:lang w:eastAsia="zh-TW"/>
        </w:rPr>
        <w:t xml:space="preserve"> </w:t>
      </w:r>
      <w:r w:rsidR="00BA711D" w:rsidRPr="007D57CE">
        <w:rPr>
          <w:rFonts w:eastAsia="SimSun" w:cstheme="minorHAnsi"/>
          <w:lang w:eastAsia="zh-TW"/>
        </w:rPr>
        <w:t xml:space="preserve">50.1 </w:t>
      </w:r>
      <w:r w:rsidR="00BA711D" w:rsidRPr="007D57CE">
        <w:rPr>
          <w:rFonts w:eastAsia="SimSun" w:cstheme="minorHAnsi"/>
          <w:lang w:eastAsia="zh-TW"/>
        </w:rPr>
        <w:t>風</w:t>
      </w:r>
      <w:r w:rsidR="00BA711D" w:rsidRPr="007D57CE">
        <w:rPr>
          <w:rFonts w:eastAsia="SimSun" w:cstheme="minorHAnsi"/>
          <w:lang w:eastAsia="zh-TW"/>
        </w:rPr>
        <w:t xml:space="preserve"> -&gt; </w:t>
      </w:r>
      <w:r w:rsidR="00BA711D" w:rsidRPr="007D57CE">
        <w:rPr>
          <w:rFonts w:eastAsia="SimSun" w:cstheme="minorHAnsi"/>
          <w:lang w:eastAsia="zh-TW"/>
        </w:rPr>
        <w:t>諷</w:t>
      </w:r>
      <w:r w:rsidR="00BA711D" w:rsidRPr="007D57CE">
        <w:rPr>
          <w:rFonts w:eastAsia="SimSun" w:cstheme="minorHAnsi"/>
          <w:lang w:eastAsia="zh-TW"/>
        </w:rPr>
        <w:t xml:space="preserve"> in </w:t>
      </w:r>
      <w:r w:rsidR="00BA711D" w:rsidRPr="007D57CE">
        <w:rPr>
          <w:rFonts w:eastAsia="SimSun" w:cstheme="minorHAnsi"/>
          <w:lang w:eastAsia="zh-TW"/>
        </w:rPr>
        <w:t>諷誦</w:t>
      </w:r>
      <w:r w:rsidR="00BA711D" w:rsidRPr="007D57CE">
        <w:rPr>
          <w:rFonts w:eastAsia="SimSun" w:cstheme="minorHAnsi"/>
          <w:lang w:eastAsia="zh-TW"/>
        </w:rPr>
        <w:t>)</w:t>
      </w:r>
      <w:r w:rsidR="00957E00" w:rsidRPr="007D57CE">
        <w:rPr>
          <w:rFonts w:eastAsia="SimSun" w:cstheme="minorHAnsi"/>
          <w:lang w:eastAsia="zh-TW"/>
        </w:rPr>
        <w:t xml:space="preserve">, </w:t>
      </w:r>
      <w:r w:rsidR="00630EBB" w:rsidRPr="007D57CE">
        <w:rPr>
          <w:rFonts w:eastAsia="SimSun" w:cstheme="minorHAnsi"/>
          <w:lang w:eastAsia="zh-TW"/>
        </w:rPr>
        <w:t>which must await for a future version of the table.</w:t>
      </w:r>
    </w:p>
    <w:p w14:paraId="2B5AA3D9" w14:textId="77777777" w:rsidR="000F6C52" w:rsidRPr="007D57CE" w:rsidRDefault="000F6C52">
      <w:pPr>
        <w:rPr>
          <w:rFonts w:eastAsia="SimSun" w:cstheme="minorHAnsi"/>
          <w:lang w:eastAsia="zh-TW"/>
        </w:rPr>
      </w:pPr>
    </w:p>
    <w:p w14:paraId="16F318D5" w14:textId="5435A365" w:rsidR="008E3FB3" w:rsidRDefault="00185ECD" w:rsidP="00B86C6E">
      <w:pPr>
        <w:rPr>
          <w:rFonts w:eastAsia="SimSun" w:cstheme="minorHAnsi"/>
          <w:lang w:eastAsia="zh-TW"/>
        </w:rPr>
      </w:pPr>
      <w:r>
        <w:rPr>
          <w:rFonts w:eastAsia="SimSun" w:cstheme="minorHAnsi"/>
          <w:lang w:eastAsia="zh-TW"/>
        </w:rPr>
        <w:t>For the first version of</w:t>
      </w:r>
      <w:r w:rsidR="00BB0BEE" w:rsidRPr="007D57CE">
        <w:rPr>
          <w:rFonts w:eastAsia="SimSun" w:cstheme="minorHAnsi"/>
          <w:lang w:eastAsia="zh-TW"/>
        </w:rPr>
        <w:t xml:space="preserve"> “CJP Rhyming Data”</w:t>
      </w:r>
      <w:r>
        <w:rPr>
          <w:rFonts w:eastAsia="SimSun" w:cstheme="minorHAnsi"/>
          <w:lang w:eastAsia="zh-TW"/>
        </w:rPr>
        <w:t xml:space="preserve"> (v1), </w:t>
      </w:r>
      <w:r w:rsidR="00BB0BEE" w:rsidRPr="007D57CE">
        <w:rPr>
          <w:rFonts w:eastAsia="SimSun" w:cstheme="minorHAnsi"/>
          <w:lang w:eastAsia="zh-TW"/>
        </w:rPr>
        <w:t xml:space="preserve">two manuscripts </w:t>
      </w:r>
      <w:r>
        <w:rPr>
          <w:rFonts w:eastAsia="SimSun" w:cstheme="minorHAnsi"/>
          <w:lang w:eastAsia="zh-TW"/>
        </w:rPr>
        <w:t xml:space="preserve">are taken to serve as the base sources for organizing the data. </w:t>
      </w:r>
      <w:r w:rsidR="00BB0BEE" w:rsidRPr="007D57CE">
        <w:rPr>
          <w:rFonts w:eastAsia="SimSun" w:cstheme="minorHAnsi"/>
          <w:lang w:eastAsia="zh-TW"/>
        </w:rPr>
        <w:t xml:space="preserve">The first </w:t>
      </w:r>
      <w:r w:rsidR="004B3539" w:rsidRPr="007D57CE">
        <w:rPr>
          <w:rFonts w:eastAsia="SimSun" w:cstheme="minorHAnsi"/>
          <w:lang w:eastAsia="zh-TW"/>
        </w:rPr>
        <w:t xml:space="preserve">is </w:t>
      </w:r>
      <w:r w:rsidR="008016C6" w:rsidRPr="007D57CE">
        <w:rPr>
          <w:rFonts w:eastAsia="SimSun" w:cstheme="minorHAnsi"/>
          <w:lang w:eastAsia="zh-TW"/>
        </w:rPr>
        <w:t>JYX</w:t>
      </w:r>
      <w:r w:rsidR="001C577F" w:rsidRPr="007D57CE">
        <w:rPr>
          <w:rFonts w:eastAsia="SimSun" w:cstheme="minorHAnsi"/>
          <w:lang w:eastAsia="zh-TW"/>
        </w:rPr>
        <w:t xml:space="preserve"> </w:t>
      </w:r>
      <w:r w:rsidR="008016C6" w:rsidRPr="007D57CE">
        <w:rPr>
          <w:rFonts w:eastAsia="SimSun" w:cstheme="minorHAnsi"/>
          <w:lang w:eastAsia="zh-TW"/>
        </w:rPr>
        <w:t>EPT</w:t>
      </w:r>
      <w:r w:rsidR="00C04AE8" w:rsidRPr="007D57CE">
        <w:rPr>
          <w:rFonts w:eastAsia="SimSun" w:cstheme="minorHAnsi"/>
          <w:lang w:eastAsia="zh-TW"/>
        </w:rPr>
        <w:t xml:space="preserve"> </w:t>
      </w:r>
      <w:r w:rsidR="008016C6" w:rsidRPr="007D57CE">
        <w:rPr>
          <w:rFonts w:eastAsia="SimSun" w:cstheme="minorHAnsi"/>
          <w:lang w:eastAsia="zh-TW"/>
        </w:rPr>
        <w:t>50</w:t>
      </w:r>
      <w:r w:rsidR="00C04AE8" w:rsidRPr="007D57CE">
        <w:rPr>
          <w:rFonts w:eastAsia="SimSun" w:cstheme="minorHAnsi"/>
          <w:lang w:eastAsia="zh-TW"/>
        </w:rPr>
        <w:t>.</w:t>
      </w:r>
      <w:r w:rsidR="008016C6" w:rsidRPr="007D57CE">
        <w:rPr>
          <w:rFonts w:eastAsia="SimSun" w:cstheme="minorHAnsi"/>
          <w:lang w:eastAsia="zh-TW"/>
        </w:rPr>
        <w:t>1</w:t>
      </w:r>
      <w:r>
        <w:rPr>
          <w:rFonts w:eastAsia="SimSun" w:cstheme="minorHAnsi"/>
          <w:lang w:eastAsia="zh-TW"/>
        </w:rPr>
        <w:t>,</w:t>
      </w:r>
      <w:r w:rsidR="008016C6" w:rsidRPr="007D57CE">
        <w:rPr>
          <w:rFonts w:eastAsia="SimSun" w:cstheme="minorHAnsi"/>
          <w:lang w:eastAsia="zh-TW"/>
        </w:rPr>
        <w:t xml:space="preserve"> from among the “new Juyan strips </w:t>
      </w:r>
      <w:r w:rsidR="008016C6" w:rsidRPr="007D57CE">
        <w:rPr>
          <w:rFonts w:eastAsia="SimSun" w:cstheme="minorHAnsi"/>
          <w:lang w:eastAsia="zh-TW"/>
        </w:rPr>
        <w:t>居延新簡</w:t>
      </w:r>
      <w:r w:rsidR="008016C6" w:rsidRPr="007D57CE">
        <w:rPr>
          <w:rFonts w:eastAsia="SimSun" w:cstheme="minorHAnsi"/>
          <w:lang w:eastAsia="zh-TW"/>
        </w:rPr>
        <w:t>” case</w:t>
      </w:r>
      <w:r>
        <w:rPr>
          <w:rFonts w:eastAsia="SimSun" w:cstheme="minorHAnsi"/>
          <w:lang w:eastAsia="zh-TW"/>
        </w:rPr>
        <w:t xml:space="preserve">. This single bamboo strip </w:t>
      </w:r>
      <w:r w:rsidR="008016C6" w:rsidRPr="007D57CE">
        <w:rPr>
          <w:rFonts w:eastAsia="SimSun" w:cstheme="minorHAnsi"/>
          <w:lang w:eastAsia="zh-TW"/>
        </w:rPr>
        <w:t>writes out a nearly complete version of the</w:t>
      </w:r>
      <w:r>
        <w:rPr>
          <w:rFonts w:eastAsia="SimSun" w:cstheme="minorHAnsi"/>
          <w:lang w:eastAsia="zh-TW"/>
        </w:rPr>
        <w:t xml:space="preserve"> so-called “opening chapter” to the</w:t>
      </w:r>
      <w:r w:rsidR="008016C6" w:rsidRPr="007D57CE">
        <w:rPr>
          <w:rFonts w:eastAsia="SimSun" w:cstheme="minorHAnsi"/>
          <w:lang w:eastAsia="zh-TW"/>
        </w:rPr>
        <w:t xml:space="preserve"> </w:t>
      </w:r>
      <w:r w:rsidR="008016C6" w:rsidRPr="007D57CE">
        <w:rPr>
          <w:rFonts w:eastAsia="SimSun" w:cstheme="minorHAnsi"/>
          <w:i/>
          <w:iCs/>
          <w:lang w:eastAsia="zh-TW"/>
        </w:rPr>
        <w:t>Cang Jie pian</w:t>
      </w:r>
      <w:r w:rsidR="008016C6" w:rsidRPr="007D57CE">
        <w:rPr>
          <w:rFonts w:eastAsia="SimSun" w:cstheme="minorHAnsi"/>
          <w:lang w:eastAsia="zh-TW"/>
        </w:rPr>
        <w:t xml:space="preserve"> (Zhang 2016). </w:t>
      </w:r>
      <w:r w:rsidRPr="007D57CE">
        <w:rPr>
          <w:rFonts w:eastAsia="SimSun" w:cstheme="minorHAnsi"/>
          <w:lang w:eastAsia="zh-TW"/>
        </w:rPr>
        <w:t>The second is</w:t>
      </w:r>
      <w:r>
        <w:rPr>
          <w:rFonts w:eastAsia="SimSun" w:cstheme="minorHAnsi"/>
          <w:lang w:eastAsia="zh-TW"/>
        </w:rPr>
        <w:t xml:space="preserve"> </w:t>
      </w:r>
      <w:r w:rsidRPr="007D57CE">
        <w:rPr>
          <w:rFonts w:eastAsia="SimSun" w:cstheme="minorHAnsi"/>
          <w:lang w:eastAsia="zh-TW"/>
        </w:rPr>
        <w:t xml:space="preserve">the Peking University </w:t>
      </w:r>
      <w:r w:rsidRPr="007D57CE">
        <w:rPr>
          <w:rFonts w:eastAsia="SimSun" w:cstheme="minorHAnsi"/>
          <w:i/>
          <w:iCs/>
          <w:lang w:eastAsia="zh-TW"/>
        </w:rPr>
        <w:t>Cang Jie pian</w:t>
      </w:r>
      <w:r>
        <w:rPr>
          <w:rFonts w:eastAsia="SimSun" w:cstheme="minorHAnsi"/>
          <w:lang w:eastAsia="zh-TW"/>
        </w:rPr>
        <w:t xml:space="preserve">, </w:t>
      </w:r>
      <w:r w:rsidRPr="007D57CE">
        <w:rPr>
          <w:rFonts w:eastAsia="SimSun" w:cstheme="minorHAnsi"/>
          <w:lang w:eastAsia="zh-TW"/>
        </w:rPr>
        <w:t xml:space="preserve">as published in </w:t>
      </w:r>
      <w:r w:rsidRPr="007D57CE">
        <w:rPr>
          <w:rFonts w:eastAsia="SimSun" w:cstheme="minorHAnsi"/>
          <w:i/>
          <w:iCs/>
          <w:lang w:eastAsia="zh-TW"/>
        </w:rPr>
        <w:t xml:space="preserve">Beijing daxue cang Xi Han zhushu yi </w:t>
      </w:r>
      <w:r w:rsidRPr="007D57CE">
        <w:rPr>
          <w:rFonts w:eastAsia="SimSun" w:cstheme="minorHAnsi"/>
          <w:lang w:eastAsia="zh-TW"/>
        </w:rPr>
        <w:t>北京大學藏西漢竹書壹</w:t>
      </w:r>
      <w:r w:rsidRPr="007D57CE">
        <w:rPr>
          <w:rFonts w:eastAsia="SimSun" w:cstheme="minorHAnsi"/>
          <w:lang w:eastAsia="zh-TW"/>
        </w:rPr>
        <w:t xml:space="preserve"> (Beijing daxue chutu wenxian yanjiusuo 2015</w:t>
      </w:r>
      <w:r>
        <w:rPr>
          <w:rFonts w:eastAsia="SimSun" w:cstheme="minorHAnsi"/>
          <w:lang w:eastAsia="zh-TW"/>
        </w:rPr>
        <w:t>; abbreviated PKU</w:t>
      </w:r>
      <w:r w:rsidRPr="007D57CE">
        <w:rPr>
          <w:rFonts w:eastAsia="SimSun" w:cstheme="minorHAnsi"/>
          <w:lang w:eastAsia="zh-TW"/>
        </w:rPr>
        <w:t>).</w:t>
      </w:r>
      <w:r w:rsidR="009E6526">
        <w:rPr>
          <w:rFonts w:eastAsia="SimSun" w:cstheme="minorHAnsi"/>
          <w:lang w:eastAsia="zh-TW"/>
        </w:rPr>
        <w:t xml:space="preserve"> T</w:t>
      </w:r>
      <w:r w:rsidR="00CD30A5" w:rsidRPr="007D57CE">
        <w:rPr>
          <w:rFonts w:eastAsia="SimSun" w:cstheme="minorHAnsi"/>
          <w:lang w:eastAsia="zh-TW"/>
        </w:rPr>
        <w:t xml:space="preserve">hese two manuscripts cover </w:t>
      </w:r>
      <w:r w:rsidR="009E6526">
        <w:rPr>
          <w:rFonts w:eastAsia="SimSun" w:cstheme="minorHAnsi"/>
          <w:lang w:eastAsia="zh-TW"/>
        </w:rPr>
        <w:t>a large proportion</w:t>
      </w:r>
      <w:r w:rsidR="00CD30A5" w:rsidRPr="007D57CE">
        <w:rPr>
          <w:rFonts w:eastAsia="SimSun" w:cstheme="minorHAnsi"/>
          <w:lang w:eastAsia="zh-TW"/>
        </w:rPr>
        <w:t xml:space="preserve"> of the known content </w:t>
      </w:r>
      <w:r w:rsidR="00815201" w:rsidRPr="007D57CE">
        <w:rPr>
          <w:rFonts w:eastAsia="SimSun" w:cstheme="minorHAnsi"/>
          <w:lang w:eastAsia="zh-TW"/>
        </w:rPr>
        <w:t>of</w:t>
      </w:r>
      <w:r w:rsidR="00CD30A5" w:rsidRPr="007D57CE">
        <w:rPr>
          <w:rFonts w:eastAsia="SimSun" w:cstheme="minorHAnsi"/>
          <w:lang w:eastAsia="zh-TW"/>
        </w:rPr>
        <w:t xml:space="preserve"> the </w:t>
      </w:r>
      <w:r w:rsidR="00CD30A5" w:rsidRPr="007D57CE">
        <w:rPr>
          <w:rFonts w:eastAsia="SimSun" w:cstheme="minorHAnsi"/>
          <w:i/>
          <w:iCs/>
          <w:lang w:eastAsia="zh-TW"/>
        </w:rPr>
        <w:t>Cang Jie pian</w:t>
      </w:r>
      <w:r w:rsidR="00233CC7" w:rsidRPr="007D57CE">
        <w:rPr>
          <w:rFonts w:eastAsia="SimSun" w:cstheme="minorHAnsi"/>
          <w:lang w:eastAsia="zh-TW"/>
        </w:rPr>
        <w:t>, but are not exhaustive</w:t>
      </w:r>
      <w:r w:rsidR="0088495B" w:rsidRPr="007D57CE">
        <w:rPr>
          <w:rFonts w:eastAsia="SimSun" w:cstheme="minorHAnsi"/>
          <w:lang w:eastAsia="zh-TW"/>
        </w:rPr>
        <w:t>.</w:t>
      </w:r>
      <w:r w:rsidR="008E3FB3">
        <w:rPr>
          <w:rFonts w:eastAsia="SimSun" w:cstheme="minorHAnsi"/>
          <w:lang w:eastAsia="zh-TW"/>
        </w:rPr>
        <w:t xml:space="preserve"> </w:t>
      </w:r>
    </w:p>
    <w:p w14:paraId="049C67D1" w14:textId="77777777" w:rsidR="008E3FB3" w:rsidRDefault="008E3FB3" w:rsidP="00B86C6E">
      <w:pPr>
        <w:rPr>
          <w:rFonts w:eastAsia="SimSun" w:cstheme="minorHAnsi"/>
          <w:lang w:eastAsia="zh-TW"/>
        </w:rPr>
      </w:pPr>
    </w:p>
    <w:p w14:paraId="38A20ABA" w14:textId="3F90DC8D" w:rsidR="006D516E" w:rsidRPr="008E3FB3" w:rsidRDefault="009131A4" w:rsidP="00B86C6E">
      <w:pPr>
        <w:rPr>
          <w:rFonts w:eastAsia="SimSun" w:cstheme="minorHAnsi"/>
          <w:lang w:eastAsia="zh-TW"/>
        </w:rPr>
      </w:pPr>
      <w:r>
        <w:rPr>
          <w:rFonts w:eastAsia="SimSun" w:cstheme="minorHAnsi"/>
          <w:lang w:eastAsia="zh-TW"/>
        </w:rPr>
        <w:t xml:space="preserve">For the second version of “CJP Rhyming Data” (v2), </w:t>
      </w:r>
      <w:r w:rsidR="006D516E">
        <w:rPr>
          <w:rFonts w:eastAsia="SimSun" w:cstheme="minorHAnsi"/>
          <w:lang w:eastAsia="zh-TW"/>
        </w:rPr>
        <w:t xml:space="preserve">data from </w:t>
      </w:r>
      <w:r>
        <w:rPr>
          <w:rFonts w:eastAsia="SimSun" w:cstheme="minorHAnsi"/>
          <w:lang w:eastAsia="zh-TW"/>
        </w:rPr>
        <w:t xml:space="preserve">a third manuscript, known as the Shuiquanzi </w:t>
      </w:r>
      <w:r>
        <w:rPr>
          <w:rFonts w:eastAsia="SimSun" w:cstheme="minorHAnsi" w:hint="eastAsia"/>
          <w:lang w:eastAsia="zh-TW"/>
        </w:rPr>
        <w:t>水泉子</w:t>
      </w:r>
      <w:r>
        <w:rPr>
          <w:rFonts w:eastAsia="SimSun" w:cstheme="minorHAnsi"/>
          <w:lang w:eastAsia="zh-TW"/>
        </w:rPr>
        <w:t xml:space="preserve"> </w:t>
      </w:r>
      <w:r>
        <w:rPr>
          <w:rFonts w:eastAsia="SimSun" w:cstheme="minorHAnsi"/>
          <w:i/>
          <w:iCs/>
          <w:lang w:eastAsia="zh-TW"/>
        </w:rPr>
        <w:t xml:space="preserve">Cang Jie pian, </w:t>
      </w:r>
      <w:r>
        <w:rPr>
          <w:rFonts w:eastAsia="SimSun" w:cstheme="minorHAnsi"/>
          <w:lang w:eastAsia="zh-TW"/>
        </w:rPr>
        <w:t>is added to the table</w:t>
      </w:r>
      <w:r w:rsidR="0033663B">
        <w:rPr>
          <w:rFonts w:eastAsia="SimSun" w:cstheme="minorHAnsi"/>
          <w:lang w:eastAsia="zh-TW"/>
        </w:rPr>
        <w:t xml:space="preserve"> (Zhang 2015; abbreviated SQZ)</w:t>
      </w:r>
      <w:r>
        <w:rPr>
          <w:rFonts w:eastAsia="SimSun" w:cstheme="minorHAnsi"/>
          <w:lang w:eastAsia="zh-TW"/>
        </w:rPr>
        <w:t xml:space="preserve">. </w:t>
      </w:r>
      <w:r w:rsidR="006D516E">
        <w:rPr>
          <w:rFonts w:eastAsia="SimSun" w:cstheme="minorHAnsi"/>
          <w:lang w:eastAsia="zh-TW"/>
        </w:rPr>
        <w:t>This manuscript is important for two reason</w:t>
      </w:r>
      <w:r w:rsidR="00ED2AE7">
        <w:rPr>
          <w:rFonts w:eastAsia="SimSun" w:cstheme="minorHAnsi"/>
          <w:lang w:eastAsia="zh-TW"/>
        </w:rPr>
        <w:t>s</w:t>
      </w:r>
      <w:r w:rsidR="006D516E">
        <w:rPr>
          <w:rFonts w:eastAsia="SimSun" w:cstheme="minorHAnsi"/>
          <w:lang w:eastAsia="zh-TW"/>
        </w:rPr>
        <w:t xml:space="preserve">. </w:t>
      </w:r>
      <w:r w:rsidR="00ED2AE7">
        <w:rPr>
          <w:rFonts w:eastAsia="SimSun" w:cstheme="minorHAnsi"/>
          <w:lang w:eastAsia="zh-TW"/>
        </w:rPr>
        <w:t>On the one hand, it</w:t>
      </w:r>
      <w:r w:rsidR="006D516E">
        <w:rPr>
          <w:rFonts w:eastAsia="SimSun" w:cstheme="minorHAnsi"/>
          <w:lang w:eastAsia="zh-TW"/>
        </w:rPr>
        <w:t xml:space="preserve"> preserves some additional content from the base-lines of the </w:t>
      </w:r>
      <w:r w:rsidR="006D516E">
        <w:rPr>
          <w:rFonts w:eastAsia="SimSun" w:cstheme="minorHAnsi"/>
          <w:i/>
          <w:iCs/>
          <w:lang w:eastAsia="zh-TW"/>
        </w:rPr>
        <w:t xml:space="preserve">Cang </w:t>
      </w:r>
      <w:r w:rsidR="006D516E" w:rsidRPr="006D516E">
        <w:rPr>
          <w:rFonts w:eastAsia="SimSun" w:cstheme="minorHAnsi"/>
          <w:i/>
          <w:iCs/>
          <w:lang w:eastAsia="zh-TW"/>
        </w:rPr>
        <w:t>Jie pian</w:t>
      </w:r>
      <w:r w:rsidR="006D516E">
        <w:rPr>
          <w:rFonts w:eastAsia="SimSun" w:cstheme="minorHAnsi"/>
          <w:lang w:eastAsia="zh-TW"/>
        </w:rPr>
        <w:t xml:space="preserve">, and at times </w:t>
      </w:r>
      <w:r w:rsidR="00ED2AE7">
        <w:rPr>
          <w:rFonts w:eastAsia="SimSun" w:cstheme="minorHAnsi"/>
          <w:lang w:eastAsia="zh-TW"/>
        </w:rPr>
        <w:t xml:space="preserve">can </w:t>
      </w:r>
      <w:r w:rsidR="006D516E">
        <w:rPr>
          <w:rFonts w:eastAsia="SimSun" w:cstheme="minorHAnsi"/>
          <w:lang w:eastAsia="zh-TW"/>
        </w:rPr>
        <w:t>extend</w:t>
      </w:r>
      <w:r w:rsidR="00ED2AE7">
        <w:rPr>
          <w:rFonts w:eastAsia="SimSun" w:cstheme="minorHAnsi"/>
          <w:lang w:eastAsia="zh-TW"/>
        </w:rPr>
        <w:t xml:space="preserve"> that base text. On the other hand, this </w:t>
      </w:r>
      <w:r>
        <w:rPr>
          <w:rFonts w:eastAsia="SimSun" w:cstheme="minorHAnsi"/>
          <w:lang w:eastAsia="zh-TW"/>
        </w:rPr>
        <w:t>manuscript is unique</w:t>
      </w:r>
      <w:r w:rsidR="00ED2AE7">
        <w:rPr>
          <w:rFonts w:eastAsia="SimSun" w:cstheme="minorHAnsi"/>
          <w:lang w:eastAsia="zh-TW"/>
        </w:rPr>
        <w:t>,</w:t>
      </w:r>
      <w:r>
        <w:rPr>
          <w:rFonts w:eastAsia="SimSun" w:cstheme="minorHAnsi"/>
          <w:lang w:eastAsia="zh-TW"/>
        </w:rPr>
        <w:t xml:space="preserve"> in that it appends three-character “extensions of meaning” (referred to for convenience as “commentary”) to the four-character base-lines of the </w:t>
      </w:r>
      <w:r>
        <w:rPr>
          <w:rFonts w:eastAsia="SimSun" w:cstheme="minorHAnsi"/>
          <w:i/>
          <w:iCs/>
          <w:lang w:eastAsia="zh-TW"/>
        </w:rPr>
        <w:t>Cang Jie pian</w:t>
      </w:r>
      <w:r w:rsidR="004C396F">
        <w:rPr>
          <w:rFonts w:eastAsia="SimSun" w:cstheme="minorHAnsi"/>
          <w:lang w:eastAsia="zh-TW"/>
        </w:rPr>
        <w:t>, forming seven-character long lines. Each of these seven-character lines then also rhyme, establishing as a second rhyme group.</w:t>
      </w:r>
      <w:r w:rsidR="008E3FB3">
        <w:rPr>
          <w:rFonts w:eastAsia="SimSun" w:cstheme="minorHAnsi"/>
          <w:lang w:eastAsia="zh-TW"/>
        </w:rPr>
        <w:t xml:space="preserve"> The rhymes from the base text of the </w:t>
      </w:r>
      <w:r w:rsidR="008E3FB3">
        <w:rPr>
          <w:rFonts w:eastAsia="SimSun" w:cstheme="minorHAnsi"/>
          <w:i/>
          <w:iCs/>
          <w:lang w:eastAsia="zh-TW"/>
        </w:rPr>
        <w:t xml:space="preserve">Cang Jie pian </w:t>
      </w:r>
      <w:r w:rsidR="008E3FB3">
        <w:rPr>
          <w:rFonts w:eastAsia="SimSun" w:cstheme="minorHAnsi"/>
          <w:lang w:eastAsia="zh-TW"/>
        </w:rPr>
        <w:t>are thus listed in the R:1 column, those from the Shuiquanzi commentary are given in the R:2 column.</w:t>
      </w:r>
    </w:p>
    <w:p w14:paraId="04117F9C" w14:textId="1E0EE9B8" w:rsidR="0088495B" w:rsidRPr="007D57CE" w:rsidRDefault="0088495B">
      <w:pPr>
        <w:rPr>
          <w:rFonts w:eastAsia="SimSun" w:cstheme="minorHAnsi"/>
          <w:lang w:eastAsia="zh-TW"/>
        </w:rPr>
      </w:pPr>
    </w:p>
    <w:p w14:paraId="6AFB490B" w14:textId="7B696882" w:rsidR="000E5986" w:rsidRPr="007D57CE" w:rsidRDefault="0033663B">
      <w:pPr>
        <w:rPr>
          <w:rFonts w:eastAsia="SimSun" w:cstheme="minorHAnsi"/>
          <w:lang w:eastAsia="zh-TW"/>
        </w:rPr>
      </w:pPr>
      <w:r>
        <w:rPr>
          <w:rFonts w:eastAsia="SimSun" w:cstheme="minorHAnsi"/>
          <w:lang w:eastAsia="zh-TW"/>
        </w:rPr>
        <w:t>T</w:t>
      </w:r>
      <w:r w:rsidR="00550475" w:rsidRPr="007D57CE">
        <w:rPr>
          <w:rFonts w:eastAsia="SimSun" w:cstheme="minorHAnsi"/>
          <w:lang w:eastAsia="zh-TW"/>
        </w:rPr>
        <w:t xml:space="preserve">he </w:t>
      </w:r>
      <w:r>
        <w:rPr>
          <w:rFonts w:eastAsia="SimSun" w:cstheme="minorHAnsi"/>
          <w:lang w:eastAsia="zh-TW"/>
        </w:rPr>
        <w:t xml:space="preserve">JYX </w:t>
      </w:r>
      <w:r w:rsidR="00550475" w:rsidRPr="007D57CE">
        <w:rPr>
          <w:rFonts w:eastAsia="SimSun" w:cstheme="minorHAnsi"/>
          <w:lang w:eastAsia="zh-TW"/>
        </w:rPr>
        <w:t>EPT</w:t>
      </w:r>
      <w:r w:rsidR="00C04AE8" w:rsidRPr="007D57CE">
        <w:rPr>
          <w:rFonts w:eastAsia="SimSun" w:cstheme="minorHAnsi"/>
          <w:lang w:eastAsia="zh-TW"/>
        </w:rPr>
        <w:t xml:space="preserve"> 5</w:t>
      </w:r>
      <w:r w:rsidR="00550475" w:rsidRPr="007D57CE">
        <w:rPr>
          <w:rFonts w:eastAsia="SimSun" w:cstheme="minorHAnsi"/>
          <w:lang w:eastAsia="zh-TW"/>
        </w:rPr>
        <w:t>0</w:t>
      </w:r>
      <w:r w:rsidR="00C04AE8" w:rsidRPr="007D57CE">
        <w:rPr>
          <w:rFonts w:eastAsia="SimSun" w:cstheme="minorHAnsi"/>
          <w:lang w:eastAsia="zh-TW"/>
        </w:rPr>
        <w:t>.</w:t>
      </w:r>
      <w:r w:rsidR="00550475" w:rsidRPr="007D57CE">
        <w:rPr>
          <w:rFonts w:eastAsia="SimSun" w:cstheme="minorHAnsi"/>
          <w:lang w:eastAsia="zh-TW"/>
        </w:rPr>
        <w:t>1</w:t>
      </w:r>
      <w:r>
        <w:rPr>
          <w:rFonts w:eastAsia="SimSun" w:cstheme="minorHAnsi"/>
          <w:lang w:eastAsia="zh-TW"/>
        </w:rPr>
        <w:t>, PKU and SQZ</w:t>
      </w:r>
      <w:r w:rsidR="00550475" w:rsidRPr="007D57CE">
        <w:rPr>
          <w:rFonts w:eastAsia="SimSun" w:cstheme="minorHAnsi"/>
          <w:lang w:eastAsia="zh-TW"/>
        </w:rPr>
        <w:t xml:space="preserve"> mss are </w:t>
      </w:r>
      <w:r w:rsidR="00AC685E">
        <w:rPr>
          <w:rFonts w:eastAsia="SimSun" w:cstheme="minorHAnsi"/>
          <w:lang w:eastAsia="zh-TW"/>
        </w:rPr>
        <w:t>each in</w:t>
      </w:r>
      <w:r w:rsidR="00550475" w:rsidRPr="007D57CE">
        <w:rPr>
          <w:rFonts w:eastAsia="SimSun" w:cstheme="minorHAnsi"/>
          <w:lang w:eastAsia="zh-TW"/>
        </w:rPr>
        <w:t>complete</w:t>
      </w:r>
      <w:r w:rsidR="002A3DCA">
        <w:rPr>
          <w:rFonts w:eastAsia="SimSun" w:cstheme="minorHAnsi"/>
          <w:lang w:eastAsia="zh-TW"/>
        </w:rPr>
        <w:t xml:space="preserve"> artifacts</w:t>
      </w:r>
      <w:r w:rsidR="00550475" w:rsidRPr="007D57CE">
        <w:rPr>
          <w:rFonts w:eastAsia="SimSun" w:cstheme="minorHAnsi"/>
          <w:lang w:eastAsia="zh-TW"/>
        </w:rPr>
        <w:t xml:space="preserve">. Only the PKU “Zhuan Xu </w:t>
      </w:r>
      <w:r w:rsidR="00550475" w:rsidRPr="007D57CE">
        <w:rPr>
          <w:rFonts w:eastAsia="SimSun" w:cstheme="minorHAnsi"/>
          <w:lang w:eastAsia="zh-TW"/>
        </w:rPr>
        <w:t>顓頊</w:t>
      </w:r>
      <w:r w:rsidR="00542390" w:rsidRPr="007D57CE">
        <w:rPr>
          <w:rFonts w:eastAsia="SimSun" w:cstheme="minorHAnsi"/>
          <w:lang w:eastAsia="zh-TW"/>
        </w:rPr>
        <w:t xml:space="preserve"> chapter</w:t>
      </w:r>
      <w:r w:rsidR="00550475" w:rsidRPr="007D57CE">
        <w:rPr>
          <w:rFonts w:eastAsia="SimSun" w:cstheme="minorHAnsi"/>
          <w:lang w:eastAsia="zh-TW"/>
        </w:rPr>
        <w:t xml:space="preserve">” (strips #46-52) </w:t>
      </w:r>
      <w:r w:rsidR="00883C61">
        <w:rPr>
          <w:rFonts w:eastAsia="SimSun" w:cstheme="minorHAnsi"/>
          <w:lang w:eastAsia="zh-TW"/>
        </w:rPr>
        <w:t>offers an intact chapter</w:t>
      </w:r>
      <w:r w:rsidR="00542390" w:rsidRPr="007D57CE">
        <w:rPr>
          <w:rFonts w:eastAsia="SimSun" w:cstheme="minorHAnsi"/>
          <w:lang w:eastAsia="zh-TW"/>
        </w:rPr>
        <w:t>.</w:t>
      </w:r>
      <w:r w:rsidR="00550475" w:rsidRPr="007D57CE">
        <w:rPr>
          <w:rFonts w:eastAsia="SimSun" w:cstheme="minorHAnsi"/>
          <w:lang w:eastAsia="zh-TW"/>
        </w:rPr>
        <w:t xml:space="preserve"> </w:t>
      </w:r>
      <w:r w:rsidR="00542390" w:rsidRPr="007D57CE">
        <w:rPr>
          <w:rFonts w:eastAsia="SimSun" w:cstheme="minorHAnsi"/>
          <w:lang w:eastAsia="zh-TW"/>
        </w:rPr>
        <w:t>E</w:t>
      </w:r>
      <w:r w:rsidR="00D2367C" w:rsidRPr="007D57CE">
        <w:rPr>
          <w:rFonts w:eastAsia="SimSun" w:cstheme="minorHAnsi"/>
          <w:lang w:eastAsia="zh-TW"/>
        </w:rPr>
        <w:t>very</w:t>
      </w:r>
      <w:r w:rsidR="00550475" w:rsidRPr="007D57CE">
        <w:rPr>
          <w:rFonts w:eastAsia="SimSun" w:cstheme="minorHAnsi"/>
          <w:lang w:eastAsia="zh-TW"/>
        </w:rPr>
        <w:t xml:space="preserve"> other chapter</w:t>
      </w:r>
      <w:r w:rsidR="00542390" w:rsidRPr="007D57CE">
        <w:rPr>
          <w:rFonts w:eastAsia="SimSun" w:cstheme="minorHAnsi"/>
          <w:lang w:eastAsia="zh-TW"/>
        </w:rPr>
        <w:t xml:space="preserve"> in the JYX EPT</w:t>
      </w:r>
      <w:r w:rsidR="00C04AE8" w:rsidRPr="007D57CE">
        <w:rPr>
          <w:rFonts w:eastAsia="SimSun" w:cstheme="minorHAnsi"/>
          <w:lang w:eastAsia="zh-TW"/>
        </w:rPr>
        <w:t xml:space="preserve"> </w:t>
      </w:r>
      <w:r w:rsidR="00542390" w:rsidRPr="007D57CE">
        <w:rPr>
          <w:rFonts w:eastAsia="SimSun" w:cstheme="minorHAnsi"/>
          <w:lang w:eastAsia="zh-TW"/>
        </w:rPr>
        <w:t>50</w:t>
      </w:r>
      <w:r w:rsidR="00C04AE8" w:rsidRPr="007D57CE">
        <w:rPr>
          <w:rFonts w:eastAsia="SimSun" w:cstheme="minorHAnsi"/>
          <w:lang w:eastAsia="zh-TW"/>
        </w:rPr>
        <w:t>.</w:t>
      </w:r>
      <w:r w:rsidR="00542390" w:rsidRPr="007D57CE">
        <w:rPr>
          <w:rFonts w:eastAsia="SimSun" w:cstheme="minorHAnsi"/>
          <w:lang w:eastAsia="zh-TW"/>
        </w:rPr>
        <w:t>1</w:t>
      </w:r>
      <w:r w:rsidR="0034026B">
        <w:rPr>
          <w:rFonts w:eastAsia="SimSun" w:cstheme="minorHAnsi"/>
          <w:lang w:eastAsia="zh-TW"/>
        </w:rPr>
        <w:t>, PKU and SQZ</w:t>
      </w:r>
      <w:r w:rsidR="00542390" w:rsidRPr="007D57CE">
        <w:rPr>
          <w:rFonts w:eastAsia="SimSun" w:cstheme="minorHAnsi"/>
          <w:lang w:eastAsia="zh-TW"/>
        </w:rPr>
        <w:t xml:space="preserve"> mss</w:t>
      </w:r>
      <w:r w:rsidR="00550475" w:rsidRPr="007D57CE">
        <w:rPr>
          <w:rFonts w:eastAsia="SimSun" w:cstheme="minorHAnsi"/>
          <w:lang w:eastAsia="zh-TW"/>
        </w:rPr>
        <w:t xml:space="preserve"> </w:t>
      </w:r>
      <w:r w:rsidR="00F10B4C" w:rsidRPr="007D57CE">
        <w:rPr>
          <w:rFonts w:eastAsia="SimSun" w:cstheme="minorHAnsi"/>
          <w:lang w:eastAsia="zh-TW"/>
        </w:rPr>
        <w:t>includes</w:t>
      </w:r>
      <w:r w:rsidR="00550475" w:rsidRPr="007D57CE">
        <w:rPr>
          <w:rFonts w:eastAsia="SimSun" w:cstheme="minorHAnsi"/>
          <w:lang w:eastAsia="zh-TW"/>
        </w:rPr>
        <w:t xml:space="preserve"> some measure of textual loss.</w:t>
      </w:r>
      <w:r w:rsidR="00542390" w:rsidRPr="007D57CE">
        <w:rPr>
          <w:rFonts w:eastAsia="SimSun" w:cstheme="minorHAnsi"/>
          <w:lang w:eastAsia="zh-TW"/>
        </w:rPr>
        <w:t xml:space="preserve"> </w:t>
      </w:r>
      <w:r w:rsidR="00A16BFE" w:rsidRPr="007D57CE">
        <w:rPr>
          <w:rFonts w:eastAsia="SimSun" w:cstheme="minorHAnsi"/>
          <w:lang w:eastAsia="zh-TW"/>
        </w:rPr>
        <w:t xml:space="preserve">At times, these gaps can be supplemented </w:t>
      </w:r>
      <w:r w:rsidR="00DD2656" w:rsidRPr="007D57CE">
        <w:rPr>
          <w:rFonts w:eastAsia="SimSun" w:cstheme="minorHAnsi"/>
          <w:lang w:eastAsia="zh-TW"/>
        </w:rPr>
        <w:t>by</w:t>
      </w:r>
      <w:r w:rsidR="00A16BFE" w:rsidRPr="007D57CE">
        <w:rPr>
          <w:rFonts w:eastAsia="SimSun" w:cstheme="minorHAnsi"/>
          <w:lang w:eastAsia="zh-TW"/>
        </w:rPr>
        <w:t xml:space="preserve"> other manuscript witnesses. These supplements are </w:t>
      </w:r>
      <w:r w:rsidR="00733C07" w:rsidRPr="007D57CE">
        <w:rPr>
          <w:rFonts w:eastAsia="SimSun" w:cstheme="minorHAnsi"/>
          <w:lang w:eastAsia="zh-TW"/>
        </w:rPr>
        <w:t>made in</w:t>
      </w:r>
      <w:r w:rsidR="00A16BFE" w:rsidRPr="007D57CE">
        <w:rPr>
          <w:rFonts w:eastAsia="SimSun" w:cstheme="minorHAnsi"/>
          <w:lang w:eastAsia="zh-TW"/>
        </w:rPr>
        <w:t xml:space="preserve"> the “LINE” column, </w:t>
      </w:r>
      <w:r w:rsidR="00EC22F9" w:rsidRPr="007D57CE">
        <w:rPr>
          <w:rFonts w:eastAsia="SimSun" w:cstheme="minorHAnsi"/>
          <w:lang w:eastAsia="zh-TW"/>
        </w:rPr>
        <w:t xml:space="preserve">and </w:t>
      </w:r>
      <w:r w:rsidR="00A16BFE" w:rsidRPr="007D57CE">
        <w:rPr>
          <w:rFonts w:eastAsia="SimSun" w:cstheme="minorHAnsi"/>
          <w:lang w:eastAsia="zh-TW"/>
        </w:rPr>
        <w:t>explained in the “NOTES” column</w:t>
      </w:r>
      <w:r w:rsidR="00EC22F9" w:rsidRPr="007D57CE">
        <w:rPr>
          <w:rFonts w:eastAsia="SimSun" w:cstheme="minorHAnsi"/>
          <w:lang w:eastAsia="zh-TW"/>
        </w:rPr>
        <w:t xml:space="preserve">. </w:t>
      </w:r>
      <w:r w:rsidR="00396B70" w:rsidRPr="007D57CE">
        <w:rPr>
          <w:rFonts w:eastAsia="SimSun" w:cstheme="minorHAnsi"/>
          <w:lang w:eastAsia="zh-TW"/>
        </w:rPr>
        <w:t xml:space="preserve">For example, </w:t>
      </w:r>
      <w:r w:rsidR="00BC1395" w:rsidRPr="007D57CE">
        <w:rPr>
          <w:rFonts w:eastAsia="SimSun" w:cstheme="minorHAnsi"/>
          <w:lang w:eastAsia="zh-TW"/>
        </w:rPr>
        <w:t>the final line on PKU 1 reads “□□</w:t>
      </w:r>
      <w:r w:rsidR="00BC1395" w:rsidRPr="007D57CE">
        <w:rPr>
          <w:rFonts w:eastAsia="SimSun" w:cstheme="minorHAnsi"/>
          <w:lang w:eastAsia="zh-TW"/>
        </w:rPr>
        <w:t>獲得</w:t>
      </w:r>
      <w:r w:rsidR="00BC1395" w:rsidRPr="007D57CE">
        <w:rPr>
          <w:rFonts w:eastAsia="SimSun" w:cstheme="minorHAnsi"/>
          <w:lang w:eastAsia="zh-TW"/>
        </w:rPr>
        <w:t>,” with the first two character</w:t>
      </w:r>
      <w:r w:rsidR="00EC22F9" w:rsidRPr="007D57CE">
        <w:rPr>
          <w:rFonts w:eastAsia="SimSun" w:cstheme="minorHAnsi"/>
          <w:lang w:eastAsia="zh-TW"/>
        </w:rPr>
        <w:t>s</w:t>
      </w:r>
      <w:r w:rsidR="00BC1395" w:rsidRPr="007D57CE">
        <w:rPr>
          <w:rFonts w:eastAsia="SimSun" w:cstheme="minorHAnsi"/>
          <w:lang w:eastAsia="zh-TW"/>
        </w:rPr>
        <w:t xml:space="preserve"> missing. These characters may be supplemented by the Fuyang Shuanggudui </w:t>
      </w:r>
      <w:r w:rsidR="00BC1395" w:rsidRPr="007D57CE">
        <w:rPr>
          <w:rFonts w:eastAsia="SimSun" w:cstheme="minorHAnsi"/>
          <w:i/>
          <w:iCs/>
          <w:lang w:eastAsia="zh-TW"/>
        </w:rPr>
        <w:t xml:space="preserve">Cang Jie pian </w:t>
      </w:r>
      <w:r w:rsidR="00BC1395" w:rsidRPr="007D57CE">
        <w:rPr>
          <w:rFonts w:eastAsia="SimSun" w:cstheme="minorHAnsi"/>
          <w:lang w:eastAsia="zh-TW"/>
        </w:rPr>
        <w:t xml:space="preserve">witness, strip C009, which has </w:t>
      </w:r>
      <w:r w:rsidR="00EC22F9" w:rsidRPr="007D57CE">
        <w:rPr>
          <w:rFonts w:eastAsia="SimSun" w:cstheme="minorHAnsi"/>
          <w:lang w:eastAsia="zh-TW"/>
        </w:rPr>
        <w:t>“</w:t>
      </w:r>
      <w:r w:rsidR="00BC1395" w:rsidRPr="007D57CE">
        <w:rPr>
          <w:rFonts w:eastAsia="SimSun" w:cstheme="minorHAnsi"/>
          <w:lang w:eastAsia="zh-TW"/>
        </w:rPr>
        <w:t>益就獲得</w:t>
      </w:r>
      <w:r w:rsidR="00EC22F9" w:rsidRPr="007D57CE">
        <w:rPr>
          <w:rFonts w:eastAsia="SimSun" w:cstheme="minorHAnsi"/>
          <w:lang w:eastAsia="zh-TW"/>
        </w:rPr>
        <w:t>”</w:t>
      </w:r>
      <w:r w:rsidR="00455174" w:rsidRPr="007D57CE">
        <w:rPr>
          <w:rFonts w:eastAsia="SimSun" w:cstheme="minorHAnsi"/>
          <w:lang w:eastAsia="zh-TW"/>
        </w:rPr>
        <w:t xml:space="preserve"> (</w:t>
      </w:r>
      <w:r w:rsidR="002B7EE7" w:rsidRPr="007D57CE">
        <w:rPr>
          <w:rFonts w:eastAsia="SimSun" w:cstheme="minorHAnsi"/>
          <w:lang w:eastAsia="zh-TW"/>
        </w:rPr>
        <w:t xml:space="preserve">Hu </w:t>
      </w:r>
      <w:r w:rsidR="002B7EE7">
        <w:rPr>
          <w:rFonts w:eastAsia="SimSun" w:cstheme="minorHAnsi"/>
          <w:lang w:eastAsia="zh-TW"/>
        </w:rPr>
        <w:t>&amp;</w:t>
      </w:r>
      <w:r w:rsidR="002B7EE7" w:rsidRPr="007D57CE">
        <w:rPr>
          <w:rFonts w:eastAsia="SimSun" w:cstheme="minorHAnsi"/>
          <w:lang w:eastAsia="zh-TW"/>
        </w:rPr>
        <w:t xml:space="preserve"> Han </w:t>
      </w:r>
      <w:r w:rsidR="00410D79" w:rsidRPr="007D57CE">
        <w:rPr>
          <w:rFonts w:eastAsia="SimSun" w:cstheme="minorHAnsi"/>
          <w:lang w:eastAsia="zh-TW"/>
        </w:rPr>
        <w:t>1983</w:t>
      </w:r>
      <w:r w:rsidR="002B7EE7">
        <w:rPr>
          <w:rFonts w:eastAsia="SimSun" w:cstheme="minorHAnsi"/>
          <w:lang w:eastAsia="zh-TW"/>
        </w:rPr>
        <w:t xml:space="preserve">; </w:t>
      </w:r>
      <w:r w:rsidR="002B7EE7" w:rsidRPr="007D57CE">
        <w:rPr>
          <w:rFonts w:eastAsia="SimSun" w:cstheme="minorHAnsi"/>
          <w:lang w:eastAsia="zh-TW"/>
        </w:rPr>
        <w:t>Zhongguo jiandu jicheng bianji weiyuanhui</w:t>
      </w:r>
      <w:r w:rsidR="002B7EE7">
        <w:rPr>
          <w:rFonts w:eastAsia="SimSun" w:cstheme="minorHAnsi"/>
          <w:lang w:eastAsia="zh-TW"/>
        </w:rPr>
        <w:t xml:space="preserve"> 2001+</w:t>
      </w:r>
      <w:r w:rsidR="00836B3A">
        <w:rPr>
          <w:rFonts w:eastAsia="SimSun" w:cstheme="minorHAnsi"/>
          <w:lang w:eastAsia="zh-TW"/>
        </w:rPr>
        <w:t xml:space="preserve">; </w:t>
      </w:r>
      <w:r w:rsidR="00343A65">
        <w:rPr>
          <w:rFonts w:eastAsia="SimSun" w:cstheme="minorHAnsi"/>
          <w:lang w:eastAsia="zh-TW"/>
        </w:rPr>
        <w:t xml:space="preserve">abbreviated </w:t>
      </w:r>
      <w:r w:rsidR="00836B3A">
        <w:rPr>
          <w:rFonts w:eastAsia="SimSun" w:cstheme="minorHAnsi"/>
          <w:lang w:eastAsia="zh-TW"/>
        </w:rPr>
        <w:t>FY</w:t>
      </w:r>
      <w:r w:rsidR="00455174" w:rsidRPr="007D57CE">
        <w:rPr>
          <w:rFonts w:eastAsia="SimSun" w:cstheme="minorHAnsi"/>
          <w:lang w:eastAsia="zh-TW"/>
        </w:rPr>
        <w:t>).</w:t>
      </w:r>
      <w:r w:rsidR="00EC22F9" w:rsidRPr="007D57CE">
        <w:rPr>
          <w:rFonts w:eastAsia="SimSun" w:cstheme="minorHAnsi"/>
          <w:lang w:eastAsia="zh-TW"/>
        </w:rPr>
        <w:t xml:space="preserve"> In “CJP Rhyming Data,” </w:t>
      </w:r>
      <w:r w:rsidR="00D555A7">
        <w:rPr>
          <w:rFonts w:eastAsia="SimSun" w:cstheme="minorHAnsi"/>
          <w:lang w:eastAsia="zh-TW"/>
        </w:rPr>
        <w:t xml:space="preserve">we </w:t>
      </w:r>
      <w:r w:rsidR="00EC22F9" w:rsidRPr="007D57CE">
        <w:rPr>
          <w:rFonts w:eastAsia="SimSun" w:cstheme="minorHAnsi"/>
          <w:lang w:eastAsia="zh-TW"/>
        </w:rPr>
        <w:t>give the “LINE_IN_SOURCE” as “□□</w:t>
      </w:r>
      <w:r w:rsidR="00EC22F9" w:rsidRPr="007D57CE">
        <w:rPr>
          <w:rFonts w:eastAsia="SimSun" w:cstheme="minorHAnsi"/>
          <w:lang w:eastAsia="zh-TW"/>
        </w:rPr>
        <w:t>獲得</w:t>
      </w:r>
      <w:r w:rsidR="00EC22F9" w:rsidRPr="007D57CE">
        <w:rPr>
          <w:rFonts w:eastAsia="SimSun" w:cstheme="minorHAnsi"/>
          <w:lang w:eastAsia="zh-TW"/>
        </w:rPr>
        <w:t>”</w:t>
      </w:r>
      <w:r w:rsidR="00823209" w:rsidRPr="007D57CE">
        <w:rPr>
          <w:rFonts w:eastAsia="SimSun" w:cstheme="minorHAnsi"/>
          <w:lang w:eastAsia="zh-TW"/>
        </w:rPr>
        <w:t xml:space="preserve"> and the “LINE” as “</w:t>
      </w:r>
      <w:r w:rsidR="00823209" w:rsidRPr="007D57CE">
        <w:rPr>
          <w:rFonts w:eastAsia="SimSun" w:cstheme="minorHAnsi"/>
          <w:lang w:eastAsia="zh-TW"/>
        </w:rPr>
        <w:t>益就獲得</w:t>
      </w:r>
      <w:r w:rsidR="00823209" w:rsidRPr="007D57CE">
        <w:rPr>
          <w:rFonts w:eastAsia="SimSun" w:cstheme="minorHAnsi"/>
          <w:lang w:eastAsia="zh-TW"/>
        </w:rPr>
        <w:t xml:space="preserve">.” Since some of the content </w:t>
      </w:r>
      <w:r w:rsidR="00082303" w:rsidRPr="007D57CE">
        <w:rPr>
          <w:rFonts w:eastAsia="SimSun" w:cstheme="minorHAnsi"/>
          <w:lang w:eastAsia="zh-TW"/>
        </w:rPr>
        <w:t xml:space="preserve">for the line </w:t>
      </w:r>
      <w:r w:rsidR="00823209" w:rsidRPr="007D57CE">
        <w:rPr>
          <w:rFonts w:eastAsia="SimSun" w:cstheme="minorHAnsi"/>
          <w:lang w:eastAsia="zh-TW"/>
        </w:rPr>
        <w:t>is still found on PKU 1, it remains the representative source in “SOURCE</w:t>
      </w:r>
      <w:r w:rsidR="00F82AD5" w:rsidRPr="007D57CE">
        <w:rPr>
          <w:rFonts w:eastAsia="SimSun" w:cstheme="minorHAnsi"/>
          <w:lang w:eastAsia="zh-TW"/>
        </w:rPr>
        <w:t>.</w:t>
      </w:r>
      <w:r w:rsidR="00823209" w:rsidRPr="007D57CE">
        <w:rPr>
          <w:rFonts w:eastAsia="SimSun" w:cstheme="minorHAnsi"/>
          <w:lang w:eastAsia="zh-TW"/>
        </w:rPr>
        <w:t xml:space="preserve">” </w:t>
      </w:r>
      <w:r w:rsidR="00F82AD5" w:rsidRPr="007D57CE">
        <w:rPr>
          <w:rFonts w:eastAsia="SimSun" w:cstheme="minorHAnsi"/>
          <w:lang w:eastAsia="zh-TW"/>
        </w:rPr>
        <w:t>A</w:t>
      </w:r>
      <w:r w:rsidR="00823209" w:rsidRPr="007D57CE">
        <w:rPr>
          <w:rFonts w:eastAsia="SimSun" w:cstheme="minorHAnsi"/>
          <w:lang w:eastAsia="zh-TW"/>
        </w:rPr>
        <w:t>ll of this is documented in “NOTES.”</w:t>
      </w:r>
      <w:r w:rsidR="008E70B3" w:rsidRPr="007D57CE">
        <w:rPr>
          <w:rFonts w:eastAsia="SimSun" w:cstheme="minorHAnsi"/>
          <w:lang w:eastAsia="zh-TW"/>
        </w:rPr>
        <w:t xml:space="preserve"> </w:t>
      </w:r>
    </w:p>
    <w:p w14:paraId="14003A86" w14:textId="77777777" w:rsidR="000E5986" w:rsidRPr="007D57CE" w:rsidRDefault="000E5986">
      <w:pPr>
        <w:rPr>
          <w:rFonts w:eastAsia="SimSun" w:cstheme="minorHAnsi"/>
          <w:lang w:eastAsia="zh-TW"/>
        </w:rPr>
      </w:pPr>
    </w:p>
    <w:p w14:paraId="70A92F52" w14:textId="07C21B0F" w:rsidR="00F10B4C" w:rsidRPr="007D57CE" w:rsidRDefault="00082303">
      <w:pPr>
        <w:rPr>
          <w:rFonts w:eastAsia="SimSun" w:cstheme="minorHAnsi"/>
          <w:lang w:eastAsia="zh-TW"/>
        </w:rPr>
      </w:pPr>
      <w:r w:rsidRPr="007D57CE">
        <w:rPr>
          <w:rFonts w:eastAsia="SimSun" w:cstheme="minorHAnsi"/>
          <w:lang w:eastAsia="zh-TW"/>
        </w:rPr>
        <w:t>If the supplemented text extends beyond lines found in the PKU or JYX EPT</w:t>
      </w:r>
      <w:r w:rsidR="00C04AE8" w:rsidRPr="007D57CE">
        <w:rPr>
          <w:rFonts w:eastAsia="SimSun" w:cstheme="minorHAnsi"/>
          <w:lang w:eastAsia="zh-TW"/>
        </w:rPr>
        <w:t xml:space="preserve"> </w:t>
      </w:r>
      <w:r w:rsidRPr="007D57CE">
        <w:rPr>
          <w:rFonts w:eastAsia="SimSun" w:cstheme="minorHAnsi"/>
          <w:lang w:eastAsia="zh-TW"/>
        </w:rPr>
        <w:t>50</w:t>
      </w:r>
      <w:r w:rsidR="00C04AE8" w:rsidRPr="007D57CE">
        <w:rPr>
          <w:rFonts w:eastAsia="SimSun" w:cstheme="minorHAnsi"/>
          <w:lang w:eastAsia="zh-TW"/>
        </w:rPr>
        <w:t>.</w:t>
      </w:r>
      <w:r w:rsidRPr="007D57CE">
        <w:rPr>
          <w:rFonts w:eastAsia="SimSun" w:cstheme="minorHAnsi"/>
          <w:lang w:eastAsia="zh-TW"/>
        </w:rPr>
        <w:t xml:space="preserve">1 mss, then a representative witness is cited in the “SOURCE” column. </w:t>
      </w:r>
      <w:r w:rsidR="00AC0793" w:rsidRPr="007D57CE">
        <w:rPr>
          <w:rFonts w:eastAsia="SimSun" w:cstheme="minorHAnsi"/>
          <w:lang w:eastAsia="zh-TW"/>
        </w:rPr>
        <w:t xml:space="preserve">The extension of </w:t>
      </w:r>
      <w:r w:rsidR="00AC0793" w:rsidRPr="007D57CE">
        <w:rPr>
          <w:rFonts w:eastAsia="SimSun" w:cstheme="minorHAnsi"/>
          <w:i/>
          <w:iCs/>
          <w:lang w:eastAsia="zh-TW"/>
        </w:rPr>
        <w:t xml:space="preserve">Cang Jie pian </w:t>
      </w:r>
      <w:r w:rsidR="00AC0793" w:rsidRPr="007D57CE">
        <w:rPr>
          <w:rFonts w:eastAsia="SimSun" w:cstheme="minorHAnsi"/>
          <w:lang w:eastAsia="zh-TW"/>
        </w:rPr>
        <w:t>content can be speculative, particular</w:t>
      </w:r>
      <w:r w:rsidR="005A6FB1">
        <w:rPr>
          <w:rFonts w:eastAsia="SimSun" w:cstheme="minorHAnsi"/>
          <w:lang w:eastAsia="zh-TW"/>
        </w:rPr>
        <w:t>ly</w:t>
      </w:r>
      <w:r w:rsidR="00AC0793" w:rsidRPr="007D57CE">
        <w:rPr>
          <w:rFonts w:eastAsia="SimSun" w:cstheme="minorHAnsi"/>
          <w:lang w:eastAsia="zh-TW"/>
        </w:rPr>
        <w:t xml:space="preserve"> when it relies on chaining together a number of short fragments. Caution is advised in such instances.</w:t>
      </w:r>
      <w:r w:rsidR="000E5986" w:rsidRPr="007D57CE">
        <w:rPr>
          <w:rFonts w:eastAsia="SimSun" w:cstheme="minorHAnsi"/>
          <w:lang w:eastAsia="zh-TW"/>
        </w:rPr>
        <w:t xml:space="preserve"> For example, before PKU 1 we may surmise that there was a line written “</w:t>
      </w:r>
      <w:r w:rsidR="000E5986" w:rsidRPr="007D57CE">
        <w:rPr>
          <w:rFonts w:eastAsia="SimSun" w:cstheme="minorHAnsi"/>
          <w:lang w:eastAsia="zh-TW"/>
        </w:rPr>
        <w:t>高囂平夷</w:t>
      </w:r>
      <w:r w:rsidR="000E5986" w:rsidRPr="007D57CE">
        <w:rPr>
          <w:rFonts w:eastAsia="SimSun" w:cstheme="minorHAnsi"/>
          <w:lang w:eastAsia="zh-TW"/>
        </w:rPr>
        <w:t xml:space="preserve">” now lost </w:t>
      </w:r>
      <w:r w:rsidR="000F0907">
        <w:rPr>
          <w:rFonts w:eastAsia="SimSun" w:cstheme="minorHAnsi"/>
          <w:lang w:eastAsia="zh-TW"/>
        </w:rPr>
        <w:t>o</w:t>
      </w:r>
      <w:r w:rsidR="000E5986" w:rsidRPr="007D57CE">
        <w:rPr>
          <w:rFonts w:eastAsia="SimSun" w:cstheme="minorHAnsi"/>
          <w:lang w:eastAsia="zh-TW"/>
        </w:rPr>
        <w:t>n the PKU ms</w:t>
      </w:r>
      <w:r w:rsidR="0091300C" w:rsidRPr="007D57CE">
        <w:rPr>
          <w:rFonts w:eastAsia="SimSun" w:cstheme="minorHAnsi"/>
          <w:lang w:eastAsia="zh-TW"/>
        </w:rPr>
        <w:t>,</w:t>
      </w:r>
      <w:r w:rsidR="000E5986" w:rsidRPr="007D57CE">
        <w:rPr>
          <w:rFonts w:eastAsia="SimSun" w:cstheme="minorHAnsi"/>
          <w:lang w:eastAsia="zh-TW"/>
        </w:rPr>
        <w:t xml:space="preserve"> but found on other </w:t>
      </w:r>
      <w:r w:rsidR="000E5986" w:rsidRPr="007D57CE">
        <w:rPr>
          <w:rFonts w:eastAsia="SimSun" w:cstheme="minorHAnsi"/>
          <w:lang w:eastAsia="zh-TW"/>
        </w:rPr>
        <w:lastRenderedPageBreak/>
        <w:t xml:space="preserve">manuscripts. Because none of this content is present in the PKU ms, </w:t>
      </w:r>
      <w:r w:rsidR="00D555A7">
        <w:rPr>
          <w:rFonts w:eastAsia="SimSun" w:cstheme="minorHAnsi"/>
          <w:lang w:eastAsia="zh-TW"/>
        </w:rPr>
        <w:t>we</w:t>
      </w:r>
      <w:r w:rsidR="000E5986" w:rsidRPr="007D57CE">
        <w:rPr>
          <w:rFonts w:eastAsia="SimSun" w:cstheme="minorHAnsi"/>
          <w:lang w:eastAsia="zh-TW"/>
        </w:rPr>
        <w:t xml:space="preserve"> use FY C046 as a representative base source. FY C046 is then given in the “SOURCE” column. </w:t>
      </w:r>
    </w:p>
    <w:p w14:paraId="1D044499" w14:textId="5BD6E12F" w:rsidR="00F10B4C" w:rsidRPr="007D57CE" w:rsidRDefault="00F10B4C">
      <w:pPr>
        <w:rPr>
          <w:rFonts w:eastAsia="SimSun" w:cstheme="minorHAnsi"/>
          <w:lang w:eastAsia="zh-TW"/>
        </w:rPr>
      </w:pPr>
    </w:p>
    <w:p w14:paraId="7D36BAC0" w14:textId="7D673A63" w:rsidR="00550475" w:rsidRPr="007D57CE" w:rsidRDefault="0039423E">
      <w:pPr>
        <w:rPr>
          <w:rFonts w:eastAsia="SimSun" w:cstheme="minorHAnsi"/>
          <w:lang w:eastAsia="zh-TW"/>
        </w:rPr>
      </w:pPr>
      <w:r w:rsidRPr="007D57CE">
        <w:rPr>
          <w:rFonts w:eastAsia="SimSun" w:cstheme="minorHAnsi"/>
          <w:lang w:eastAsia="zh-TW"/>
        </w:rPr>
        <w:t>Only the content for lines of the base text</w:t>
      </w:r>
      <w:r w:rsidR="0089040F">
        <w:rPr>
          <w:rFonts w:eastAsia="SimSun" w:cstheme="minorHAnsi"/>
          <w:lang w:eastAsia="zh-TW"/>
        </w:rPr>
        <w:t xml:space="preserve"> and SQZ commentary</w:t>
      </w:r>
      <w:r w:rsidRPr="007D57CE">
        <w:rPr>
          <w:rFonts w:eastAsia="SimSun" w:cstheme="minorHAnsi"/>
          <w:lang w:eastAsia="zh-TW"/>
        </w:rPr>
        <w:t xml:space="preserve"> are recorded in “CJP Rhyming Data.” Paratextual features, such as the titles and character counts seen on the PKU ms, have been removed.</w:t>
      </w:r>
      <w:r w:rsidR="00C109B1">
        <w:rPr>
          <w:rFonts w:eastAsia="SimSun" w:cstheme="minorHAnsi"/>
          <w:lang w:eastAsia="zh-TW"/>
        </w:rPr>
        <w:t xml:space="preserve"> </w:t>
      </w:r>
      <w:r w:rsidR="00D46C88" w:rsidRPr="007D57CE">
        <w:rPr>
          <w:rFonts w:eastAsia="SimSun" w:cstheme="minorHAnsi"/>
          <w:lang w:eastAsia="zh-TW"/>
        </w:rPr>
        <w:t xml:space="preserve">As a primer, the </w:t>
      </w:r>
      <w:r w:rsidR="00D46C88" w:rsidRPr="007D57CE">
        <w:rPr>
          <w:rFonts w:eastAsia="SimSun" w:cstheme="minorHAnsi"/>
          <w:i/>
          <w:iCs/>
          <w:lang w:eastAsia="zh-TW"/>
        </w:rPr>
        <w:t xml:space="preserve">Cang Jie pian </w:t>
      </w:r>
      <w:r w:rsidR="00D46C88" w:rsidRPr="007D57CE">
        <w:rPr>
          <w:rFonts w:eastAsia="SimSun" w:cstheme="minorHAnsi"/>
          <w:lang w:eastAsia="zh-TW"/>
        </w:rPr>
        <w:t xml:space="preserve">was studied and often used </w:t>
      </w:r>
      <w:r w:rsidR="00FE342F" w:rsidRPr="007D57CE">
        <w:rPr>
          <w:rFonts w:eastAsia="SimSun" w:cstheme="minorHAnsi"/>
          <w:lang w:eastAsia="zh-TW"/>
        </w:rPr>
        <w:t>in</w:t>
      </w:r>
      <w:r w:rsidR="00D46C88" w:rsidRPr="007D57CE">
        <w:rPr>
          <w:rFonts w:eastAsia="SimSun" w:cstheme="minorHAnsi"/>
          <w:lang w:eastAsia="zh-TW"/>
        </w:rPr>
        <w:t xml:space="preserve"> practice writing. The PKU ms is a </w:t>
      </w:r>
      <w:r w:rsidR="00032C47" w:rsidRPr="007D57CE">
        <w:rPr>
          <w:rFonts w:eastAsia="SimSun" w:cstheme="minorHAnsi"/>
          <w:lang w:eastAsia="zh-TW"/>
        </w:rPr>
        <w:t>model text, written in a careful and legible hand</w:t>
      </w:r>
      <w:r w:rsidR="0078015C" w:rsidRPr="007D57CE">
        <w:rPr>
          <w:rFonts w:eastAsia="SimSun" w:cstheme="minorHAnsi"/>
          <w:lang w:eastAsia="zh-TW"/>
        </w:rPr>
        <w:t>, and faithfully formatted</w:t>
      </w:r>
      <w:r w:rsidR="00032C47" w:rsidRPr="007D57CE">
        <w:rPr>
          <w:rFonts w:eastAsia="SimSun" w:cstheme="minorHAnsi"/>
          <w:lang w:eastAsia="zh-TW"/>
        </w:rPr>
        <w:t xml:space="preserve">. </w:t>
      </w:r>
      <w:r w:rsidR="00D46C88" w:rsidRPr="007D57CE">
        <w:rPr>
          <w:rFonts w:eastAsia="SimSun" w:cstheme="minorHAnsi"/>
          <w:lang w:eastAsia="zh-TW"/>
        </w:rPr>
        <w:t>This is not always the case</w:t>
      </w:r>
      <w:r w:rsidR="00EA3644">
        <w:rPr>
          <w:rFonts w:eastAsia="SimSun" w:cstheme="minorHAnsi"/>
          <w:lang w:eastAsia="zh-TW"/>
        </w:rPr>
        <w:t xml:space="preserve"> on other manuscripts</w:t>
      </w:r>
      <w:r w:rsidR="002369A0" w:rsidRPr="007D57CE">
        <w:rPr>
          <w:rFonts w:eastAsia="SimSun" w:cstheme="minorHAnsi"/>
          <w:lang w:eastAsia="zh-TW"/>
        </w:rPr>
        <w:t xml:space="preserve">. Numerous strips or strip fragments have been discovered where content from the </w:t>
      </w:r>
      <w:r w:rsidR="002369A0" w:rsidRPr="007D57CE">
        <w:rPr>
          <w:rFonts w:eastAsia="SimSun" w:cstheme="minorHAnsi"/>
          <w:i/>
          <w:iCs/>
          <w:lang w:eastAsia="zh-TW"/>
        </w:rPr>
        <w:t xml:space="preserve">Cang Jie pian </w:t>
      </w:r>
      <w:r w:rsidR="002369A0" w:rsidRPr="007D57CE">
        <w:rPr>
          <w:rFonts w:eastAsia="SimSun" w:cstheme="minorHAnsi"/>
          <w:lang w:eastAsia="zh-TW"/>
        </w:rPr>
        <w:t xml:space="preserve">is scribbled out in disjointed lines, mixed with other content, or full of repeated characters and mistaken </w:t>
      </w:r>
      <w:r w:rsidR="00B62B2F" w:rsidRPr="007D57CE">
        <w:rPr>
          <w:rFonts w:eastAsia="SimSun" w:cstheme="minorHAnsi"/>
          <w:lang w:eastAsia="zh-TW"/>
        </w:rPr>
        <w:t>orthography</w:t>
      </w:r>
      <w:r w:rsidR="002369A0" w:rsidRPr="007D57CE">
        <w:rPr>
          <w:rFonts w:eastAsia="SimSun" w:cstheme="minorHAnsi"/>
          <w:lang w:eastAsia="zh-TW"/>
        </w:rPr>
        <w:t xml:space="preserve">. </w:t>
      </w:r>
      <w:r w:rsidR="00A13314" w:rsidRPr="007D57CE">
        <w:rPr>
          <w:rFonts w:eastAsia="SimSun" w:cstheme="minorHAnsi"/>
          <w:lang w:eastAsia="zh-TW"/>
        </w:rPr>
        <w:t xml:space="preserve">Although </w:t>
      </w:r>
      <w:r w:rsidR="008E70B3" w:rsidRPr="007D57CE">
        <w:rPr>
          <w:rFonts w:eastAsia="SimSun" w:cstheme="minorHAnsi"/>
          <w:lang w:eastAsia="zh-TW"/>
        </w:rPr>
        <w:t>JYX EPT</w:t>
      </w:r>
      <w:r w:rsidR="00C04AE8" w:rsidRPr="007D57CE">
        <w:rPr>
          <w:rFonts w:eastAsia="SimSun" w:cstheme="minorHAnsi"/>
          <w:lang w:eastAsia="zh-TW"/>
        </w:rPr>
        <w:t xml:space="preserve"> </w:t>
      </w:r>
      <w:r w:rsidR="008E70B3" w:rsidRPr="007D57CE">
        <w:rPr>
          <w:rFonts w:eastAsia="SimSun" w:cstheme="minorHAnsi"/>
          <w:lang w:eastAsia="zh-TW"/>
        </w:rPr>
        <w:t>50</w:t>
      </w:r>
      <w:r w:rsidR="00C04AE8" w:rsidRPr="007D57CE">
        <w:rPr>
          <w:rFonts w:eastAsia="SimSun" w:cstheme="minorHAnsi"/>
          <w:lang w:eastAsia="zh-TW"/>
        </w:rPr>
        <w:t>.</w:t>
      </w:r>
      <w:r w:rsidR="008E70B3" w:rsidRPr="007D57CE">
        <w:rPr>
          <w:rFonts w:eastAsia="SimSun" w:cstheme="minorHAnsi"/>
          <w:lang w:eastAsia="zh-TW"/>
        </w:rPr>
        <w:t>1</w:t>
      </w:r>
      <w:r w:rsidR="00A13314" w:rsidRPr="007D57CE">
        <w:rPr>
          <w:rFonts w:eastAsia="SimSun" w:cstheme="minorHAnsi"/>
          <w:lang w:eastAsia="zh-TW"/>
        </w:rPr>
        <w:t xml:space="preserve"> is </w:t>
      </w:r>
      <w:r w:rsidR="003B312B" w:rsidRPr="007D57CE">
        <w:rPr>
          <w:rFonts w:eastAsia="SimSun" w:cstheme="minorHAnsi"/>
          <w:lang w:eastAsia="zh-TW"/>
        </w:rPr>
        <w:t>composed</w:t>
      </w:r>
      <w:r w:rsidR="00A13314" w:rsidRPr="007D57CE">
        <w:rPr>
          <w:rFonts w:eastAsia="SimSun" w:cstheme="minorHAnsi"/>
          <w:lang w:eastAsia="zh-TW"/>
        </w:rPr>
        <w:t xml:space="preserve"> in a confident hand</w:t>
      </w:r>
      <w:r w:rsidR="008E70B3" w:rsidRPr="007D57CE">
        <w:rPr>
          <w:rFonts w:eastAsia="SimSun" w:cstheme="minorHAnsi"/>
          <w:lang w:eastAsia="zh-TW"/>
        </w:rPr>
        <w:t xml:space="preserve">, </w:t>
      </w:r>
      <w:r w:rsidR="0091300C" w:rsidRPr="007D57CE">
        <w:rPr>
          <w:rFonts w:eastAsia="SimSun" w:cstheme="minorHAnsi"/>
          <w:lang w:eastAsia="zh-TW"/>
        </w:rPr>
        <w:t>it is unclear if it is a</w:t>
      </w:r>
      <w:r w:rsidR="004267F6" w:rsidRPr="007D57CE">
        <w:rPr>
          <w:rFonts w:eastAsia="SimSun" w:cstheme="minorHAnsi"/>
          <w:lang w:eastAsia="zh-TW"/>
        </w:rPr>
        <w:t xml:space="preserve"> model text</w:t>
      </w:r>
      <w:r w:rsidR="0091300C" w:rsidRPr="007D57CE">
        <w:rPr>
          <w:rFonts w:eastAsia="SimSun" w:cstheme="minorHAnsi"/>
          <w:lang w:eastAsia="zh-TW"/>
        </w:rPr>
        <w:t>, or was the result of practice writing</w:t>
      </w:r>
      <w:r w:rsidR="004267F6" w:rsidRPr="007D57CE">
        <w:rPr>
          <w:rFonts w:eastAsia="SimSun" w:cstheme="minorHAnsi"/>
          <w:lang w:eastAsia="zh-TW"/>
        </w:rPr>
        <w:t>. T</w:t>
      </w:r>
      <w:r w:rsidR="008E70B3" w:rsidRPr="007D57CE">
        <w:rPr>
          <w:rFonts w:eastAsia="SimSun" w:cstheme="minorHAnsi"/>
          <w:lang w:eastAsia="zh-TW"/>
        </w:rPr>
        <w:t>he</w:t>
      </w:r>
      <w:r w:rsidR="00A13314" w:rsidRPr="007D57CE">
        <w:rPr>
          <w:rFonts w:eastAsia="SimSun" w:cstheme="minorHAnsi"/>
          <w:lang w:eastAsia="zh-TW"/>
        </w:rPr>
        <w:t xml:space="preserve"> content</w:t>
      </w:r>
      <w:r w:rsidR="008E70B3" w:rsidRPr="007D57CE">
        <w:rPr>
          <w:rFonts w:eastAsia="SimSun" w:cstheme="minorHAnsi"/>
          <w:lang w:eastAsia="zh-TW"/>
        </w:rPr>
        <w:t xml:space="preserve"> at the very end appears to be unrelated to</w:t>
      </w:r>
      <w:r w:rsidR="00A13314" w:rsidRPr="007D57CE">
        <w:rPr>
          <w:rFonts w:eastAsia="SimSun" w:cstheme="minorHAnsi"/>
          <w:lang w:eastAsia="zh-TW"/>
        </w:rPr>
        <w:t xml:space="preserve"> the</w:t>
      </w:r>
      <w:r w:rsidR="008E70B3" w:rsidRPr="007D57CE">
        <w:rPr>
          <w:rFonts w:eastAsia="SimSun" w:cstheme="minorHAnsi"/>
          <w:lang w:eastAsia="zh-TW"/>
        </w:rPr>
        <w:t xml:space="preserve"> </w:t>
      </w:r>
      <w:r w:rsidR="008E70B3" w:rsidRPr="007D57CE">
        <w:rPr>
          <w:rFonts w:eastAsia="SimSun" w:cstheme="minorHAnsi"/>
          <w:i/>
          <w:iCs/>
          <w:lang w:eastAsia="zh-TW"/>
        </w:rPr>
        <w:t>Cang Jie pian</w:t>
      </w:r>
      <w:r w:rsidR="009C14EF" w:rsidRPr="007D57CE">
        <w:rPr>
          <w:rFonts w:eastAsia="SimSun" w:cstheme="minorHAnsi"/>
          <w:lang w:eastAsia="zh-TW"/>
        </w:rPr>
        <w:t xml:space="preserve">. It has thus been removed as well. </w:t>
      </w:r>
      <w:r w:rsidR="000B46F1" w:rsidRPr="007D57CE">
        <w:rPr>
          <w:rFonts w:eastAsia="SimSun" w:cstheme="minorHAnsi"/>
          <w:lang w:eastAsia="zh-TW"/>
        </w:rPr>
        <w:t xml:space="preserve"> </w:t>
      </w:r>
    </w:p>
    <w:p w14:paraId="5A196BE3" w14:textId="77777777" w:rsidR="00550475" w:rsidRPr="007D57CE" w:rsidRDefault="00550475">
      <w:pPr>
        <w:rPr>
          <w:rFonts w:eastAsia="SimSun" w:cstheme="minorHAnsi"/>
          <w:lang w:eastAsia="zh-TW"/>
        </w:rPr>
      </w:pPr>
    </w:p>
    <w:p w14:paraId="1781B43D" w14:textId="0693C69E" w:rsidR="006450BD" w:rsidRDefault="0073752B">
      <w:pPr>
        <w:rPr>
          <w:rFonts w:eastAsia="SimSun" w:cstheme="minorHAnsi"/>
          <w:lang w:eastAsia="zh-TW"/>
        </w:rPr>
      </w:pPr>
      <w:r w:rsidRPr="007D57CE">
        <w:rPr>
          <w:rFonts w:eastAsia="SimSun" w:cstheme="minorHAnsi"/>
          <w:lang w:eastAsia="zh-TW"/>
        </w:rPr>
        <w:t xml:space="preserve">For our purposes here, we may differentiate between </w:t>
      </w:r>
      <w:r w:rsidR="00667984">
        <w:rPr>
          <w:rFonts w:eastAsia="SimSun" w:cstheme="minorHAnsi"/>
          <w:lang w:eastAsia="zh-TW"/>
        </w:rPr>
        <w:t>three</w:t>
      </w:r>
      <w:r w:rsidRPr="007D57CE">
        <w:rPr>
          <w:rFonts w:eastAsia="SimSun" w:cstheme="minorHAnsi"/>
          <w:lang w:eastAsia="zh-TW"/>
        </w:rPr>
        <w:t xml:space="preserve"> editions of the </w:t>
      </w:r>
      <w:r w:rsidRPr="007D57CE">
        <w:rPr>
          <w:rFonts w:eastAsia="SimSun" w:cstheme="minorHAnsi"/>
          <w:i/>
          <w:iCs/>
          <w:lang w:eastAsia="zh-TW"/>
        </w:rPr>
        <w:t>Cang Jie pian</w:t>
      </w:r>
      <w:r w:rsidR="005822F1" w:rsidRPr="007D57CE">
        <w:rPr>
          <w:rFonts w:eastAsia="SimSun" w:cstheme="minorHAnsi"/>
          <w:lang w:eastAsia="zh-TW"/>
        </w:rPr>
        <w:t>: (</w:t>
      </w:r>
      <w:r w:rsidRPr="007D57CE">
        <w:rPr>
          <w:rFonts w:eastAsia="SimSun" w:cstheme="minorHAnsi"/>
          <w:lang w:eastAsia="zh-TW"/>
        </w:rPr>
        <w:t xml:space="preserve">1) </w:t>
      </w:r>
      <w:r w:rsidR="00B466B4" w:rsidRPr="007D57CE">
        <w:rPr>
          <w:rFonts w:eastAsia="SimSun" w:cstheme="minorHAnsi"/>
          <w:lang w:eastAsia="zh-TW"/>
        </w:rPr>
        <w:t>A</w:t>
      </w:r>
      <w:r w:rsidRPr="007D57CE">
        <w:rPr>
          <w:rFonts w:eastAsia="SimSun" w:cstheme="minorHAnsi"/>
          <w:lang w:eastAsia="zh-TW"/>
        </w:rPr>
        <w:t xml:space="preserve">n early version </w:t>
      </w:r>
      <w:r w:rsidR="00BC2E0E" w:rsidRPr="007D57CE">
        <w:rPr>
          <w:rFonts w:eastAsia="SimSun" w:cstheme="minorHAnsi"/>
          <w:lang w:eastAsia="zh-TW"/>
        </w:rPr>
        <w:t xml:space="preserve">in which chapters vary in length, but contain over 100 characters; (2) a later “Village Teachers” version in which chapters </w:t>
      </w:r>
      <w:r w:rsidR="00B466B4" w:rsidRPr="007D57CE">
        <w:rPr>
          <w:rFonts w:eastAsia="SimSun" w:cstheme="minorHAnsi"/>
          <w:lang w:eastAsia="zh-TW"/>
        </w:rPr>
        <w:t>have</w:t>
      </w:r>
      <w:r w:rsidR="00BC2E0E" w:rsidRPr="007D57CE">
        <w:rPr>
          <w:rFonts w:eastAsia="SimSun" w:cstheme="minorHAnsi"/>
          <w:lang w:eastAsia="zh-TW"/>
        </w:rPr>
        <w:t xml:space="preserve"> precisely 60 characters in length</w:t>
      </w:r>
      <w:r w:rsidR="00667984">
        <w:rPr>
          <w:rFonts w:eastAsia="SimSun" w:cstheme="minorHAnsi"/>
          <w:lang w:eastAsia="zh-TW"/>
        </w:rPr>
        <w:t>; and (3) the Shuiquanzi edition which adds commentary to the “Village Teachers” edition</w:t>
      </w:r>
      <w:r w:rsidR="00BC2E0E" w:rsidRPr="007D57CE">
        <w:rPr>
          <w:rFonts w:eastAsia="SimSun" w:cstheme="minorHAnsi"/>
          <w:lang w:eastAsia="zh-TW"/>
        </w:rPr>
        <w:t xml:space="preserve">. </w:t>
      </w:r>
      <w:r w:rsidR="008C763D" w:rsidRPr="007D57CE">
        <w:rPr>
          <w:rFonts w:eastAsia="SimSun" w:cstheme="minorHAnsi"/>
          <w:lang w:eastAsia="zh-TW"/>
        </w:rPr>
        <w:t>The PKU ms is of the first variety</w:t>
      </w:r>
      <w:r w:rsidR="000E4940">
        <w:rPr>
          <w:rFonts w:eastAsia="SimSun" w:cstheme="minorHAnsi"/>
          <w:lang w:eastAsia="zh-TW"/>
        </w:rPr>
        <w:t xml:space="preserve">. </w:t>
      </w:r>
      <w:r w:rsidR="00D555A7">
        <w:rPr>
          <w:rFonts w:eastAsia="SimSun" w:cstheme="minorHAnsi"/>
          <w:lang w:eastAsia="zh-TW"/>
        </w:rPr>
        <w:t>We</w:t>
      </w:r>
      <w:r w:rsidR="008C763D" w:rsidRPr="007D57CE">
        <w:rPr>
          <w:rFonts w:eastAsia="SimSun" w:cstheme="minorHAnsi"/>
          <w:lang w:eastAsia="zh-TW"/>
        </w:rPr>
        <w:t xml:space="preserve"> suspect</w:t>
      </w:r>
      <w:r w:rsidR="00667984">
        <w:rPr>
          <w:rFonts w:eastAsia="SimSun" w:cstheme="minorHAnsi"/>
          <w:lang w:eastAsia="zh-TW"/>
        </w:rPr>
        <w:t xml:space="preserve"> that</w:t>
      </w:r>
      <w:r w:rsidR="008C763D" w:rsidRPr="007D57CE">
        <w:rPr>
          <w:rFonts w:eastAsia="SimSun" w:cstheme="minorHAnsi"/>
          <w:lang w:eastAsia="zh-TW"/>
        </w:rPr>
        <w:t xml:space="preserve"> the JYX EPT</w:t>
      </w:r>
      <w:r w:rsidR="00C04AE8" w:rsidRPr="007D57CE">
        <w:rPr>
          <w:rFonts w:eastAsia="SimSun" w:cstheme="minorHAnsi"/>
          <w:lang w:eastAsia="zh-TW"/>
        </w:rPr>
        <w:t xml:space="preserve"> </w:t>
      </w:r>
      <w:r w:rsidR="008C763D" w:rsidRPr="007D57CE">
        <w:rPr>
          <w:rFonts w:eastAsia="SimSun" w:cstheme="minorHAnsi"/>
          <w:lang w:eastAsia="zh-TW"/>
        </w:rPr>
        <w:t>50</w:t>
      </w:r>
      <w:r w:rsidR="00C04AE8" w:rsidRPr="007D57CE">
        <w:rPr>
          <w:rFonts w:eastAsia="SimSun" w:cstheme="minorHAnsi"/>
          <w:lang w:eastAsia="zh-TW"/>
        </w:rPr>
        <w:t>.</w:t>
      </w:r>
      <w:r w:rsidR="008C763D" w:rsidRPr="007D57CE">
        <w:rPr>
          <w:rFonts w:eastAsia="SimSun" w:cstheme="minorHAnsi"/>
          <w:lang w:eastAsia="zh-TW"/>
        </w:rPr>
        <w:t xml:space="preserve">1 ms </w:t>
      </w:r>
      <w:r w:rsidR="00667984">
        <w:rPr>
          <w:rFonts w:eastAsia="SimSun" w:cstheme="minorHAnsi"/>
          <w:lang w:eastAsia="zh-TW"/>
        </w:rPr>
        <w:t>belongs to</w:t>
      </w:r>
      <w:r w:rsidR="008C763D" w:rsidRPr="007D57CE">
        <w:rPr>
          <w:rFonts w:eastAsia="SimSun" w:cstheme="minorHAnsi"/>
          <w:lang w:eastAsia="zh-TW"/>
        </w:rPr>
        <w:t xml:space="preserve"> the second variety. </w:t>
      </w:r>
      <w:r w:rsidR="00667984">
        <w:rPr>
          <w:rFonts w:eastAsia="SimSun" w:cstheme="minorHAnsi"/>
          <w:lang w:eastAsia="zh-TW"/>
        </w:rPr>
        <w:t xml:space="preserve">The SQZ ms accounts for the third. </w:t>
      </w:r>
      <w:r w:rsidR="0080657A" w:rsidRPr="007D57CE">
        <w:rPr>
          <w:rFonts w:eastAsia="SimSun" w:cstheme="minorHAnsi"/>
          <w:lang w:eastAsia="zh-TW"/>
        </w:rPr>
        <w:t xml:space="preserve">Due to the fragmented state of many of our </w:t>
      </w:r>
      <w:r w:rsidR="0080657A" w:rsidRPr="007D57CE">
        <w:rPr>
          <w:rFonts w:eastAsia="SimSun" w:cstheme="minorHAnsi"/>
          <w:i/>
          <w:iCs/>
          <w:lang w:eastAsia="zh-TW"/>
        </w:rPr>
        <w:t xml:space="preserve">Cang Jie pian </w:t>
      </w:r>
      <w:r w:rsidR="0080657A" w:rsidRPr="007D57CE">
        <w:rPr>
          <w:rFonts w:eastAsia="SimSun" w:cstheme="minorHAnsi"/>
          <w:lang w:eastAsia="zh-TW"/>
        </w:rPr>
        <w:t xml:space="preserve">manuscripts, it is not always feasible to determine from which edition the content derives. </w:t>
      </w:r>
      <w:r w:rsidR="00550475" w:rsidRPr="007D57CE">
        <w:rPr>
          <w:rFonts w:eastAsia="SimSun" w:cstheme="minorHAnsi"/>
          <w:lang w:eastAsia="zh-TW"/>
        </w:rPr>
        <w:t>Since</w:t>
      </w:r>
      <w:r w:rsidR="00142D93" w:rsidRPr="007D57CE">
        <w:rPr>
          <w:rFonts w:eastAsia="SimSun" w:cstheme="minorHAnsi"/>
          <w:lang w:eastAsia="zh-TW"/>
        </w:rPr>
        <w:t xml:space="preserve"> edition-level variation in content is </w:t>
      </w:r>
      <w:r w:rsidR="00443CBA" w:rsidRPr="007D57CE">
        <w:rPr>
          <w:rFonts w:eastAsia="SimSun" w:cstheme="minorHAnsi"/>
          <w:lang w:eastAsia="zh-TW"/>
        </w:rPr>
        <w:t>possible</w:t>
      </w:r>
      <w:r w:rsidR="00142D93" w:rsidRPr="007D57CE">
        <w:rPr>
          <w:rFonts w:eastAsia="SimSun" w:cstheme="minorHAnsi"/>
          <w:lang w:eastAsia="zh-TW"/>
        </w:rPr>
        <w:t xml:space="preserve">, </w:t>
      </w:r>
      <w:r w:rsidR="00550475" w:rsidRPr="007D57CE">
        <w:rPr>
          <w:rFonts w:eastAsia="SimSun" w:cstheme="minorHAnsi"/>
          <w:lang w:eastAsia="zh-TW"/>
        </w:rPr>
        <w:t>a degree of caution is warranted when drawing across</w:t>
      </w:r>
      <w:r w:rsidR="004E56B1" w:rsidRPr="007D57CE">
        <w:rPr>
          <w:rFonts w:eastAsia="SimSun" w:cstheme="minorHAnsi"/>
          <w:lang w:eastAsia="zh-TW"/>
        </w:rPr>
        <w:t xml:space="preserve"> different manuscript witnesses to supplement or reconstruct </w:t>
      </w:r>
      <w:r w:rsidR="00B7120F" w:rsidRPr="007D57CE">
        <w:rPr>
          <w:rFonts w:eastAsia="SimSun" w:cstheme="minorHAnsi"/>
          <w:lang w:eastAsia="zh-TW"/>
        </w:rPr>
        <w:t xml:space="preserve">hypothetical </w:t>
      </w:r>
      <w:r w:rsidR="004E56B1" w:rsidRPr="007D57CE">
        <w:rPr>
          <w:rFonts w:eastAsia="SimSun" w:cstheme="minorHAnsi"/>
          <w:lang w:eastAsia="zh-TW"/>
        </w:rPr>
        <w:t>base text.</w:t>
      </w:r>
      <w:r w:rsidR="00A922FD" w:rsidRPr="007D57CE">
        <w:rPr>
          <w:rFonts w:eastAsia="SimSun" w:cstheme="minorHAnsi"/>
          <w:lang w:eastAsia="zh-TW"/>
        </w:rPr>
        <w:t xml:space="preserve"> (See especially PKU 65 for this issue</w:t>
      </w:r>
      <w:r w:rsidR="00AC61A1">
        <w:rPr>
          <w:rFonts w:eastAsia="SimSun" w:cstheme="minorHAnsi"/>
          <w:lang w:eastAsia="zh-TW"/>
        </w:rPr>
        <w:t>, which will be discussed in more detail shortly</w:t>
      </w:r>
      <w:r w:rsidR="00A922FD" w:rsidRPr="007D57CE">
        <w:rPr>
          <w:rFonts w:eastAsia="SimSun" w:cstheme="minorHAnsi"/>
          <w:lang w:eastAsia="zh-TW"/>
        </w:rPr>
        <w:t>).</w:t>
      </w:r>
      <w:r w:rsidR="00EE1EE0" w:rsidRPr="007D57CE">
        <w:rPr>
          <w:rFonts w:eastAsia="SimSun" w:cstheme="minorHAnsi"/>
          <w:lang w:eastAsia="zh-TW"/>
        </w:rPr>
        <w:t xml:space="preserve"> </w:t>
      </w:r>
    </w:p>
    <w:p w14:paraId="365C03FC" w14:textId="77777777" w:rsidR="006450BD" w:rsidRDefault="006450BD">
      <w:pPr>
        <w:rPr>
          <w:rFonts w:eastAsia="SimSun" w:cstheme="minorHAnsi"/>
          <w:lang w:eastAsia="zh-TW"/>
        </w:rPr>
      </w:pPr>
    </w:p>
    <w:p w14:paraId="23D8B8D9" w14:textId="52D7AF23" w:rsidR="00550475" w:rsidRDefault="00EE1EE0">
      <w:pPr>
        <w:rPr>
          <w:rFonts w:eastAsia="SimSun" w:cstheme="minorHAnsi"/>
          <w:lang w:eastAsia="zh-TW"/>
        </w:rPr>
      </w:pPr>
      <w:r w:rsidRPr="007D57CE">
        <w:rPr>
          <w:rFonts w:eastAsia="SimSun" w:cstheme="minorHAnsi"/>
          <w:lang w:eastAsia="zh-TW"/>
        </w:rPr>
        <w:t>Comparing these editions,</w:t>
      </w:r>
      <w:r w:rsidR="007941CC" w:rsidRPr="007D57CE">
        <w:rPr>
          <w:rFonts w:eastAsia="SimSun" w:cstheme="minorHAnsi"/>
          <w:lang w:eastAsia="zh-TW"/>
        </w:rPr>
        <w:t xml:space="preserve"> however,</w:t>
      </w:r>
      <w:r w:rsidRPr="007D57CE">
        <w:rPr>
          <w:rFonts w:eastAsia="SimSun" w:cstheme="minorHAnsi"/>
          <w:lang w:eastAsia="zh-TW"/>
        </w:rPr>
        <w:t xml:space="preserve"> it appears tha</w:t>
      </w:r>
      <w:r w:rsidR="00A275D4" w:rsidRPr="007D57CE">
        <w:rPr>
          <w:rFonts w:eastAsia="SimSun" w:cstheme="minorHAnsi"/>
          <w:lang w:eastAsia="zh-TW"/>
        </w:rPr>
        <w:t>t the</w:t>
      </w:r>
      <w:r w:rsidR="00AB13F0" w:rsidRPr="007D57CE">
        <w:rPr>
          <w:rFonts w:eastAsia="SimSun" w:cstheme="minorHAnsi"/>
          <w:lang w:eastAsia="zh-TW"/>
        </w:rPr>
        <w:t xml:space="preserve"> text of the</w:t>
      </w:r>
      <w:r w:rsidRPr="007D57CE">
        <w:rPr>
          <w:rFonts w:eastAsia="SimSun" w:cstheme="minorHAnsi"/>
          <w:lang w:eastAsia="zh-TW"/>
        </w:rPr>
        <w:t xml:space="preserve"> Village Teachers</w:t>
      </w:r>
      <w:r w:rsidR="00AB13F0" w:rsidRPr="007D57CE">
        <w:rPr>
          <w:rFonts w:eastAsia="SimSun" w:cstheme="minorHAnsi"/>
          <w:lang w:eastAsia="zh-TW"/>
        </w:rPr>
        <w:t xml:space="preserve">’ edition </w:t>
      </w:r>
      <w:r w:rsidR="009737CB" w:rsidRPr="007D57CE">
        <w:rPr>
          <w:rFonts w:eastAsia="SimSun" w:cstheme="minorHAnsi"/>
          <w:lang w:eastAsia="zh-TW"/>
        </w:rPr>
        <w:t>rather mechanically</w:t>
      </w:r>
      <w:r w:rsidRPr="007D57CE">
        <w:rPr>
          <w:rFonts w:eastAsia="SimSun" w:cstheme="minorHAnsi"/>
          <w:lang w:eastAsia="zh-TW"/>
        </w:rPr>
        <w:t xml:space="preserve"> divide</w:t>
      </w:r>
      <w:r w:rsidR="00EA5197" w:rsidRPr="007D57CE">
        <w:rPr>
          <w:rFonts w:eastAsia="SimSun" w:cstheme="minorHAnsi"/>
          <w:lang w:eastAsia="zh-TW"/>
        </w:rPr>
        <w:t>s</w:t>
      </w:r>
      <w:r w:rsidRPr="007D57CE">
        <w:rPr>
          <w:rFonts w:eastAsia="SimSun" w:cstheme="minorHAnsi"/>
          <w:lang w:eastAsia="zh-TW"/>
        </w:rPr>
        <w:t xml:space="preserve"> the longer chapters of its predecessor</w:t>
      </w:r>
      <w:r w:rsidR="009737CB" w:rsidRPr="007D57CE">
        <w:rPr>
          <w:rFonts w:eastAsia="SimSun" w:cstheme="minorHAnsi"/>
          <w:lang w:eastAsia="zh-TW"/>
        </w:rPr>
        <w:t xml:space="preserve"> into shorter 60-character long segments</w:t>
      </w:r>
      <w:r w:rsidRPr="007D57CE">
        <w:rPr>
          <w:rFonts w:eastAsia="SimSun" w:cstheme="minorHAnsi"/>
          <w:lang w:eastAsia="zh-TW"/>
        </w:rPr>
        <w:t xml:space="preserve">, without significant </w:t>
      </w:r>
      <w:r w:rsidR="009737CB" w:rsidRPr="007D57CE">
        <w:rPr>
          <w:rFonts w:eastAsia="SimSun" w:cstheme="minorHAnsi"/>
          <w:lang w:eastAsia="zh-TW"/>
        </w:rPr>
        <w:t xml:space="preserve">further </w:t>
      </w:r>
      <w:r w:rsidRPr="007D57CE">
        <w:rPr>
          <w:rFonts w:eastAsia="SimSun" w:cstheme="minorHAnsi"/>
          <w:lang w:eastAsia="zh-TW"/>
        </w:rPr>
        <w:t xml:space="preserve">alteration to </w:t>
      </w:r>
      <w:r w:rsidR="00D753D2" w:rsidRPr="007D57CE">
        <w:rPr>
          <w:rFonts w:eastAsia="SimSun" w:cstheme="minorHAnsi"/>
          <w:lang w:eastAsia="zh-TW"/>
        </w:rPr>
        <w:t xml:space="preserve">the </w:t>
      </w:r>
      <w:r w:rsidRPr="007D57CE">
        <w:rPr>
          <w:rFonts w:eastAsia="SimSun" w:cstheme="minorHAnsi"/>
          <w:lang w:eastAsia="zh-TW"/>
        </w:rPr>
        <w:t>content</w:t>
      </w:r>
      <w:r w:rsidR="009737CB" w:rsidRPr="007D57CE">
        <w:rPr>
          <w:rFonts w:eastAsia="SimSun" w:cstheme="minorHAnsi"/>
          <w:lang w:eastAsia="zh-TW"/>
        </w:rPr>
        <w:t xml:space="preserve"> </w:t>
      </w:r>
      <w:r w:rsidRPr="007D57CE">
        <w:rPr>
          <w:rFonts w:eastAsia="SimSun" w:cstheme="minorHAnsi"/>
          <w:lang w:eastAsia="zh-TW"/>
        </w:rPr>
        <w:t xml:space="preserve">(Foster forthcoming). For </w:t>
      </w:r>
      <w:r w:rsidRPr="007B6B2E">
        <w:rPr>
          <w:rFonts w:eastAsia="SimSun" w:cstheme="minorHAnsi"/>
          <w:lang w:eastAsia="zh-TW"/>
        </w:rPr>
        <w:t xml:space="preserve">this reason, despite the fragmentary nature of our sources, </w:t>
      </w:r>
      <w:r w:rsidR="00352BE3" w:rsidRPr="007B6B2E">
        <w:rPr>
          <w:rFonts w:eastAsia="SimSun" w:cstheme="minorHAnsi"/>
          <w:lang w:eastAsia="zh-TW"/>
        </w:rPr>
        <w:t>we can</w:t>
      </w:r>
      <w:r w:rsidRPr="007B6B2E">
        <w:rPr>
          <w:rFonts w:eastAsia="SimSun" w:cstheme="minorHAnsi"/>
          <w:lang w:eastAsia="zh-TW"/>
        </w:rPr>
        <w:t xml:space="preserve"> propos</w:t>
      </w:r>
      <w:r w:rsidR="00352BE3" w:rsidRPr="007B6B2E">
        <w:rPr>
          <w:rFonts w:eastAsia="SimSun" w:cstheme="minorHAnsi"/>
          <w:lang w:eastAsia="zh-TW"/>
        </w:rPr>
        <w:t>e</w:t>
      </w:r>
      <w:r w:rsidRPr="007B6B2E">
        <w:rPr>
          <w:rFonts w:eastAsia="SimSun" w:cstheme="minorHAnsi"/>
          <w:lang w:eastAsia="zh-TW"/>
        </w:rPr>
        <w:t xml:space="preserve"> supplements across manuscript witnesses</w:t>
      </w:r>
      <w:r w:rsidR="00352BE3" w:rsidRPr="007B6B2E">
        <w:rPr>
          <w:rFonts w:eastAsia="SimSun" w:cstheme="minorHAnsi"/>
          <w:lang w:eastAsia="zh-TW"/>
        </w:rPr>
        <w:t xml:space="preserve"> with </w:t>
      </w:r>
      <w:r w:rsidR="00E71843" w:rsidRPr="007B6B2E">
        <w:rPr>
          <w:rFonts w:eastAsia="SimSun" w:cstheme="minorHAnsi"/>
          <w:lang w:eastAsia="zh-TW"/>
        </w:rPr>
        <w:t>some</w:t>
      </w:r>
      <w:r w:rsidR="00352BE3" w:rsidRPr="007B6B2E">
        <w:rPr>
          <w:rFonts w:eastAsia="SimSun" w:cstheme="minorHAnsi"/>
          <w:lang w:eastAsia="zh-TW"/>
        </w:rPr>
        <w:t xml:space="preserve"> confidence</w:t>
      </w:r>
      <w:r w:rsidRPr="007B6B2E">
        <w:rPr>
          <w:rFonts w:eastAsia="SimSun" w:cstheme="minorHAnsi"/>
          <w:lang w:eastAsia="zh-TW"/>
        </w:rPr>
        <w:t xml:space="preserve">. </w:t>
      </w:r>
      <w:r w:rsidR="00D14528" w:rsidRPr="007B6B2E">
        <w:rPr>
          <w:rFonts w:eastAsia="SimSun" w:cstheme="minorHAnsi"/>
          <w:lang w:eastAsia="zh-TW"/>
        </w:rPr>
        <w:t xml:space="preserve">A more extensive discussion of the textual history of the </w:t>
      </w:r>
      <w:r w:rsidR="00D14528" w:rsidRPr="007B6B2E">
        <w:rPr>
          <w:rFonts w:eastAsia="SimSun" w:cstheme="minorHAnsi"/>
          <w:i/>
          <w:iCs/>
          <w:lang w:eastAsia="zh-TW"/>
        </w:rPr>
        <w:t xml:space="preserve">Cang Jie pian </w:t>
      </w:r>
      <w:r w:rsidR="00D14528" w:rsidRPr="007B6B2E">
        <w:rPr>
          <w:rFonts w:eastAsia="SimSun" w:cstheme="minorHAnsi"/>
          <w:lang w:eastAsia="zh-TW"/>
        </w:rPr>
        <w:t>and the methodologies that have been employed in its reconstruction may be found in Foster 2017.</w:t>
      </w:r>
    </w:p>
    <w:p w14:paraId="5C974DC0" w14:textId="77777777" w:rsidR="002A54AD" w:rsidRPr="007D57CE" w:rsidRDefault="002A54AD">
      <w:pPr>
        <w:rPr>
          <w:rFonts w:eastAsia="SimSun" w:cstheme="minorHAnsi"/>
          <w:lang w:eastAsia="zh-TW"/>
        </w:rPr>
      </w:pPr>
    </w:p>
    <w:p w14:paraId="0A03873F" w14:textId="641ABA82" w:rsidR="00014036" w:rsidRDefault="00CD30A5">
      <w:pPr>
        <w:rPr>
          <w:rFonts w:eastAsia="SimSun" w:cstheme="minorHAnsi"/>
          <w:lang w:eastAsia="zh-TW"/>
        </w:rPr>
      </w:pPr>
      <w:r w:rsidRPr="007D57CE">
        <w:rPr>
          <w:rFonts w:eastAsia="SimSun" w:cstheme="minorHAnsi"/>
          <w:lang w:eastAsia="zh-TW"/>
        </w:rPr>
        <w:t>The transcriptions given in “</w:t>
      </w:r>
      <w:r w:rsidR="00C06D9A">
        <w:rPr>
          <w:rFonts w:eastAsia="SimSun" w:cstheme="minorHAnsi"/>
          <w:lang w:eastAsia="zh-TW"/>
        </w:rPr>
        <w:t>CJP</w:t>
      </w:r>
      <w:r w:rsidRPr="007D57CE">
        <w:rPr>
          <w:rFonts w:eastAsia="SimSun" w:cstheme="minorHAnsi"/>
          <w:i/>
          <w:iCs/>
          <w:lang w:eastAsia="zh-TW"/>
        </w:rPr>
        <w:t xml:space="preserve"> </w:t>
      </w:r>
      <w:r w:rsidRPr="007D57CE">
        <w:rPr>
          <w:rFonts w:eastAsia="SimSun" w:cstheme="minorHAnsi"/>
          <w:lang w:eastAsia="zh-TW"/>
        </w:rPr>
        <w:t>Rhyming Data” follow those</w:t>
      </w:r>
      <w:r w:rsidR="00BB32C1" w:rsidRPr="007D57CE">
        <w:rPr>
          <w:rFonts w:eastAsia="SimSun" w:cstheme="minorHAnsi"/>
          <w:lang w:eastAsia="zh-TW"/>
        </w:rPr>
        <w:t xml:space="preserve"> given in</w:t>
      </w:r>
      <w:r w:rsidR="006450BD" w:rsidRPr="006450BD">
        <w:rPr>
          <w:rFonts w:eastAsia="SimSun" w:cstheme="minorHAnsi"/>
          <w:lang w:eastAsia="zh-TW"/>
        </w:rPr>
        <w:t xml:space="preserve"> </w:t>
      </w:r>
      <w:r w:rsidR="006450BD" w:rsidRPr="007D57CE">
        <w:rPr>
          <w:rFonts w:eastAsia="SimSun" w:cstheme="minorHAnsi"/>
          <w:lang w:eastAsia="zh-TW"/>
        </w:rPr>
        <w:t>Zhang 2016</w:t>
      </w:r>
      <w:r w:rsidR="00BA4BF0">
        <w:rPr>
          <w:rFonts w:eastAsia="SimSun" w:cstheme="minorHAnsi"/>
          <w:lang w:eastAsia="zh-TW"/>
        </w:rPr>
        <w:t xml:space="preserve"> (for JYX EPT 50.1), </w:t>
      </w:r>
      <w:r w:rsidR="00BB32C1" w:rsidRPr="007D57CE">
        <w:rPr>
          <w:rFonts w:eastAsia="SimSun" w:cstheme="minorHAnsi"/>
          <w:lang w:eastAsia="zh-TW"/>
        </w:rPr>
        <w:t>Beijing daxue chutu wenxian yanjiusuo 2015</w:t>
      </w:r>
      <w:r w:rsidR="00BA4BF0">
        <w:rPr>
          <w:rFonts w:eastAsia="SimSun" w:cstheme="minorHAnsi"/>
          <w:lang w:eastAsia="zh-TW"/>
        </w:rPr>
        <w:t xml:space="preserve"> (for PKU), and Zhang 2015 (for SQZ)</w:t>
      </w:r>
      <w:r w:rsidR="00BB32C1" w:rsidRPr="007D57CE">
        <w:rPr>
          <w:rFonts w:eastAsia="SimSun" w:cstheme="minorHAnsi"/>
          <w:lang w:eastAsia="zh-TW"/>
        </w:rPr>
        <w:t>.</w:t>
      </w:r>
      <w:r w:rsidRPr="007D57CE">
        <w:rPr>
          <w:rFonts w:eastAsia="SimSun" w:cstheme="minorHAnsi"/>
          <w:lang w:eastAsia="zh-TW"/>
        </w:rPr>
        <w:t xml:space="preserve"> </w:t>
      </w:r>
      <w:r w:rsidR="00014036">
        <w:rPr>
          <w:rFonts w:eastAsia="SimSun" w:cstheme="minorHAnsi"/>
          <w:lang w:eastAsia="zh-TW"/>
        </w:rPr>
        <w:t xml:space="preserve">Future versions of “CJP Rhyming Data” will take into account </w:t>
      </w:r>
      <w:r w:rsidR="00014036">
        <w:rPr>
          <w:rFonts w:eastAsia="SimSun" w:cstheme="minorHAnsi"/>
          <w:i/>
          <w:iCs/>
          <w:lang w:eastAsia="zh-TW"/>
        </w:rPr>
        <w:t xml:space="preserve">all </w:t>
      </w:r>
      <w:r w:rsidR="00014036">
        <w:rPr>
          <w:rFonts w:eastAsia="SimSun" w:cstheme="minorHAnsi"/>
          <w:lang w:eastAsia="zh-TW"/>
        </w:rPr>
        <w:t>proposed transcriptions for each word as debated in the scholarly literature. Be aware that t</w:t>
      </w:r>
      <w:r w:rsidRPr="007D57CE">
        <w:rPr>
          <w:rFonts w:eastAsia="SimSun" w:cstheme="minorHAnsi"/>
          <w:lang w:eastAsia="zh-TW"/>
        </w:rPr>
        <w:t>hese are strict transcriptions</w:t>
      </w:r>
      <w:r w:rsidR="00964FB4" w:rsidRPr="007D57CE">
        <w:rPr>
          <w:rFonts w:eastAsia="SimSun" w:cstheme="minorHAnsi"/>
          <w:lang w:eastAsia="zh-TW"/>
        </w:rPr>
        <w:t xml:space="preserve">, not interpretative. </w:t>
      </w:r>
      <w:r w:rsidR="00991A2B" w:rsidRPr="007D57CE">
        <w:rPr>
          <w:rFonts w:eastAsia="SimSun" w:cstheme="minorHAnsi"/>
          <w:lang w:eastAsia="zh-TW"/>
        </w:rPr>
        <w:t xml:space="preserve">For example, PKU 1 writes </w:t>
      </w:r>
      <w:r w:rsidR="00991A2B" w:rsidRPr="007D57CE">
        <w:rPr>
          <w:rFonts w:eastAsia="SimSun" w:cstheme="minorHAnsi"/>
          <w:lang w:eastAsia="zh-TW"/>
        </w:rPr>
        <w:t>㝡</w:t>
      </w:r>
      <w:r w:rsidR="00991A2B" w:rsidRPr="007D57CE">
        <w:rPr>
          <w:rFonts w:eastAsia="SimSun" w:cstheme="minorHAnsi"/>
          <w:lang w:eastAsia="zh-TW"/>
        </w:rPr>
        <w:t xml:space="preserve">, but this is best read as </w:t>
      </w:r>
      <w:r w:rsidR="00991A2B" w:rsidRPr="007D57CE">
        <w:rPr>
          <w:rFonts w:eastAsia="SimSun" w:cstheme="minorHAnsi"/>
          <w:lang w:eastAsia="zh-TW"/>
        </w:rPr>
        <w:t>冣</w:t>
      </w:r>
      <w:r w:rsidR="00991A2B" w:rsidRPr="007D57CE">
        <w:rPr>
          <w:rFonts w:eastAsia="SimSun" w:cstheme="minorHAnsi"/>
          <w:lang w:eastAsia="zh-TW"/>
        </w:rPr>
        <w:t xml:space="preserve"> instead.</w:t>
      </w:r>
      <w:r w:rsidR="00991A2B">
        <w:rPr>
          <w:rFonts w:eastAsia="SimSun" w:cstheme="minorHAnsi"/>
          <w:lang w:eastAsia="zh-TW"/>
        </w:rPr>
        <w:t xml:space="preserve"> Strict transcriptions</w:t>
      </w:r>
      <w:r w:rsidR="00964FB4" w:rsidRPr="007D57CE">
        <w:rPr>
          <w:rFonts w:eastAsia="SimSun" w:cstheme="minorHAnsi"/>
          <w:lang w:eastAsia="zh-TW"/>
        </w:rPr>
        <w:t xml:space="preserve"> do not </w:t>
      </w:r>
      <w:r w:rsidR="00A32489" w:rsidRPr="007D57CE">
        <w:rPr>
          <w:rFonts w:eastAsia="SimSun" w:cstheme="minorHAnsi"/>
          <w:lang w:eastAsia="zh-TW"/>
        </w:rPr>
        <w:t>communicate when</w:t>
      </w:r>
      <w:r w:rsidR="00964FB4" w:rsidRPr="007D57CE">
        <w:rPr>
          <w:rFonts w:eastAsia="SimSun" w:cstheme="minorHAnsi"/>
          <w:lang w:eastAsia="zh-TW"/>
        </w:rPr>
        <w:t xml:space="preserve"> s</w:t>
      </w:r>
      <w:r w:rsidR="004E3113" w:rsidRPr="007D57CE">
        <w:rPr>
          <w:rFonts w:eastAsia="SimSun" w:cstheme="minorHAnsi"/>
          <w:lang w:eastAsia="zh-TW"/>
        </w:rPr>
        <w:t>cribal error</w:t>
      </w:r>
      <w:r w:rsidR="00A32489" w:rsidRPr="007D57CE">
        <w:rPr>
          <w:rFonts w:eastAsia="SimSun" w:cstheme="minorHAnsi"/>
          <w:lang w:eastAsia="zh-TW"/>
        </w:rPr>
        <w:t>s</w:t>
      </w:r>
      <w:r w:rsidR="004E3113" w:rsidRPr="007D57CE">
        <w:rPr>
          <w:rFonts w:eastAsia="SimSun" w:cstheme="minorHAnsi"/>
          <w:lang w:eastAsia="zh-TW"/>
        </w:rPr>
        <w:t>, alternative form</w:t>
      </w:r>
      <w:r w:rsidR="00A32489" w:rsidRPr="007D57CE">
        <w:rPr>
          <w:rFonts w:eastAsia="SimSun" w:cstheme="minorHAnsi"/>
          <w:lang w:eastAsia="zh-TW"/>
        </w:rPr>
        <w:t>s</w:t>
      </w:r>
      <w:r w:rsidR="00964FB4" w:rsidRPr="007D57CE">
        <w:rPr>
          <w:rFonts w:eastAsia="SimSun" w:cstheme="minorHAnsi"/>
          <w:lang w:eastAsia="zh-TW"/>
        </w:rPr>
        <w:t>,</w:t>
      </w:r>
      <w:r w:rsidR="004E3113" w:rsidRPr="007D57CE">
        <w:rPr>
          <w:rFonts w:eastAsia="SimSun" w:cstheme="minorHAnsi"/>
          <w:lang w:eastAsia="zh-TW"/>
        </w:rPr>
        <w:t xml:space="preserve"> or loaning</w:t>
      </w:r>
      <w:r w:rsidR="00A32489" w:rsidRPr="007D57CE">
        <w:rPr>
          <w:rFonts w:eastAsia="SimSun" w:cstheme="minorHAnsi"/>
          <w:lang w:eastAsia="zh-TW"/>
        </w:rPr>
        <w:t xml:space="preserve"> </w:t>
      </w:r>
      <w:r w:rsidR="00430065">
        <w:rPr>
          <w:rFonts w:eastAsia="SimSun" w:cstheme="minorHAnsi"/>
          <w:lang w:eastAsia="zh-TW"/>
        </w:rPr>
        <w:t>effect our</w:t>
      </w:r>
      <w:r w:rsidR="00A32489" w:rsidRPr="007D57CE">
        <w:rPr>
          <w:rFonts w:eastAsia="SimSun" w:cstheme="minorHAnsi"/>
          <w:lang w:eastAsia="zh-TW"/>
        </w:rPr>
        <w:t xml:space="preserve"> reading</w:t>
      </w:r>
      <w:r w:rsidR="00964FB4" w:rsidRPr="007D57CE">
        <w:rPr>
          <w:rFonts w:eastAsia="SimSun" w:cstheme="minorHAnsi"/>
          <w:lang w:eastAsia="zh-TW"/>
        </w:rPr>
        <w:t xml:space="preserve">. </w:t>
      </w:r>
      <w:r w:rsidR="00DE2132" w:rsidRPr="007D57CE">
        <w:rPr>
          <w:rFonts w:eastAsia="SimSun" w:cstheme="minorHAnsi"/>
          <w:lang w:eastAsia="zh-TW"/>
        </w:rPr>
        <w:t xml:space="preserve">When this information potentially </w:t>
      </w:r>
      <w:r w:rsidR="009B40FB">
        <w:rPr>
          <w:rFonts w:eastAsia="SimSun" w:cstheme="minorHAnsi"/>
          <w:lang w:eastAsia="zh-TW"/>
        </w:rPr>
        <w:t>impact</w:t>
      </w:r>
      <w:r w:rsidR="00DE2132" w:rsidRPr="007D57CE">
        <w:rPr>
          <w:rFonts w:eastAsia="SimSun" w:cstheme="minorHAnsi"/>
          <w:lang w:eastAsia="zh-TW"/>
        </w:rPr>
        <w:t xml:space="preserve">s </w:t>
      </w:r>
      <w:r w:rsidR="004F6D85" w:rsidRPr="007D57CE">
        <w:rPr>
          <w:rFonts w:eastAsia="SimSun" w:cstheme="minorHAnsi"/>
          <w:lang w:eastAsia="zh-TW"/>
        </w:rPr>
        <w:t xml:space="preserve">the pronunciation of </w:t>
      </w:r>
      <w:r w:rsidR="00DE2132" w:rsidRPr="007D57CE">
        <w:rPr>
          <w:rFonts w:eastAsia="SimSun" w:cstheme="minorHAnsi"/>
          <w:lang w:eastAsia="zh-TW"/>
        </w:rPr>
        <w:t xml:space="preserve">a word in a rhyming position, </w:t>
      </w:r>
      <w:r w:rsidR="00521D3B" w:rsidRPr="007D57CE">
        <w:rPr>
          <w:rFonts w:eastAsia="SimSun" w:cstheme="minorHAnsi"/>
          <w:lang w:eastAsia="zh-TW"/>
        </w:rPr>
        <w:t xml:space="preserve">it is </w:t>
      </w:r>
      <w:r w:rsidR="00DE2132" w:rsidRPr="007D57CE">
        <w:rPr>
          <w:rFonts w:eastAsia="SimSun" w:cstheme="minorHAnsi"/>
          <w:lang w:eastAsia="zh-TW"/>
        </w:rPr>
        <w:t>discussed in the “N</w:t>
      </w:r>
      <w:r w:rsidR="00A16BFE" w:rsidRPr="007D57CE">
        <w:rPr>
          <w:rFonts w:eastAsia="SimSun" w:cstheme="minorHAnsi"/>
          <w:lang w:eastAsia="zh-TW"/>
        </w:rPr>
        <w:t>OTES</w:t>
      </w:r>
      <w:r w:rsidR="00DE2132" w:rsidRPr="007D57CE">
        <w:rPr>
          <w:rFonts w:eastAsia="SimSun" w:cstheme="minorHAnsi"/>
          <w:lang w:eastAsia="zh-TW"/>
        </w:rPr>
        <w:t>” column</w:t>
      </w:r>
      <w:r w:rsidR="00A66DC8" w:rsidRPr="007D57CE">
        <w:rPr>
          <w:rFonts w:eastAsia="SimSun" w:cstheme="minorHAnsi"/>
          <w:lang w:eastAsia="zh-TW"/>
        </w:rPr>
        <w:t xml:space="preserve">. For content outside of rhyming positions, no comment is given. </w:t>
      </w:r>
    </w:p>
    <w:p w14:paraId="6D974150" w14:textId="77777777" w:rsidR="00014036" w:rsidRDefault="00014036">
      <w:pPr>
        <w:rPr>
          <w:rFonts w:eastAsia="SimSun" w:cstheme="minorHAnsi"/>
          <w:lang w:eastAsia="zh-TW"/>
        </w:rPr>
      </w:pPr>
    </w:p>
    <w:p w14:paraId="250C19BC" w14:textId="11C1A333" w:rsidR="004E3113" w:rsidRDefault="00E02DA8">
      <w:pPr>
        <w:rPr>
          <w:rFonts w:eastAsia="SimSun" w:cstheme="minorHAnsi"/>
          <w:lang w:eastAsia="zh-TW"/>
        </w:rPr>
      </w:pPr>
      <w:r w:rsidRPr="007D57CE">
        <w:rPr>
          <w:rFonts w:eastAsia="SimSun" w:cstheme="minorHAnsi"/>
          <w:lang w:eastAsia="zh-TW"/>
        </w:rPr>
        <w:lastRenderedPageBreak/>
        <w:t>Similarly,</w:t>
      </w:r>
      <w:r w:rsidR="003E7BB8" w:rsidRPr="007D57CE">
        <w:rPr>
          <w:rFonts w:eastAsia="SimSun" w:cstheme="minorHAnsi"/>
          <w:lang w:eastAsia="zh-TW"/>
        </w:rPr>
        <w:t xml:space="preserve"> there are times when </w:t>
      </w:r>
      <w:r w:rsidR="00A8708A" w:rsidRPr="007D57CE">
        <w:rPr>
          <w:rFonts w:eastAsia="SimSun" w:cstheme="minorHAnsi"/>
          <w:lang w:eastAsia="zh-TW"/>
        </w:rPr>
        <w:t>the</w:t>
      </w:r>
      <w:r w:rsidR="005D2B2D" w:rsidRPr="007D57CE">
        <w:rPr>
          <w:rFonts w:eastAsia="SimSun" w:cstheme="minorHAnsi"/>
          <w:lang w:eastAsia="zh-TW"/>
        </w:rPr>
        <w:t xml:space="preserve"> published </w:t>
      </w:r>
      <w:r w:rsidR="003E7BB8" w:rsidRPr="007D57CE">
        <w:rPr>
          <w:rFonts w:eastAsia="SimSun" w:cstheme="minorHAnsi"/>
          <w:lang w:eastAsia="zh-TW"/>
        </w:rPr>
        <w:t>transcription</w:t>
      </w:r>
      <w:r w:rsidR="00EF118B" w:rsidRPr="007D57CE">
        <w:rPr>
          <w:rFonts w:eastAsia="SimSun" w:cstheme="minorHAnsi"/>
          <w:lang w:eastAsia="zh-TW"/>
        </w:rPr>
        <w:t xml:space="preserve"> </w:t>
      </w:r>
      <w:r w:rsidR="00A647FB" w:rsidRPr="007D57CE">
        <w:rPr>
          <w:rFonts w:eastAsia="SimSun" w:cstheme="minorHAnsi"/>
          <w:lang w:eastAsia="zh-TW"/>
        </w:rPr>
        <w:t xml:space="preserve">for a character </w:t>
      </w:r>
      <w:r w:rsidR="007C5392" w:rsidRPr="007D57CE">
        <w:rPr>
          <w:rFonts w:eastAsia="SimSun" w:cstheme="minorHAnsi"/>
          <w:lang w:eastAsia="zh-TW"/>
        </w:rPr>
        <w:t>is difficult or impossible to type</w:t>
      </w:r>
      <w:r w:rsidR="005D2B2D" w:rsidRPr="007D57CE">
        <w:rPr>
          <w:rFonts w:eastAsia="SimSun" w:cstheme="minorHAnsi"/>
          <w:lang w:eastAsia="zh-TW"/>
        </w:rPr>
        <w:t xml:space="preserve">. </w:t>
      </w:r>
      <w:r w:rsidR="003E7BB8" w:rsidRPr="007D57CE">
        <w:rPr>
          <w:rFonts w:eastAsia="SimSun" w:cstheme="minorHAnsi"/>
          <w:lang w:eastAsia="zh-TW"/>
        </w:rPr>
        <w:t xml:space="preserve">In these cases, </w:t>
      </w:r>
      <w:r w:rsidR="00A75903">
        <w:rPr>
          <w:rFonts w:eastAsia="SimSun" w:cstheme="minorHAnsi"/>
          <w:lang w:eastAsia="zh-TW"/>
        </w:rPr>
        <w:t>we</w:t>
      </w:r>
      <w:r w:rsidR="003E7BB8" w:rsidRPr="007D57CE">
        <w:rPr>
          <w:rFonts w:eastAsia="SimSun" w:cstheme="minorHAnsi"/>
          <w:lang w:eastAsia="zh-TW"/>
        </w:rPr>
        <w:t xml:space="preserve"> </w:t>
      </w:r>
      <w:r w:rsidR="000E13D1" w:rsidRPr="007D57CE">
        <w:rPr>
          <w:rFonts w:eastAsia="SimSun" w:cstheme="minorHAnsi"/>
          <w:lang w:eastAsia="zh-TW"/>
        </w:rPr>
        <w:t>revert to the</w:t>
      </w:r>
      <w:r w:rsidR="003E7BB8" w:rsidRPr="007D57CE">
        <w:rPr>
          <w:rFonts w:eastAsia="SimSun" w:cstheme="minorHAnsi"/>
          <w:lang w:eastAsia="zh-TW"/>
        </w:rPr>
        <w:t xml:space="preserve"> more interpretative reading</w:t>
      </w:r>
      <w:r w:rsidR="00B3040F" w:rsidRPr="007D57CE">
        <w:rPr>
          <w:rFonts w:eastAsia="SimSun" w:cstheme="minorHAnsi"/>
          <w:lang w:eastAsia="zh-TW"/>
        </w:rPr>
        <w:t>s</w:t>
      </w:r>
      <w:r w:rsidR="003E7BB8" w:rsidRPr="007D57CE">
        <w:rPr>
          <w:rFonts w:eastAsia="SimSun" w:cstheme="minorHAnsi"/>
          <w:lang w:eastAsia="zh-TW"/>
        </w:rPr>
        <w:t xml:space="preserve"> given in the</w:t>
      </w:r>
      <w:r w:rsidR="008D379E" w:rsidRPr="007D57CE">
        <w:rPr>
          <w:rFonts w:eastAsia="SimSun" w:cstheme="minorHAnsi"/>
          <w:lang w:eastAsia="zh-TW"/>
        </w:rPr>
        <w:t xml:space="preserve"> publication’s</w:t>
      </w:r>
      <w:r w:rsidR="003E7BB8" w:rsidRPr="007D57CE">
        <w:rPr>
          <w:rFonts w:eastAsia="SimSun" w:cstheme="minorHAnsi"/>
          <w:lang w:eastAsia="zh-TW"/>
        </w:rPr>
        <w:t xml:space="preserve"> annotations.</w:t>
      </w:r>
      <w:r w:rsidR="00DF005C" w:rsidRPr="007D57CE">
        <w:rPr>
          <w:rFonts w:eastAsia="SimSun" w:cstheme="minorHAnsi"/>
          <w:lang w:eastAsia="zh-TW"/>
        </w:rPr>
        <w:t xml:space="preserve"> For example, the </w:t>
      </w:r>
      <w:r w:rsidR="003E7BB8" w:rsidRPr="007D57CE">
        <w:rPr>
          <w:rFonts w:eastAsia="SimSun" w:cstheme="minorHAnsi"/>
          <w:lang w:eastAsia="zh-TW"/>
        </w:rPr>
        <w:t xml:space="preserve">second character on PKU 2 </w:t>
      </w:r>
      <w:r w:rsidR="005D2B2D" w:rsidRPr="007D57CE">
        <w:rPr>
          <w:rFonts w:eastAsia="SimSun" w:cstheme="minorHAnsi"/>
          <w:lang w:eastAsia="zh-TW"/>
        </w:rPr>
        <w:t xml:space="preserve">is given a strict transcription of </w:t>
      </w:r>
      <w:r w:rsidR="003E7BB8" w:rsidRPr="007D57CE">
        <w:rPr>
          <w:rFonts w:eastAsia="SimSun" w:cstheme="minorHAnsi"/>
          <w:noProof/>
          <w:lang w:eastAsia="zh-TW"/>
        </w:rPr>
        <w:drawing>
          <wp:inline distT="0" distB="0" distL="0" distR="0" wp14:anchorId="28AFD7BF" wp14:editId="7B130EB3">
            <wp:extent cx="154642" cy="143977"/>
            <wp:effectExtent l="0" t="0" r="0" b="0"/>
            <wp:docPr id="1" name="Picture 1" descr="A picture containing light, sitting, traffic,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239" cy="207843"/>
                    </a:xfrm>
                    <a:prstGeom prst="rect">
                      <a:avLst/>
                    </a:prstGeom>
                  </pic:spPr>
                </pic:pic>
              </a:graphicData>
            </a:graphic>
          </wp:inline>
        </w:drawing>
      </w:r>
      <w:r w:rsidR="003E7BB8" w:rsidRPr="007D57CE">
        <w:rPr>
          <w:rFonts w:eastAsia="SimSun" w:cstheme="minorHAnsi"/>
          <w:lang w:eastAsia="zh-TW"/>
        </w:rPr>
        <w:t xml:space="preserve"> </w:t>
      </w:r>
      <w:r w:rsidR="005D2B2D" w:rsidRPr="007D57CE">
        <w:rPr>
          <w:rFonts w:eastAsia="SimSun" w:cstheme="minorHAnsi"/>
          <w:lang w:eastAsia="zh-TW"/>
        </w:rPr>
        <w:t xml:space="preserve">, which </w:t>
      </w:r>
      <w:r w:rsidR="006F282A" w:rsidRPr="007D57CE">
        <w:rPr>
          <w:rFonts w:eastAsia="SimSun" w:cstheme="minorHAnsi"/>
          <w:lang w:eastAsia="zh-TW"/>
        </w:rPr>
        <w:t>is not yet encoded</w:t>
      </w:r>
      <w:r w:rsidR="005D2B2D" w:rsidRPr="007D57CE">
        <w:rPr>
          <w:rFonts w:eastAsia="SimSun" w:cstheme="minorHAnsi"/>
          <w:lang w:eastAsia="zh-TW"/>
        </w:rPr>
        <w:t>. The Peking University editors identify</w:t>
      </w:r>
      <w:r w:rsidR="00151540" w:rsidRPr="007D57CE">
        <w:rPr>
          <w:rFonts w:eastAsia="SimSun" w:cstheme="minorHAnsi"/>
          <w:lang w:eastAsia="zh-TW"/>
        </w:rPr>
        <w:t xml:space="preserve"> th</w:t>
      </w:r>
      <w:r w:rsidR="00063B87" w:rsidRPr="007D57CE">
        <w:rPr>
          <w:rFonts w:eastAsia="SimSun" w:cstheme="minorHAnsi"/>
          <w:lang w:eastAsia="zh-TW"/>
        </w:rPr>
        <w:t>is as the</w:t>
      </w:r>
      <w:r w:rsidR="00151540" w:rsidRPr="007D57CE">
        <w:rPr>
          <w:rFonts w:eastAsia="SimSun" w:cstheme="minorHAnsi"/>
          <w:lang w:eastAsia="zh-TW"/>
        </w:rPr>
        <w:t xml:space="preserve"> word</w:t>
      </w:r>
      <w:r w:rsidR="005D2B2D" w:rsidRPr="007D57CE">
        <w:rPr>
          <w:rFonts w:eastAsia="SimSun" w:cstheme="minorHAnsi"/>
          <w:lang w:eastAsia="zh-TW"/>
        </w:rPr>
        <w:t xml:space="preserve"> </w:t>
      </w:r>
      <w:r w:rsidR="00DF005C" w:rsidRPr="007D57CE">
        <w:rPr>
          <w:rFonts w:eastAsia="SimSun" w:cstheme="minorHAnsi"/>
          <w:lang w:eastAsia="zh-TW"/>
        </w:rPr>
        <w:t>勦</w:t>
      </w:r>
      <w:r w:rsidR="00063B87" w:rsidRPr="007D57CE">
        <w:rPr>
          <w:rFonts w:eastAsia="SimSun" w:cstheme="minorHAnsi"/>
          <w:lang w:eastAsia="zh-TW"/>
        </w:rPr>
        <w:t xml:space="preserve">, which is what </w:t>
      </w:r>
      <w:r w:rsidR="00E22B2D">
        <w:rPr>
          <w:rFonts w:eastAsia="SimSun" w:cstheme="minorHAnsi"/>
          <w:lang w:eastAsia="zh-TW"/>
        </w:rPr>
        <w:t>is then</w:t>
      </w:r>
      <w:r w:rsidR="00063B87" w:rsidRPr="007D57CE">
        <w:rPr>
          <w:rFonts w:eastAsia="SimSun" w:cstheme="minorHAnsi"/>
          <w:lang w:eastAsia="zh-TW"/>
        </w:rPr>
        <w:t xml:space="preserve"> use</w:t>
      </w:r>
      <w:r w:rsidR="00E22B2D">
        <w:rPr>
          <w:rFonts w:eastAsia="SimSun" w:cstheme="minorHAnsi"/>
          <w:lang w:eastAsia="zh-TW"/>
        </w:rPr>
        <w:t>d</w:t>
      </w:r>
      <w:r w:rsidR="00063B87" w:rsidRPr="007D57CE">
        <w:rPr>
          <w:rFonts w:eastAsia="SimSun" w:cstheme="minorHAnsi"/>
          <w:lang w:eastAsia="zh-TW"/>
        </w:rPr>
        <w:t xml:space="preserve"> for “CJP Rhyming Data.”</w:t>
      </w:r>
      <w:r w:rsidR="00DF005C" w:rsidRPr="007D57CE">
        <w:rPr>
          <w:rFonts w:eastAsia="SimSun" w:cstheme="minorHAnsi"/>
          <w:lang w:eastAsia="zh-TW"/>
        </w:rPr>
        <w:t xml:space="preserve"> </w:t>
      </w:r>
      <w:r w:rsidR="00284C67" w:rsidRPr="007D57CE">
        <w:rPr>
          <w:rFonts w:eastAsia="SimSun" w:cstheme="minorHAnsi"/>
          <w:lang w:eastAsia="zh-TW"/>
        </w:rPr>
        <w:t>Alternatively, if it is important to retain the spelling of the strict transcription</w:t>
      </w:r>
      <w:r w:rsidR="007E2D2A" w:rsidRPr="007D57CE">
        <w:rPr>
          <w:rFonts w:eastAsia="SimSun" w:cstheme="minorHAnsi"/>
          <w:lang w:eastAsia="zh-TW"/>
        </w:rPr>
        <w:t xml:space="preserve">, or </w:t>
      </w:r>
      <w:r w:rsidR="009A1921" w:rsidRPr="007D57CE">
        <w:rPr>
          <w:rFonts w:eastAsia="SimSun" w:cstheme="minorHAnsi"/>
          <w:lang w:eastAsia="zh-TW"/>
        </w:rPr>
        <w:t xml:space="preserve">when </w:t>
      </w:r>
      <w:r w:rsidR="007E2D2A" w:rsidRPr="007D57CE">
        <w:rPr>
          <w:rFonts w:eastAsia="SimSun" w:cstheme="minorHAnsi"/>
          <w:lang w:eastAsia="zh-TW"/>
        </w:rPr>
        <w:t xml:space="preserve">the writing is </w:t>
      </w:r>
      <w:r w:rsidR="00C34FDE" w:rsidRPr="007D57CE">
        <w:rPr>
          <w:rFonts w:eastAsia="SimSun" w:cstheme="minorHAnsi"/>
          <w:lang w:eastAsia="zh-TW"/>
        </w:rPr>
        <w:t xml:space="preserve">only </w:t>
      </w:r>
      <w:r w:rsidR="007E2D2A" w:rsidRPr="007D57CE">
        <w:rPr>
          <w:rFonts w:eastAsia="SimSun" w:cstheme="minorHAnsi"/>
          <w:lang w:eastAsia="zh-TW"/>
        </w:rPr>
        <w:t>partial,</w:t>
      </w:r>
      <w:r w:rsidR="00284C67" w:rsidRPr="007D57CE">
        <w:rPr>
          <w:rFonts w:eastAsia="SimSun" w:cstheme="minorHAnsi"/>
          <w:lang w:eastAsia="zh-TW"/>
        </w:rPr>
        <w:t xml:space="preserve"> </w:t>
      </w:r>
      <w:r w:rsidR="00C1154F">
        <w:rPr>
          <w:rFonts w:eastAsia="SimSun" w:cstheme="minorHAnsi"/>
          <w:lang w:eastAsia="zh-TW"/>
        </w:rPr>
        <w:t>we</w:t>
      </w:r>
      <w:r w:rsidR="00284C67" w:rsidRPr="007D57CE">
        <w:rPr>
          <w:rFonts w:eastAsia="SimSun" w:cstheme="minorHAnsi"/>
          <w:lang w:eastAsia="zh-TW"/>
        </w:rPr>
        <w:t xml:space="preserve"> </w:t>
      </w:r>
      <w:r w:rsidR="00F62FE6" w:rsidRPr="007D57CE">
        <w:rPr>
          <w:rFonts w:eastAsia="SimSun" w:cstheme="minorHAnsi"/>
          <w:lang w:eastAsia="zh-TW"/>
        </w:rPr>
        <w:t xml:space="preserve">describe the character with </w:t>
      </w:r>
      <w:r w:rsidR="00253D46" w:rsidRPr="007D57CE">
        <w:rPr>
          <w:rFonts w:eastAsia="SimSun" w:cstheme="minorHAnsi"/>
          <w:lang w:eastAsia="zh-TW"/>
        </w:rPr>
        <w:t>⿰</w:t>
      </w:r>
      <w:r w:rsidR="00253D46" w:rsidRPr="007D57CE">
        <w:rPr>
          <w:rFonts w:eastAsia="SimSun" w:cstheme="minorHAnsi"/>
          <w:lang w:eastAsia="zh-TW"/>
        </w:rPr>
        <w:t xml:space="preserve"> symbols and</w:t>
      </w:r>
      <w:r w:rsidR="00330FC2" w:rsidRPr="007D57CE">
        <w:rPr>
          <w:rFonts w:eastAsia="SimSun" w:cstheme="minorHAnsi"/>
          <w:lang w:eastAsia="zh-TW"/>
        </w:rPr>
        <w:t xml:space="preserve"> regular </w:t>
      </w:r>
      <w:r w:rsidR="00253D46" w:rsidRPr="007D57CE">
        <w:rPr>
          <w:rFonts w:eastAsia="SimSun" w:cstheme="minorHAnsi"/>
          <w:i/>
          <w:iCs/>
          <w:lang w:eastAsia="zh-TW"/>
        </w:rPr>
        <w:t xml:space="preserve">kaiti </w:t>
      </w:r>
      <w:r w:rsidR="00253D46" w:rsidRPr="007D57CE">
        <w:rPr>
          <w:rFonts w:eastAsia="SimSun" w:cstheme="minorHAnsi"/>
          <w:lang w:eastAsia="zh-TW"/>
        </w:rPr>
        <w:t>楷體</w:t>
      </w:r>
      <w:r w:rsidR="00253D46" w:rsidRPr="007D57CE">
        <w:rPr>
          <w:rFonts w:eastAsia="SimSun" w:cstheme="minorHAnsi"/>
          <w:lang w:eastAsia="zh-TW"/>
        </w:rPr>
        <w:t xml:space="preserve"> form components</w:t>
      </w:r>
      <w:r w:rsidR="001B3458" w:rsidRPr="007D57CE">
        <w:rPr>
          <w:rFonts w:eastAsia="SimSun" w:cstheme="minorHAnsi"/>
          <w:lang w:eastAsia="zh-TW"/>
        </w:rPr>
        <w:t>, but try to relegate this to</w:t>
      </w:r>
      <w:r w:rsidR="00282DD8" w:rsidRPr="007D57CE">
        <w:rPr>
          <w:rFonts w:eastAsia="SimSun" w:cstheme="minorHAnsi"/>
          <w:lang w:eastAsia="zh-TW"/>
        </w:rPr>
        <w:t xml:space="preserve"> the</w:t>
      </w:r>
      <w:r w:rsidR="00C34FDE" w:rsidRPr="007D57CE">
        <w:rPr>
          <w:rFonts w:eastAsia="SimSun" w:cstheme="minorHAnsi"/>
          <w:lang w:eastAsia="zh-TW"/>
        </w:rPr>
        <w:t xml:space="preserve"> “NOTES”</w:t>
      </w:r>
      <w:r w:rsidR="00282DD8" w:rsidRPr="007D57CE">
        <w:rPr>
          <w:rFonts w:eastAsia="SimSun" w:cstheme="minorHAnsi"/>
          <w:lang w:eastAsia="zh-TW"/>
        </w:rPr>
        <w:t xml:space="preserve"> column.</w:t>
      </w:r>
      <w:r w:rsidR="00284C67" w:rsidRPr="007D57CE">
        <w:rPr>
          <w:rFonts w:eastAsia="SimSun" w:cstheme="minorHAnsi"/>
          <w:lang w:eastAsia="zh-TW"/>
        </w:rPr>
        <w:t xml:space="preserve"> </w:t>
      </w:r>
      <w:r w:rsidR="00175997" w:rsidRPr="007D57CE">
        <w:rPr>
          <w:rFonts w:eastAsia="SimSun" w:cstheme="minorHAnsi"/>
          <w:lang w:eastAsia="zh-TW"/>
        </w:rPr>
        <w:t xml:space="preserve">These details are discussed only when they pertain to rhyming positions, otherwise </w:t>
      </w:r>
      <w:r w:rsidR="00E03269">
        <w:rPr>
          <w:rFonts w:eastAsia="SimSun" w:cstheme="minorHAnsi"/>
          <w:lang w:eastAsia="zh-TW"/>
        </w:rPr>
        <w:t xml:space="preserve">once again </w:t>
      </w:r>
      <w:r w:rsidR="00175997" w:rsidRPr="007D57CE">
        <w:rPr>
          <w:rFonts w:eastAsia="SimSun" w:cstheme="minorHAnsi"/>
          <w:lang w:eastAsia="zh-TW"/>
        </w:rPr>
        <w:t xml:space="preserve">no comment is given. </w:t>
      </w:r>
    </w:p>
    <w:p w14:paraId="06F17977" w14:textId="77777777" w:rsidR="007B6B2E" w:rsidRPr="007D57CE" w:rsidRDefault="007B6B2E">
      <w:pPr>
        <w:rPr>
          <w:rFonts w:eastAsia="SimSun" w:cstheme="minorHAnsi"/>
          <w:lang w:eastAsia="zh-TW"/>
        </w:rPr>
      </w:pPr>
    </w:p>
    <w:p w14:paraId="33A6FFAF" w14:textId="09B17FD0" w:rsidR="00770331" w:rsidRPr="007D57CE" w:rsidRDefault="00770331">
      <w:pPr>
        <w:rPr>
          <w:rFonts w:eastAsia="SimSun" w:cstheme="minorHAnsi"/>
          <w:lang w:eastAsia="zh-TW"/>
        </w:rPr>
      </w:pPr>
      <w:r w:rsidRPr="007D57CE">
        <w:rPr>
          <w:rFonts w:eastAsia="SimSun" w:cstheme="minorHAnsi"/>
          <w:lang w:eastAsia="zh-TW"/>
        </w:rPr>
        <w:t>The columns employed in the “CJP Rhyming Data” table follow those proposed in List</w:t>
      </w:r>
      <w:r w:rsidR="00B4253E" w:rsidRPr="007D57CE">
        <w:rPr>
          <w:rFonts w:eastAsia="SimSun" w:cstheme="minorHAnsi"/>
          <w:lang w:eastAsia="zh-TW"/>
        </w:rPr>
        <w:t xml:space="preserve"> et al.</w:t>
      </w:r>
      <w:r w:rsidRPr="007D57CE">
        <w:rPr>
          <w:rFonts w:eastAsia="SimSun" w:cstheme="minorHAnsi"/>
          <w:lang w:eastAsia="zh-TW"/>
        </w:rPr>
        <w:t xml:space="preserve"> 2019 (see especially p.31)</w:t>
      </w:r>
      <w:r w:rsidR="004C5DC1" w:rsidRPr="007D57CE">
        <w:rPr>
          <w:rFonts w:eastAsia="SimSun" w:cstheme="minorHAnsi"/>
          <w:lang w:eastAsia="zh-TW"/>
        </w:rPr>
        <w:t>, with the addition of RHYME, RHYME_WORD, SOURCE, and NOTES</w:t>
      </w:r>
      <w:r w:rsidRPr="007D57CE">
        <w:rPr>
          <w:rFonts w:eastAsia="SimSun" w:cstheme="minorHAnsi"/>
          <w:lang w:eastAsia="zh-TW"/>
        </w:rPr>
        <w:t>. Further specifications pertinent to this particular case study are as follows:</w:t>
      </w:r>
    </w:p>
    <w:p w14:paraId="05044B10" w14:textId="301BEEED" w:rsidR="00770331" w:rsidRDefault="00770331">
      <w:pPr>
        <w:rPr>
          <w:rFonts w:eastAsia="SimSun" w:cstheme="minorHAnsi"/>
          <w:lang w:eastAsia="zh-TW"/>
        </w:rPr>
      </w:pPr>
    </w:p>
    <w:p w14:paraId="014BE32F" w14:textId="02070BFA" w:rsidR="00F1255B" w:rsidRDefault="00F1255B">
      <w:pPr>
        <w:rPr>
          <w:rFonts w:eastAsia="SimSun" w:cstheme="minorHAnsi"/>
          <w:lang w:eastAsia="zh-TW"/>
        </w:rPr>
      </w:pPr>
      <w:r>
        <w:rPr>
          <w:rFonts w:eastAsia="SimSun" w:cstheme="minorHAnsi"/>
          <w:lang w:eastAsia="zh-TW"/>
        </w:rPr>
        <w:t>ID =</w:t>
      </w:r>
    </w:p>
    <w:p w14:paraId="6363289F" w14:textId="5B0E699C" w:rsidR="00F1255B" w:rsidRDefault="00F1255B">
      <w:pPr>
        <w:rPr>
          <w:rFonts w:eastAsia="SimSun" w:cstheme="minorHAnsi"/>
          <w:lang w:eastAsia="zh-TW"/>
        </w:rPr>
      </w:pPr>
      <w:r>
        <w:rPr>
          <w:rFonts w:eastAsia="SimSun" w:cstheme="minorHAnsi"/>
          <w:lang w:eastAsia="zh-TW"/>
        </w:rPr>
        <w:t>Every entry is given a unique ID, allowing for convenient location of data during discussions. The IDs, however, change across different versions of “CJP Rhyming Data.” It is therefore important to include version information when mentioning IDs</w:t>
      </w:r>
      <w:r w:rsidR="00CA0189">
        <w:rPr>
          <w:rFonts w:eastAsia="SimSun" w:cstheme="minorHAnsi"/>
          <w:lang w:eastAsia="zh-TW"/>
        </w:rPr>
        <w:t>. On this, see also STANZA below.</w:t>
      </w:r>
    </w:p>
    <w:p w14:paraId="102EFC30" w14:textId="77777777" w:rsidR="00F1255B" w:rsidRPr="007D57CE" w:rsidRDefault="00F1255B">
      <w:pPr>
        <w:rPr>
          <w:rFonts w:eastAsia="SimSun" w:cstheme="minorHAnsi"/>
          <w:lang w:eastAsia="zh-TW"/>
        </w:rPr>
      </w:pPr>
    </w:p>
    <w:p w14:paraId="6C00D99C" w14:textId="77777777" w:rsidR="00A775BF" w:rsidRDefault="00770331">
      <w:pPr>
        <w:rPr>
          <w:rFonts w:eastAsia="SimSun" w:cstheme="minorHAnsi"/>
          <w:lang w:eastAsia="zh-TW"/>
        </w:rPr>
      </w:pPr>
      <w:r w:rsidRPr="007D57CE">
        <w:rPr>
          <w:rFonts w:eastAsia="SimSun" w:cstheme="minorHAnsi"/>
          <w:lang w:eastAsia="zh-TW"/>
        </w:rPr>
        <w:t xml:space="preserve">POEM = </w:t>
      </w:r>
    </w:p>
    <w:p w14:paraId="3AD7DB93" w14:textId="77777777" w:rsidR="00E5787C" w:rsidRDefault="002A18D9">
      <w:pPr>
        <w:rPr>
          <w:rFonts w:eastAsia="SimSun" w:cstheme="minorHAnsi"/>
          <w:lang w:eastAsia="zh-TW"/>
        </w:rPr>
      </w:pPr>
      <w:r>
        <w:rPr>
          <w:rFonts w:eastAsia="SimSun" w:cstheme="minorHAnsi"/>
          <w:lang w:eastAsia="zh-TW"/>
        </w:rPr>
        <w:t>In “CJP Rhyming Data” (v1</w:t>
      </w:r>
      <w:r w:rsidR="00E5787C">
        <w:rPr>
          <w:rFonts w:eastAsia="SimSun" w:cstheme="minorHAnsi"/>
          <w:lang w:eastAsia="zh-TW"/>
        </w:rPr>
        <w:t xml:space="preserve"> and v2</w:t>
      </w:r>
      <w:r>
        <w:rPr>
          <w:rFonts w:eastAsia="SimSun" w:cstheme="minorHAnsi"/>
          <w:lang w:eastAsia="zh-TW"/>
        </w:rPr>
        <w:t xml:space="preserve">), </w:t>
      </w:r>
      <w:r w:rsidR="00E037E8" w:rsidRPr="007D57CE">
        <w:rPr>
          <w:rFonts w:eastAsia="SimSun" w:cstheme="minorHAnsi"/>
          <w:lang w:eastAsia="zh-TW"/>
        </w:rPr>
        <w:t xml:space="preserve">CJP stands for </w:t>
      </w:r>
      <w:r w:rsidR="00E037E8" w:rsidRPr="007D57CE">
        <w:rPr>
          <w:rFonts w:eastAsia="SimSun" w:cstheme="minorHAnsi"/>
          <w:i/>
          <w:iCs/>
          <w:lang w:eastAsia="zh-TW"/>
        </w:rPr>
        <w:t xml:space="preserve">Cang Jie pian </w:t>
      </w:r>
      <w:r w:rsidR="00E037E8" w:rsidRPr="007D57CE">
        <w:rPr>
          <w:rFonts w:eastAsia="SimSun" w:cstheme="minorHAnsi"/>
          <w:lang w:eastAsia="zh-TW"/>
        </w:rPr>
        <w:t>蒼頡篇</w:t>
      </w:r>
      <w:r w:rsidR="00E5787C">
        <w:rPr>
          <w:rFonts w:eastAsia="SimSun" w:cstheme="minorHAnsi"/>
          <w:lang w:eastAsia="zh-TW"/>
        </w:rPr>
        <w:t>.</w:t>
      </w:r>
      <w:r>
        <w:rPr>
          <w:rFonts w:eastAsia="SimSun" w:cstheme="minorHAnsi"/>
          <w:lang w:eastAsia="zh-TW"/>
        </w:rPr>
        <w:t xml:space="preserve"> </w:t>
      </w:r>
    </w:p>
    <w:p w14:paraId="1A9F3D32" w14:textId="77777777" w:rsidR="00E5787C" w:rsidRDefault="00E5787C">
      <w:pPr>
        <w:rPr>
          <w:rFonts w:eastAsia="SimSun" w:cstheme="minorHAnsi"/>
          <w:lang w:eastAsia="zh-TW"/>
        </w:rPr>
      </w:pPr>
    </w:p>
    <w:p w14:paraId="1C5CB0B0" w14:textId="77777777" w:rsidR="00E5787C" w:rsidRDefault="00E5787C">
      <w:pPr>
        <w:rPr>
          <w:rFonts w:eastAsia="SimSun" w:cstheme="minorHAnsi"/>
          <w:lang w:eastAsia="zh-TW"/>
        </w:rPr>
      </w:pPr>
      <w:r>
        <w:rPr>
          <w:rFonts w:eastAsia="SimSun" w:cstheme="minorHAnsi"/>
          <w:lang w:eastAsia="zh-TW"/>
        </w:rPr>
        <w:t>EDITION =</w:t>
      </w:r>
    </w:p>
    <w:p w14:paraId="3B2AE189" w14:textId="5F577286" w:rsidR="00770331" w:rsidRDefault="00E5787C">
      <w:pPr>
        <w:rPr>
          <w:rFonts w:eastAsia="SimSun" w:cstheme="minorHAnsi"/>
          <w:lang w:eastAsia="zh-TW"/>
        </w:rPr>
      </w:pPr>
      <w:r>
        <w:rPr>
          <w:rFonts w:eastAsia="SimSun" w:cstheme="minorHAnsi"/>
          <w:lang w:eastAsia="zh-TW"/>
        </w:rPr>
        <w:t xml:space="preserve">This column differentiates between different editions of CJP. In “CJP Rhyming Data” (v1), there is VT for the Village Teachers’ edition, and PKU for the Peking University manuscript. </w:t>
      </w:r>
      <w:r>
        <w:rPr>
          <w:rFonts w:eastAsia="SimSun" w:cstheme="minorHAnsi"/>
          <w:lang w:eastAsia="zh-TW"/>
        </w:rPr>
        <w:t>In “CJP Rhyming Data” (v</w:t>
      </w:r>
      <w:r>
        <w:rPr>
          <w:rFonts w:eastAsia="SimSun" w:cstheme="minorHAnsi"/>
          <w:lang w:eastAsia="zh-TW"/>
        </w:rPr>
        <w:t>2</w:t>
      </w:r>
      <w:r>
        <w:rPr>
          <w:rFonts w:eastAsia="SimSun" w:cstheme="minorHAnsi"/>
          <w:lang w:eastAsia="zh-TW"/>
        </w:rPr>
        <w:t>)</w:t>
      </w:r>
      <w:r>
        <w:rPr>
          <w:rFonts w:eastAsia="SimSun" w:cstheme="minorHAnsi"/>
          <w:lang w:eastAsia="zh-TW"/>
        </w:rPr>
        <w:t>, SQZ is added for the Shuiquanzi manuscript edition, which appends a three-character rhyming commentary to each four-character base line</w:t>
      </w:r>
      <w:r w:rsidR="002A18D9">
        <w:rPr>
          <w:rFonts w:eastAsia="SimSun" w:cstheme="minorHAnsi"/>
          <w:lang w:eastAsia="zh-TW"/>
        </w:rPr>
        <w:t xml:space="preserve">. </w:t>
      </w:r>
    </w:p>
    <w:p w14:paraId="1073AA12" w14:textId="405028D7" w:rsidR="00BA0343" w:rsidRDefault="00BA0343">
      <w:pPr>
        <w:rPr>
          <w:rFonts w:eastAsia="SimSun" w:cstheme="minorHAnsi"/>
          <w:lang w:eastAsia="zh-TW"/>
        </w:rPr>
      </w:pPr>
    </w:p>
    <w:p w14:paraId="2DE42DD2" w14:textId="77777777" w:rsidR="00A775BF" w:rsidRDefault="00BA0343">
      <w:pPr>
        <w:rPr>
          <w:rFonts w:eastAsia="SimSun" w:cstheme="minorHAnsi"/>
          <w:lang w:eastAsia="zh-TW"/>
        </w:rPr>
      </w:pPr>
      <w:r>
        <w:rPr>
          <w:rFonts w:eastAsia="SimSun" w:cstheme="minorHAnsi"/>
          <w:lang w:eastAsia="zh-TW"/>
        </w:rPr>
        <w:t xml:space="preserve">STANZA = </w:t>
      </w:r>
    </w:p>
    <w:p w14:paraId="4248C4B9" w14:textId="1D914BAA" w:rsidR="00A775BF" w:rsidRDefault="00BA0343">
      <w:pPr>
        <w:rPr>
          <w:rFonts w:eastAsia="SimSun" w:cstheme="minorHAnsi"/>
          <w:lang w:eastAsia="zh-TW"/>
        </w:rPr>
      </w:pPr>
      <w:r>
        <w:rPr>
          <w:rFonts w:eastAsia="SimSun" w:cstheme="minorHAnsi"/>
          <w:lang w:eastAsia="zh-TW"/>
        </w:rPr>
        <w:t xml:space="preserve">None of our manuscripts offer complete texts, and (with a single exception) each stanza bears some loss or demands reconstruction. </w:t>
      </w:r>
      <w:r w:rsidR="00C1154F">
        <w:rPr>
          <w:rFonts w:eastAsia="SimSun" w:cstheme="minorHAnsi"/>
          <w:lang w:eastAsia="zh-TW"/>
        </w:rPr>
        <w:t xml:space="preserve">VT signals the Village Teachers edition. JYX EPT 50.1 is probably the “opening chapter” of this edition. </w:t>
      </w:r>
      <w:r w:rsidR="001444B1">
        <w:rPr>
          <w:rFonts w:eastAsia="SimSun" w:cstheme="minorHAnsi"/>
          <w:lang w:eastAsia="zh-TW"/>
        </w:rPr>
        <w:t>The base text of CJP on PKU ms</w:t>
      </w:r>
      <w:r w:rsidR="00E5787C">
        <w:rPr>
          <w:rFonts w:eastAsia="SimSun" w:cstheme="minorHAnsi"/>
          <w:lang w:eastAsia="zh-TW"/>
        </w:rPr>
        <w:t>, however,</w:t>
      </w:r>
      <w:r w:rsidR="001444B1">
        <w:rPr>
          <w:rFonts w:eastAsia="SimSun" w:cstheme="minorHAnsi"/>
          <w:lang w:eastAsia="zh-TW"/>
        </w:rPr>
        <w:t xml:space="preserve"> is from an earlier edition with longer chapters than the VT editions. On the PKU ms, the titles for some of these chapters are known in full or in part; for others, we can only give a range of strips which the editors have identified as a cohesive unit. </w:t>
      </w:r>
      <w:r w:rsidR="005B1AB4">
        <w:rPr>
          <w:rFonts w:eastAsia="SimSun" w:cstheme="minorHAnsi"/>
          <w:lang w:eastAsia="zh-TW"/>
        </w:rPr>
        <w:t xml:space="preserve">When titles are known, the chapter is labelled with that title, followed by the PKU strip range in parenthesis: </w:t>
      </w:r>
      <w:r w:rsidR="005B1AB4" w:rsidRPr="005B1AB4">
        <w:rPr>
          <w:rFonts w:eastAsia="SimSun" w:cstheme="minorHAnsi" w:hint="eastAsia"/>
          <w:lang w:eastAsia="zh-TW"/>
        </w:rPr>
        <w:t>顓頊</w:t>
      </w:r>
      <w:r w:rsidR="005B1AB4" w:rsidRPr="005B1AB4">
        <w:rPr>
          <w:rFonts w:eastAsia="SimSun" w:cstheme="minorHAnsi" w:hint="eastAsia"/>
          <w:lang w:eastAsia="zh-TW"/>
        </w:rPr>
        <w:t xml:space="preserve"> (PKU46-52)</w:t>
      </w:r>
      <w:r w:rsidR="005B1AB4">
        <w:rPr>
          <w:rFonts w:eastAsia="SimSun" w:cstheme="minorHAnsi"/>
          <w:lang w:eastAsia="zh-TW"/>
        </w:rPr>
        <w:t xml:space="preserve">. When the title cannot be determined, only the strip range is given: </w:t>
      </w:r>
      <w:r w:rsidR="005B1AB4" w:rsidRPr="005B1AB4">
        <w:rPr>
          <w:rFonts w:eastAsia="SimSun" w:cstheme="minorHAnsi" w:hint="eastAsia"/>
          <w:lang w:eastAsia="zh-TW"/>
        </w:rPr>
        <w:t>PKU14-15</w:t>
      </w:r>
      <w:r w:rsidR="005B1AB4">
        <w:rPr>
          <w:rFonts w:eastAsia="SimSun" w:cstheme="minorHAnsi"/>
          <w:lang w:eastAsia="zh-TW"/>
        </w:rPr>
        <w:t>.</w:t>
      </w:r>
      <w:r w:rsidR="00B6447E">
        <w:rPr>
          <w:rFonts w:eastAsia="SimSun" w:cstheme="minorHAnsi"/>
          <w:lang w:eastAsia="zh-TW"/>
        </w:rPr>
        <w:t xml:space="preserve"> </w:t>
      </w:r>
    </w:p>
    <w:p w14:paraId="068BABBE" w14:textId="77777777" w:rsidR="00A775BF" w:rsidRDefault="00A775BF" w:rsidP="00A775BF">
      <w:pPr>
        <w:rPr>
          <w:rFonts w:eastAsia="SimSun" w:cstheme="minorHAnsi"/>
          <w:lang w:eastAsia="zh-TW"/>
        </w:rPr>
      </w:pPr>
    </w:p>
    <w:p w14:paraId="01D4F002" w14:textId="20FE5BE3" w:rsidR="00CA0189" w:rsidRDefault="00B6447E" w:rsidP="00CA0189">
      <w:pPr>
        <w:rPr>
          <w:rFonts w:eastAsia="SimSun" w:cstheme="minorHAnsi"/>
          <w:lang w:eastAsia="zh-TW"/>
        </w:rPr>
      </w:pPr>
      <w:r>
        <w:rPr>
          <w:rFonts w:eastAsia="SimSun" w:cstheme="minorHAnsi"/>
          <w:lang w:eastAsia="zh-TW"/>
        </w:rPr>
        <w:t xml:space="preserve">With “CJP Rhyming Data” v2, the </w:t>
      </w:r>
      <w:r w:rsidR="00E5787C">
        <w:rPr>
          <w:rFonts w:eastAsia="SimSun" w:cstheme="minorHAnsi"/>
          <w:lang w:eastAsia="zh-TW"/>
        </w:rPr>
        <w:t>Shuiquanzi manuscript is added. This witness employs the VT edition of the CJP</w:t>
      </w:r>
      <w:r w:rsidR="00974DFB">
        <w:rPr>
          <w:rFonts w:eastAsia="SimSun" w:cstheme="minorHAnsi"/>
          <w:lang w:eastAsia="zh-TW"/>
        </w:rPr>
        <w:t>, which has a shorter chapter length and at times different chapter divisions than the earlier PKU edition. When</w:t>
      </w:r>
      <w:r w:rsidR="00CA0189">
        <w:rPr>
          <w:rFonts w:eastAsia="SimSun" w:cstheme="minorHAnsi"/>
          <w:lang w:eastAsia="zh-TW"/>
        </w:rPr>
        <w:t xml:space="preserve"> content overlaps with the PKU ms, but the</w:t>
      </w:r>
      <w:r w:rsidR="00974DFB">
        <w:rPr>
          <w:rFonts w:eastAsia="SimSun" w:cstheme="minorHAnsi"/>
          <w:lang w:eastAsia="zh-TW"/>
        </w:rPr>
        <w:t xml:space="preserve"> specific </w:t>
      </w:r>
      <w:r w:rsidR="00CA0189">
        <w:rPr>
          <w:rFonts w:eastAsia="SimSun" w:cstheme="minorHAnsi"/>
          <w:lang w:eastAsia="zh-TW"/>
        </w:rPr>
        <w:t xml:space="preserve">VT </w:t>
      </w:r>
      <w:r w:rsidR="00974DFB">
        <w:rPr>
          <w:rFonts w:eastAsia="SimSun" w:cstheme="minorHAnsi"/>
          <w:lang w:eastAsia="zh-TW"/>
        </w:rPr>
        <w:t>chapter number is unknown,</w:t>
      </w:r>
      <w:r w:rsidR="00CA0189" w:rsidRPr="00CA0189">
        <w:rPr>
          <w:rFonts w:eastAsia="SimSun" w:cstheme="minorHAnsi"/>
          <w:lang w:eastAsia="zh-TW"/>
        </w:rPr>
        <w:t xml:space="preserve"> </w:t>
      </w:r>
      <w:r w:rsidR="00CA0189">
        <w:rPr>
          <w:rFonts w:eastAsia="SimSun" w:cstheme="minorHAnsi"/>
          <w:lang w:eastAsia="zh-TW"/>
        </w:rPr>
        <w:t xml:space="preserve">we use capitalized letters to differentiate stanzas: VT A, VT B, VT C, etc. Because the PKU CJP chapters are longer than those in the VT edition, </w:t>
      </w:r>
      <w:r w:rsidR="00CA0189">
        <w:rPr>
          <w:rFonts w:eastAsia="SimSun" w:cstheme="minorHAnsi"/>
          <w:lang w:eastAsia="zh-TW"/>
        </w:rPr>
        <w:t>some</w:t>
      </w:r>
      <w:r w:rsidR="00CA0189">
        <w:rPr>
          <w:rFonts w:eastAsia="SimSun" w:cstheme="minorHAnsi"/>
          <w:lang w:eastAsia="zh-TW"/>
        </w:rPr>
        <w:t xml:space="preserve">times one </w:t>
      </w:r>
      <w:r w:rsidR="00CA0189">
        <w:rPr>
          <w:rFonts w:eastAsia="SimSun" w:cstheme="minorHAnsi"/>
          <w:lang w:eastAsia="zh-TW"/>
        </w:rPr>
        <w:lastRenderedPageBreak/>
        <w:t xml:space="preserve">PKU chapter may parallel multiple VT chapters. To designate such divides, and their relative order, numerals follow after the capitalized letter. For example, the CJP base text found in the single PKU ms chapter of </w:t>
      </w:r>
      <w:r w:rsidR="00CA0189" w:rsidRPr="005B1AB4">
        <w:rPr>
          <w:rFonts w:eastAsia="SimSun" w:cstheme="minorHAnsi" w:hint="eastAsia"/>
          <w:lang w:eastAsia="zh-TW"/>
        </w:rPr>
        <w:t>顓頊</w:t>
      </w:r>
      <w:r w:rsidR="00CA0189" w:rsidRPr="005B1AB4">
        <w:rPr>
          <w:rFonts w:eastAsia="SimSun" w:cstheme="minorHAnsi" w:hint="eastAsia"/>
          <w:lang w:eastAsia="zh-TW"/>
        </w:rPr>
        <w:t xml:space="preserve"> (PKU46-52)</w:t>
      </w:r>
      <w:r w:rsidR="00CA0189">
        <w:rPr>
          <w:rFonts w:eastAsia="SimSun" w:cstheme="minorHAnsi"/>
          <w:lang w:eastAsia="zh-TW"/>
        </w:rPr>
        <w:t xml:space="preserve"> constitutes three different VT edition chapters: VT A1, VT A2, and VT A3. For novel content in </w:t>
      </w:r>
      <w:r w:rsidR="00CA0189">
        <w:rPr>
          <w:rFonts w:eastAsia="SimSun" w:cstheme="minorHAnsi"/>
          <w:lang w:eastAsia="zh-TW"/>
        </w:rPr>
        <w:t xml:space="preserve">the </w:t>
      </w:r>
      <w:r w:rsidR="00CA0189">
        <w:rPr>
          <w:rFonts w:eastAsia="SimSun" w:cstheme="minorHAnsi"/>
          <w:lang w:eastAsia="zh-TW"/>
        </w:rPr>
        <w:t xml:space="preserve">SQZ </w:t>
      </w:r>
      <w:r w:rsidR="00CA0189">
        <w:rPr>
          <w:rFonts w:eastAsia="SimSun" w:cstheme="minorHAnsi"/>
          <w:lang w:eastAsia="zh-TW"/>
        </w:rPr>
        <w:t xml:space="preserve">edition </w:t>
      </w:r>
      <w:r w:rsidR="00CA0189">
        <w:rPr>
          <w:rFonts w:eastAsia="SimSun" w:cstheme="minorHAnsi"/>
          <w:lang w:eastAsia="zh-TW"/>
        </w:rPr>
        <w:t xml:space="preserve">that does not overlap with the base text for CJP in the JYX EPT 50.1 or PKU mss, divisions are given as lowercase letters following a question mark: VT ?a, VT ?b, etc. In STANZA, all lettering is used only to signal divisions in the data, not relative order; numerals, however, do give the specific order of the chapter in the theoretical complete text. </w:t>
      </w:r>
    </w:p>
    <w:p w14:paraId="610836DF" w14:textId="77777777" w:rsidR="00CA0189" w:rsidRDefault="00CA0189" w:rsidP="00CA0189">
      <w:pPr>
        <w:rPr>
          <w:rFonts w:eastAsia="SimSun" w:cstheme="minorHAnsi"/>
          <w:lang w:eastAsia="zh-TW"/>
        </w:rPr>
      </w:pPr>
    </w:p>
    <w:p w14:paraId="132DE10F" w14:textId="77777777" w:rsidR="00CA0189" w:rsidRDefault="00CA0189" w:rsidP="00CA0189">
      <w:pPr>
        <w:rPr>
          <w:rFonts w:eastAsia="SimSun" w:cstheme="minorHAnsi"/>
          <w:lang w:eastAsia="zh-TW"/>
        </w:rPr>
      </w:pPr>
      <w:r>
        <w:rPr>
          <w:rFonts w:eastAsia="SimSun" w:cstheme="minorHAnsi"/>
          <w:lang w:eastAsia="zh-TW"/>
        </w:rPr>
        <w:t>The chapter divisions given in “CJP Rhyming Data” are based on those presented by the original editors. Modifications are justified in NOTES. These divisions are often based on content, rhyming, textual formatting, verso lines, or other features, but it is possible that alternative arrangements to the manuscript may be proposed. Similarly, future discoveries could necessitate a reorganization of the stanza delineations. These are changes that can be reflected in future version of “CJP Rhyming Data.”</w:t>
      </w:r>
    </w:p>
    <w:p w14:paraId="621FB0F9" w14:textId="77777777" w:rsidR="00CA0189" w:rsidRDefault="00CA0189" w:rsidP="00CA0189">
      <w:pPr>
        <w:rPr>
          <w:rFonts w:eastAsia="SimSun" w:cstheme="minorHAnsi"/>
          <w:lang w:eastAsia="zh-TW"/>
        </w:rPr>
      </w:pPr>
    </w:p>
    <w:p w14:paraId="74D526F5" w14:textId="5E602DD5" w:rsidR="00CA0189" w:rsidRDefault="00CA0189" w:rsidP="00CA0189">
      <w:pPr>
        <w:rPr>
          <w:rFonts w:eastAsia="SimSun" w:cstheme="minorHAnsi"/>
          <w:lang w:eastAsia="zh-TW"/>
        </w:rPr>
      </w:pPr>
      <w:r>
        <w:rPr>
          <w:rFonts w:eastAsia="SimSun" w:cstheme="minorHAnsi"/>
          <w:lang w:eastAsia="zh-TW"/>
        </w:rPr>
        <w:t xml:space="preserve">Note that when the SQZ manuscript can help extend the base text for CJP given on the PKU ms, this content is labelled according to the PKU chapter convention. For now, separate VT entries for CJP base text are not provided when </w:t>
      </w:r>
      <w:r>
        <w:rPr>
          <w:rFonts w:eastAsia="SimSun" w:cstheme="minorHAnsi"/>
          <w:lang w:eastAsia="zh-TW"/>
        </w:rPr>
        <w:t xml:space="preserve">SQZ </w:t>
      </w:r>
      <w:r>
        <w:rPr>
          <w:rFonts w:eastAsia="SimSun" w:cstheme="minorHAnsi"/>
          <w:lang w:eastAsia="zh-TW"/>
        </w:rPr>
        <w:t>material</w:t>
      </w:r>
      <w:r>
        <w:rPr>
          <w:rFonts w:eastAsia="SimSun" w:cstheme="minorHAnsi"/>
          <w:lang w:eastAsia="zh-TW"/>
        </w:rPr>
        <w:t>s</w:t>
      </w:r>
      <w:r>
        <w:rPr>
          <w:rFonts w:eastAsia="SimSun" w:cstheme="minorHAnsi"/>
          <w:lang w:eastAsia="zh-TW"/>
        </w:rPr>
        <w:t xml:space="preserve"> overlap with the PKU chapters</w:t>
      </w:r>
      <w:r>
        <w:rPr>
          <w:rFonts w:eastAsia="SimSun" w:cstheme="minorHAnsi"/>
          <w:lang w:eastAsia="zh-TW"/>
        </w:rPr>
        <w:t>; this will be part of a future update to “CJP Rhyming Data</w:t>
      </w:r>
      <w:r>
        <w:rPr>
          <w:rFonts w:eastAsia="SimSun" w:cstheme="minorHAnsi"/>
          <w:lang w:eastAsia="zh-TW"/>
        </w:rPr>
        <w:t>.</w:t>
      </w:r>
      <w:r>
        <w:rPr>
          <w:rFonts w:eastAsia="SimSun" w:cstheme="minorHAnsi"/>
          <w:lang w:eastAsia="zh-TW"/>
        </w:rPr>
        <w:t>”</w:t>
      </w:r>
      <w:r>
        <w:rPr>
          <w:rFonts w:eastAsia="SimSun" w:cstheme="minorHAnsi"/>
          <w:lang w:eastAsia="zh-TW"/>
        </w:rPr>
        <w:t xml:space="preserve"> The only exception for now is when edition-level variation may impact the rhyme scheme. This is the case, for instance, with the following base text of CJP: …</w:t>
      </w:r>
      <w:r w:rsidRPr="00B73909">
        <w:rPr>
          <w:rFonts w:eastAsia="SimSun" w:cstheme="minorHAnsi" w:hint="eastAsia"/>
          <w:lang w:eastAsia="zh-TW"/>
        </w:rPr>
        <w:t>堯舜禹湯顡</w:t>
      </w:r>
      <w:r w:rsidRPr="00B73909">
        <w:rPr>
          <w:rFonts w:ascii="PMingLiU-ExtB" w:eastAsia="PMingLiU-ExtB" w:hAnsi="PMingLiU-ExtB" w:cs="PMingLiU-ExtB" w:hint="eastAsia"/>
          <w:lang w:eastAsia="zh-TW"/>
        </w:rPr>
        <w:t>𠨐</w:t>
      </w:r>
      <w:r>
        <w:rPr>
          <w:rFonts w:eastAsia="SimSun" w:cstheme="minorHAnsi"/>
          <w:lang w:eastAsia="zh-TW"/>
        </w:rPr>
        <w:t xml:space="preserve">… On PKU 65, the line break appears to fall after </w:t>
      </w:r>
      <w:r>
        <w:rPr>
          <w:rFonts w:eastAsia="SimSun" w:cstheme="minorHAnsi" w:hint="eastAsia"/>
          <w:lang w:eastAsia="zh-TW"/>
        </w:rPr>
        <w:t>舜</w:t>
      </w:r>
      <w:r>
        <w:rPr>
          <w:rFonts w:eastAsia="SimSun" w:cstheme="minorHAnsi"/>
          <w:lang w:eastAsia="zh-TW"/>
        </w:rPr>
        <w:t xml:space="preserve">, but on SQZ C058 (representative of VT), the line break is instead after </w:t>
      </w:r>
      <w:r>
        <w:rPr>
          <w:rFonts w:eastAsia="SimSun" w:cstheme="minorHAnsi" w:hint="eastAsia"/>
          <w:lang w:eastAsia="zh-TW"/>
        </w:rPr>
        <w:t>湯</w:t>
      </w:r>
      <w:r>
        <w:rPr>
          <w:rFonts w:eastAsia="SimSun" w:cstheme="minorHAnsi"/>
          <w:lang w:eastAsia="zh-TW"/>
        </w:rPr>
        <w:t>. To document this, multiple entries with different stanza labels exist for the same CJP content</w:t>
      </w:r>
      <w:r>
        <w:rPr>
          <w:rFonts w:eastAsia="SimSun" w:cstheme="minorHAnsi"/>
          <w:lang w:eastAsia="zh-TW"/>
        </w:rPr>
        <w:t xml:space="preserve">. In “CJP Rhyming Data” (v.1), the labels are </w:t>
      </w:r>
      <w:r>
        <w:rPr>
          <w:rFonts w:eastAsia="SimSun" w:cstheme="minorHAnsi"/>
          <w:lang w:eastAsia="zh-TW"/>
        </w:rPr>
        <w:t xml:space="preserve">PKU 65 and </w:t>
      </w:r>
      <w:r>
        <w:rPr>
          <w:rFonts w:eastAsia="SimSun" w:cstheme="minorHAnsi"/>
          <w:lang w:eastAsia="zh-TW"/>
        </w:rPr>
        <w:t xml:space="preserve">either VT A respectively. The latter label was changed to VT F in “CJP Rhyming Data” (v.2), to accommodate the order of other VT chapters with PKU ms overlaps. This is the only change in STANZA name between the two versions of the data set. </w:t>
      </w:r>
    </w:p>
    <w:p w14:paraId="23E59C9E" w14:textId="3AB62946" w:rsidR="0019046D" w:rsidRPr="007D57CE" w:rsidRDefault="0019046D">
      <w:pPr>
        <w:rPr>
          <w:rFonts w:eastAsia="SimSun" w:cstheme="minorHAnsi"/>
          <w:lang w:eastAsia="zh-TW"/>
        </w:rPr>
      </w:pPr>
    </w:p>
    <w:p w14:paraId="49DCA779" w14:textId="77777777" w:rsidR="00D95EF3" w:rsidRDefault="0019046D">
      <w:pPr>
        <w:rPr>
          <w:rFonts w:eastAsia="SimSun" w:cstheme="minorHAnsi"/>
          <w:lang w:eastAsia="zh-TW"/>
        </w:rPr>
      </w:pPr>
      <w:r w:rsidRPr="007D57CE">
        <w:rPr>
          <w:rFonts w:eastAsia="SimSun" w:cstheme="minorHAnsi"/>
          <w:lang w:eastAsia="zh-TW"/>
        </w:rPr>
        <w:t xml:space="preserve">LINE_IN_SOURCE = </w:t>
      </w:r>
    </w:p>
    <w:p w14:paraId="795A3988" w14:textId="31119BDC" w:rsidR="0019046D" w:rsidRPr="007D57CE" w:rsidRDefault="00D95EF3">
      <w:pPr>
        <w:rPr>
          <w:rFonts w:eastAsia="SimSun" w:cstheme="minorHAnsi"/>
          <w:lang w:eastAsia="zh-TW"/>
        </w:rPr>
      </w:pPr>
      <w:r>
        <w:rPr>
          <w:rFonts w:eastAsia="SimSun" w:cstheme="minorHAnsi"/>
          <w:lang w:eastAsia="zh-TW"/>
        </w:rPr>
        <w:t>T</w:t>
      </w:r>
      <w:r w:rsidR="0019046D" w:rsidRPr="007D57CE">
        <w:rPr>
          <w:rFonts w:eastAsia="SimSun" w:cstheme="minorHAnsi"/>
          <w:lang w:eastAsia="zh-TW"/>
        </w:rPr>
        <w:t xml:space="preserve">his gives only the base text found </w:t>
      </w:r>
      <w:r w:rsidR="009B79F1">
        <w:rPr>
          <w:rFonts w:eastAsia="SimSun" w:cstheme="minorHAnsi"/>
          <w:lang w:eastAsia="zh-TW"/>
        </w:rPr>
        <w:t>o</w:t>
      </w:r>
      <w:r w:rsidR="0019046D" w:rsidRPr="007D57CE">
        <w:rPr>
          <w:rFonts w:eastAsia="SimSun" w:cstheme="minorHAnsi"/>
          <w:lang w:eastAsia="zh-TW"/>
        </w:rPr>
        <w:t xml:space="preserve">n the manuscript cited in the corresponding SOURCE column. Supplements to that base text drawn from parallels on other manuscripts are not given. </w:t>
      </w:r>
    </w:p>
    <w:p w14:paraId="4EBA4F59" w14:textId="5C82E5F1" w:rsidR="00E00DD4" w:rsidRPr="007D57CE" w:rsidRDefault="00E00DD4">
      <w:pPr>
        <w:rPr>
          <w:rFonts w:eastAsia="SimSun" w:cstheme="minorHAnsi"/>
          <w:lang w:eastAsia="zh-TW"/>
        </w:rPr>
      </w:pPr>
    </w:p>
    <w:p w14:paraId="6EE0BB02" w14:textId="77777777" w:rsidR="00D95EF3" w:rsidRDefault="00E00DD4">
      <w:pPr>
        <w:rPr>
          <w:rFonts w:eastAsia="SimSun" w:cstheme="minorHAnsi"/>
          <w:lang w:eastAsia="zh-TW"/>
        </w:rPr>
      </w:pPr>
      <w:r w:rsidRPr="007D57CE">
        <w:rPr>
          <w:rFonts w:eastAsia="SimSun" w:cstheme="minorHAnsi"/>
          <w:lang w:eastAsia="zh-TW"/>
        </w:rPr>
        <w:t xml:space="preserve">LINE = </w:t>
      </w:r>
    </w:p>
    <w:p w14:paraId="24BC3BE0" w14:textId="0B9504AB" w:rsidR="00E00DD4" w:rsidRPr="007D57CE" w:rsidRDefault="00E00DD4">
      <w:pPr>
        <w:rPr>
          <w:rFonts w:eastAsia="SimSun" w:cstheme="minorHAnsi"/>
          <w:lang w:eastAsia="zh-TW"/>
        </w:rPr>
      </w:pPr>
      <w:r w:rsidRPr="007D57CE">
        <w:rPr>
          <w:rFonts w:eastAsia="SimSun" w:cstheme="minorHAnsi"/>
          <w:lang w:eastAsia="zh-TW"/>
        </w:rPr>
        <w:t xml:space="preserve">This gives the reconstructed text for the line, including any supplements to the base text drawn from </w:t>
      </w:r>
      <w:r w:rsidR="00A57EF2" w:rsidRPr="007D57CE">
        <w:rPr>
          <w:rFonts w:eastAsia="SimSun" w:cstheme="minorHAnsi"/>
          <w:lang w:eastAsia="zh-TW"/>
        </w:rPr>
        <w:t>parallels</w:t>
      </w:r>
      <w:r w:rsidRPr="007D57CE">
        <w:rPr>
          <w:rFonts w:eastAsia="SimSun" w:cstheme="minorHAnsi"/>
          <w:lang w:eastAsia="zh-TW"/>
        </w:rPr>
        <w:t xml:space="preserve"> on other manuscripts. </w:t>
      </w:r>
      <w:r w:rsidR="009B79F1">
        <w:rPr>
          <w:rFonts w:eastAsia="SimSun" w:cstheme="minorHAnsi"/>
          <w:lang w:eastAsia="zh-TW"/>
        </w:rPr>
        <w:t>In cases where there is loss in the SOURCE manuscript,</w:t>
      </w:r>
      <w:r w:rsidR="00450148">
        <w:rPr>
          <w:rFonts w:eastAsia="SimSun" w:cstheme="minorHAnsi"/>
          <w:lang w:eastAsia="zh-TW"/>
        </w:rPr>
        <w:t xml:space="preserve"> the</w:t>
      </w:r>
      <w:r w:rsidR="009B79F1">
        <w:rPr>
          <w:rFonts w:eastAsia="SimSun" w:cstheme="minorHAnsi"/>
          <w:lang w:eastAsia="zh-TW"/>
        </w:rPr>
        <w:t xml:space="preserve"> line is hypothetical.</w:t>
      </w:r>
    </w:p>
    <w:p w14:paraId="083693E8" w14:textId="30D4CE46" w:rsidR="00B4253E" w:rsidRPr="007D57CE" w:rsidRDefault="00B4253E">
      <w:pPr>
        <w:rPr>
          <w:rFonts w:eastAsia="SimSun" w:cstheme="minorHAnsi"/>
          <w:lang w:eastAsia="zh-TW"/>
        </w:rPr>
      </w:pPr>
    </w:p>
    <w:p w14:paraId="619EBB85" w14:textId="77777777" w:rsidR="00D95EF3" w:rsidRDefault="00B4253E" w:rsidP="00B4253E">
      <w:pPr>
        <w:rPr>
          <w:rFonts w:eastAsia="SimSun" w:cstheme="minorHAnsi"/>
          <w:lang w:eastAsia="zh-TW"/>
        </w:rPr>
      </w:pPr>
      <w:r w:rsidRPr="007D57CE">
        <w:rPr>
          <w:rFonts w:eastAsia="SimSun" w:cstheme="minorHAnsi"/>
          <w:lang w:eastAsia="zh-TW"/>
        </w:rPr>
        <w:t xml:space="preserve">LINE_ORDER = </w:t>
      </w:r>
    </w:p>
    <w:p w14:paraId="0C9F744F" w14:textId="3E731FFB" w:rsidR="003F03DE" w:rsidRDefault="00B4253E" w:rsidP="00B4253E">
      <w:pPr>
        <w:rPr>
          <w:rFonts w:eastAsia="SimSun" w:cstheme="minorHAnsi"/>
          <w:lang w:eastAsia="zh-TW"/>
        </w:rPr>
      </w:pPr>
      <w:r w:rsidRPr="007D57CE">
        <w:rPr>
          <w:rFonts w:eastAsia="SimSun" w:cstheme="minorHAnsi"/>
          <w:lang w:eastAsia="zh-TW"/>
        </w:rPr>
        <w:t xml:space="preserve">As described in List et al. 2019, LINE_ORDER is “A numerical value that provides the order of the lines of a poem in a given stanza.” </w:t>
      </w:r>
      <w:r w:rsidR="00CA35BE" w:rsidRPr="007D57CE">
        <w:rPr>
          <w:rFonts w:eastAsia="SimSun" w:cstheme="minorHAnsi"/>
          <w:lang w:eastAsia="zh-TW"/>
        </w:rPr>
        <w:t xml:space="preserve">We can exploit LINE_ORDER to document </w:t>
      </w:r>
      <w:r w:rsidRPr="007D57CE">
        <w:rPr>
          <w:rFonts w:eastAsia="SimSun" w:cstheme="minorHAnsi"/>
          <w:lang w:eastAsia="zh-TW"/>
        </w:rPr>
        <w:t>variants found on other manuscripts</w:t>
      </w:r>
      <w:r w:rsidR="00957D38" w:rsidRPr="007D57CE">
        <w:rPr>
          <w:rFonts w:eastAsia="SimSun" w:cstheme="minorHAnsi"/>
          <w:lang w:eastAsia="zh-TW"/>
        </w:rPr>
        <w:t xml:space="preserve"> (List et al. 2019, p.39)</w:t>
      </w:r>
      <w:r w:rsidR="00CA35BE" w:rsidRPr="007D57CE">
        <w:rPr>
          <w:rFonts w:eastAsia="SimSun" w:cstheme="minorHAnsi"/>
          <w:lang w:eastAsia="zh-TW"/>
        </w:rPr>
        <w:t>. This is accomplished by designating the same LINE_ORDER to multiple entries under the same STANZA</w:t>
      </w:r>
      <w:r w:rsidR="003F3930">
        <w:rPr>
          <w:rFonts w:eastAsia="SimSun" w:cstheme="minorHAnsi"/>
          <w:lang w:eastAsia="zh-TW"/>
        </w:rPr>
        <w:t>, with each given a different SOURCE</w:t>
      </w:r>
      <w:r w:rsidR="00CA35BE" w:rsidRPr="007D57CE">
        <w:rPr>
          <w:rFonts w:eastAsia="SimSun" w:cstheme="minorHAnsi"/>
          <w:lang w:eastAsia="zh-TW"/>
        </w:rPr>
        <w:t xml:space="preserve">. </w:t>
      </w:r>
      <w:r w:rsidR="003B1489" w:rsidRPr="007D57CE">
        <w:rPr>
          <w:rFonts w:eastAsia="SimSun" w:cstheme="minorHAnsi"/>
          <w:lang w:eastAsia="zh-TW"/>
        </w:rPr>
        <w:t>For example</w:t>
      </w:r>
      <w:r w:rsidR="00CA35BE" w:rsidRPr="007D57CE">
        <w:rPr>
          <w:rFonts w:eastAsia="SimSun" w:cstheme="minorHAnsi"/>
          <w:lang w:eastAsia="zh-TW"/>
        </w:rPr>
        <w:t xml:space="preserve">, entries with the ID of </w:t>
      </w:r>
      <w:r w:rsidR="00226766">
        <w:rPr>
          <w:rFonts w:eastAsia="SimSun" w:cstheme="minorHAnsi"/>
          <w:lang w:eastAsia="zh-TW"/>
        </w:rPr>
        <w:t>27</w:t>
      </w:r>
      <w:r w:rsidR="00CA35BE" w:rsidRPr="007D57CE">
        <w:rPr>
          <w:rFonts w:eastAsia="SimSun" w:cstheme="minorHAnsi"/>
          <w:lang w:eastAsia="zh-TW"/>
        </w:rPr>
        <w:t xml:space="preserve"> and </w:t>
      </w:r>
      <w:r w:rsidR="00226766">
        <w:rPr>
          <w:rFonts w:eastAsia="SimSun" w:cstheme="minorHAnsi"/>
          <w:lang w:eastAsia="zh-TW"/>
        </w:rPr>
        <w:t>28</w:t>
      </w:r>
      <w:r w:rsidR="00C14DAF">
        <w:rPr>
          <w:rFonts w:eastAsia="SimSun" w:cstheme="minorHAnsi"/>
          <w:lang w:eastAsia="zh-TW"/>
        </w:rPr>
        <w:t xml:space="preserve"> in “CJP Rhyming Data” v1</w:t>
      </w:r>
      <w:r w:rsidR="00CA35BE" w:rsidRPr="007D57CE">
        <w:rPr>
          <w:rFonts w:eastAsia="SimSun" w:cstheme="minorHAnsi"/>
          <w:lang w:eastAsia="zh-TW"/>
        </w:rPr>
        <w:t xml:space="preserve"> both belong to STANZA </w:t>
      </w:r>
      <w:r w:rsidR="00CA35BE" w:rsidRPr="007D57CE">
        <w:rPr>
          <w:rFonts w:eastAsia="SimSun" w:cstheme="minorHAnsi"/>
          <w:lang w:eastAsia="zh-TW"/>
        </w:rPr>
        <w:lastRenderedPageBreak/>
        <w:t>“</w:t>
      </w:r>
      <w:r w:rsidR="00C14DAF" w:rsidRPr="00C14DAF">
        <w:rPr>
          <w:rFonts w:eastAsia="SimSun" w:cstheme="minorHAnsi" w:hint="eastAsia"/>
          <w:lang w:eastAsia="zh-TW"/>
        </w:rPr>
        <w:t>賞祿</w:t>
      </w:r>
      <w:r w:rsidR="00C14DAF" w:rsidRPr="00C14DAF">
        <w:rPr>
          <w:rFonts w:eastAsia="SimSun" w:cstheme="minorHAnsi" w:hint="eastAsia"/>
          <w:lang w:eastAsia="zh-TW"/>
        </w:rPr>
        <w:t xml:space="preserve"> (PKU1-7)</w:t>
      </w:r>
      <w:r w:rsidR="00C14DAF">
        <w:rPr>
          <w:rFonts w:eastAsia="SimSun" w:cstheme="minorHAnsi"/>
          <w:lang w:eastAsia="zh-TW"/>
        </w:rPr>
        <w:t>,</w:t>
      </w:r>
      <w:r w:rsidR="00CA35BE" w:rsidRPr="007D57CE">
        <w:rPr>
          <w:rFonts w:eastAsia="SimSun" w:cstheme="minorHAnsi"/>
          <w:lang w:eastAsia="zh-TW"/>
        </w:rPr>
        <w:t>” and have the same LINE_ORDER of 5. Yet they differ in th</w:t>
      </w:r>
      <w:r w:rsidR="003B1489" w:rsidRPr="007D57CE">
        <w:rPr>
          <w:rFonts w:eastAsia="SimSun" w:cstheme="minorHAnsi"/>
          <w:lang w:eastAsia="zh-TW"/>
        </w:rPr>
        <w:t>eir</w:t>
      </w:r>
      <w:r w:rsidR="00CA35BE" w:rsidRPr="007D57CE">
        <w:rPr>
          <w:rFonts w:eastAsia="SimSun" w:cstheme="minorHAnsi"/>
          <w:lang w:eastAsia="zh-TW"/>
        </w:rPr>
        <w:t xml:space="preserve"> </w:t>
      </w:r>
      <w:r w:rsidR="002D66B0" w:rsidRPr="007D57CE">
        <w:rPr>
          <w:rFonts w:eastAsia="SimSun" w:cstheme="minorHAnsi"/>
          <w:lang w:eastAsia="zh-TW"/>
        </w:rPr>
        <w:t>LINE content</w:t>
      </w:r>
      <w:r w:rsidR="00CA35BE" w:rsidRPr="007D57CE">
        <w:rPr>
          <w:rFonts w:eastAsia="SimSun" w:cstheme="minorHAnsi"/>
          <w:lang w:eastAsia="zh-TW"/>
        </w:rPr>
        <w:t>: “</w:t>
      </w:r>
      <w:r w:rsidR="00CA35BE" w:rsidRPr="007D57CE">
        <w:rPr>
          <w:rFonts w:eastAsia="SimSun" w:cstheme="minorHAnsi"/>
          <w:lang w:eastAsia="zh-TW"/>
        </w:rPr>
        <w:t>寬</w:t>
      </w:r>
      <w:r w:rsidR="00CA35BE" w:rsidRPr="007D57CE">
        <w:rPr>
          <w:rFonts w:eastAsia="SimSun" w:cstheme="minorHAnsi"/>
          <w:lang w:eastAsia="zh-TW"/>
        </w:rPr>
        <w:t xml:space="preserve"> + </w:t>
      </w:r>
      <w:r w:rsidR="00CA35BE" w:rsidRPr="007D57CE">
        <w:rPr>
          <w:rFonts w:eastAsia="SimSun" w:cstheme="minorHAnsi"/>
          <w:lang w:eastAsia="zh-TW"/>
        </w:rPr>
        <w:t>恵</w:t>
      </w:r>
      <w:r w:rsidR="00CA35BE" w:rsidRPr="007D57CE">
        <w:rPr>
          <w:rFonts w:eastAsia="SimSun" w:cstheme="minorHAnsi"/>
          <w:lang w:eastAsia="zh-TW"/>
        </w:rPr>
        <w:t xml:space="preserve"> + </w:t>
      </w:r>
      <w:r w:rsidR="00CA35BE" w:rsidRPr="007D57CE">
        <w:rPr>
          <w:rFonts w:eastAsia="SimSun" w:cstheme="minorHAnsi"/>
          <w:lang w:eastAsia="zh-TW"/>
        </w:rPr>
        <w:t>善</w:t>
      </w:r>
      <w:r w:rsidR="00CA35BE" w:rsidRPr="007D57CE">
        <w:rPr>
          <w:rFonts w:eastAsia="SimSun" w:cstheme="minorHAnsi"/>
          <w:lang w:eastAsia="zh-TW"/>
        </w:rPr>
        <w:t xml:space="preserve"> + </w:t>
      </w:r>
      <w:r w:rsidR="00CA35BE" w:rsidRPr="007D57CE">
        <w:rPr>
          <w:rFonts w:eastAsia="SimSun" w:cstheme="minorHAnsi"/>
          <w:lang w:eastAsia="zh-TW"/>
        </w:rPr>
        <w:t>志</w:t>
      </w:r>
      <w:r w:rsidR="00CA35BE" w:rsidRPr="007D57CE">
        <w:rPr>
          <w:rFonts w:eastAsia="SimSun" w:cstheme="minorHAnsi"/>
          <w:lang w:eastAsia="zh-TW"/>
        </w:rPr>
        <w:t>” vs. “</w:t>
      </w:r>
      <w:r w:rsidR="006B43F4" w:rsidRPr="007D57CE">
        <w:rPr>
          <w:rFonts w:eastAsia="SimSun" w:cstheme="minorHAnsi"/>
          <w:lang w:eastAsia="zh-TW"/>
        </w:rPr>
        <w:t>寬</w:t>
      </w:r>
      <w:r w:rsidR="003B1489" w:rsidRPr="007D57CE">
        <w:rPr>
          <w:rFonts w:eastAsia="SimSun" w:cstheme="minorHAnsi"/>
          <w:lang w:eastAsia="zh-TW"/>
        </w:rPr>
        <w:t xml:space="preserve"> + </w:t>
      </w:r>
      <w:r w:rsidR="003B1489" w:rsidRPr="007D57CE">
        <w:rPr>
          <w:rFonts w:eastAsia="SimSun" w:cstheme="minorHAnsi"/>
          <w:lang w:eastAsia="zh-TW"/>
        </w:rPr>
        <w:t>恵</w:t>
      </w:r>
      <w:r w:rsidR="003B1489" w:rsidRPr="007D57CE">
        <w:rPr>
          <w:rFonts w:eastAsia="SimSun" w:cstheme="minorHAnsi"/>
          <w:lang w:eastAsia="zh-TW"/>
        </w:rPr>
        <w:t xml:space="preserve"> + </w:t>
      </w:r>
      <w:r w:rsidR="003B1489" w:rsidRPr="007D57CE">
        <w:rPr>
          <w:rFonts w:eastAsia="SimSun" w:cstheme="minorHAnsi"/>
          <w:lang w:eastAsia="zh-TW"/>
        </w:rPr>
        <w:t>善</w:t>
      </w:r>
      <w:r w:rsidR="003B1489" w:rsidRPr="007D57CE">
        <w:rPr>
          <w:rFonts w:eastAsia="SimSun" w:cstheme="minorHAnsi"/>
          <w:lang w:eastAsia="zh-TW"/>
        </w:rPr>
        <w:t xml:space="preserve"> + </w:t>
      </w:r>
      <w:r w:rsidR="003B1489" w:rsidRPr="007D57CE">
        <w:rPr>
          <w:rFonts w:eastAsia="SimSun" w:cstheme="minorHAnsi"/>
          <w:lang w:eastAsia="zh-TW"/>
        </w:rPr>
        <w:t>記</w:t>
      </w:r>
      <w:r w:rsidR="00CA35BE" w:rsidRPr="007D57CE">
        <w:rPr>
          <w:rFonts w:eastAsia="SimSun" w:cstheme="minorHAnsi"/>
          <w:lang w:eastAsia="zh-TW"/>
        </w:rPr>
        <w:t xml:space="preserve">” respectively. </w:t>
      </w:r>
      <w:r w:rsidR="002D66B0" w:rsidRPr="007D57CE">
        <w:rPr>
          <w:rFonts w:eastAsia="SimSun" w:cstheme="minorHAnsi"/>
          <w:lang w:eastAsia="zh-TW"/>
        </w:rPr>
        <w:t xml:space="preserve">This tells us that </w:t>
      </w:r>
      <w:r w:rsidR="002D66B0" w:rsidRPr="007D57CE">
        <w:rPr>
          <w:rFonts w:eastAsia="SimSun" w:cstheme="minorHAnsi"/>
          <w:lang w:eastAsia="zh-TW"/>
        </w:rPr>
        <w:t>志</w:t>
      </w:r>
      <w:r w:rsidR="002D66B0" w:rsidRPr="007D57CE">
        <w:rPr>
          <w:rFonts w:eastAsia="SimSun" w:cstheme="minorHAnsi"/>
          <w:lang w:eastAsia="zh-TW"/>
        </w:rPr>
        <w:t xml:space="preserve"> and </w:t>
      </w:r>
      <w:r w:rsidR="002D66B0" w:rsidRPr="007D57CE">
        <w:rPr>
          <w:rFonts w:eastAsia="SimSun" w:cstheme="minorHAnsi"/>
          <w:lang w:eastAsia="zh-TW"/>
        </w:rPr>
        <w:t>記</w:t>
      </w:r>
      <w:r w:rsidR="002D66B0" w:rsidRPr="007D57CE">
        <w:rPr>
          <w:rFonts w:eastAsia="SimSun" w:cstheme="minorHAnsi"/>
          <w:lang w:eastAsia="zh-TW"/>
        </w:rPr>
        <w:t xml:space="preserve"> are potentially variants for the same line of </w:t>
      </w:r>
      <w:r w:rsidR="00DC197F">
        <w:rPr>
          <w:rFonts w:eastAsia="SimSun" w:cstheme="minorHAnsi"/>
          <w:lang w:eastAsia="zh-TW"/>
        </w:rPr>
        <w:t>CJP</w:t>
      </w:r>
      <w:r w:rsidR="002D66B0" w:rsidRPr="007D57CE">
        <w:rPr>
          <w:rFonts w:eastAsia="SimSun" w:cstheme="minorHAnsi"/>
          <w:i/>
          <w:iCs/>
          <w:lang w:eastAsia="zh-TW"/>
        </w:rPr>
        <w:t xml:space="preserve">, </w:t>
      </w:r>
      <w:r w:rsidR="002D66B0" w:rsidRPr="007D57CE">
        <w:rPr>
          <w:rFonts w:eastAsia="SimSun" w:cstheme="minorHAnsi"/>
          <w:lang w:eastAsia="zh-TW"/>
        </w:rPr>
        <w:t>as found on different manuscripts.</w:t>
      </w:r>
      <w:r w:rsidR="00062DD7">
        <w:rPr>
          <w:rFonts w:eastAsia="SimSun" w:cstheme="minorHAnsi"/>
          <w:lang w:eastAsia="zh-TW"/>
        </w:rPr>
        <w:t xml:space="preserve"> </w:t>
      </w:r>
    </w:p>
    <w:p w14:paraId="455B4581" w14:textId="77777777" w:rsidR="003F03DE" w:rsidRDefault="003F03DE" w:rsidP="00B4253E">
      <w:pPr>
        <w:rPr>
          <w:rFonts w:eastAsia="SimSun" w:cstheme="minorHAnsi"/>
          <w:lang w:eastAsia="zh-TW"/>
        </w:rPr>
      </w:pPr>
    </w:p>
    <w:p w14:paraId="22CE04E8" w14:textId="1B4BEA9D" w:rsidR="00976A2D" w:rsidRDefault="00411EC7">
      <w:pPr>
        <w:rPr>
          <w:rFonts w:eastAsia="SimSun" w:cstheme="minorHAnsi"/>
          <w:lang w:eastAsia="zh-TW"/>
        </w:rPr>
      </w:pPr>
      <w:r w:rsidRPr="00D95EF3">
        <w:rPr>
          <w:rFonts w:eastAsia="SimSun" w:cstheme="minorHAnsi"/>
          <w:lang w:eastAsia="zh-TW"/>
        </w:rPr>
        <w:t>Numerals are used to designate the specific line number for given text. Owing to the fragmentary nature of these manuscripts, there are certain lines for which we may speculate a relative order, but cannot determine their specific number. To reflect this, we use lowercase lettering.</w:t>
      </w:r>
    </w:p>
    <w:p w14:paraId="4A745490" w14:textId="6BDCF5BF" w:rsidR="00D95EF3" w:rsidRDefault="00D95EF3">
      <w:pPr>
        <w:rPr>
          <w:rFonts w:eastAsia="SimSun" w:cstheme="minorHAnsi"/>
          <w:lang w:eastAsia="zh-TW"/>
        </w:rPr>
      </w:pPr>
    </w:p>
    <w:p w14:paraId="16CC8DA3" w14:textId="1AA7419A" w:rsidR="00D95EF3" w:rsidRDefault="00D95EF3">
      <w:pPr>
        <w:rPr>
          <w:rFonts w:eastAsia="SimSun" w:cstheme="minorHAnsi"/>
          <w:lang w:eastAsia="zh-TW"/>
        </w:rPr>
      </w:pPr>
      <w:r>
        <w:rPr>
          <w:rFonts w:eastAsia="SimSun" w:cstheme="minorHAnsi"/>
          <w:lang w:eastAsia="zh-TW"/>
        </w:rPr>
        <w:t>RHYMEIDS =</w:t>
      </w:r>
    </w:p>
    <w:p w14:paraId="1D8C7C1A" w14:textId="59562713" w:rsidR="00D95EF3" w:rsidRDefault="000E4389">
      <w:pPr>
        <w:rPr>
          <w:rFonts w:eastAsia="SimSun" w:cstheme="minorHAnsi"/>
          <w:lang w:eastAsia="zh-TW"/>
        </w:rPr>
      </w:pPr>
      <w:r>
        <w:rPr>
          <w:rFonts w:eastAsia="SimSun" w:cstheme="minorHAnsi"/>
          <w:lang w:eastAsia="zh-TW"/>
        </w:rPr>
        <w:t xml:space="preserve">For each character position in the line, a numerical digit is assigned. When the word is not part of a rhyming relationship, it is assigned a 0. </w:t>
      </w:r>
      <w:r w:rsidRPr="00D36598">
        <w:rPr>
          <w:rFonts w:eastAsia="SimSun" w:cstheme="minorHAnsi"/>
          <w:color w:val="FF0000"/>
          <w:lang w:eastAsia="zh-TW"/>
        </w:rPr>
        <w:t>When the word is part of a rhyming relationship, it is assigned a number (1, 2, 3…)</w:t>
      </w:r>
      <w:r>
        <w:rPr>
          <w:rFonts w:eastAsia="SimSun" w:cstheme="minorHAnsi"/>
          <w:lang w:eastAsia="zh-TW"/>
        </w:rPr>
        <w:t xml:space="preserve">, with each word participating in that rhyme scheme sharing in the same number. </w:t>
      </w:r>
      <w:r w:rsidR="003D1C9A">
        <w:rPr>
          <w:rFonts w:eastAsia="SimSun" w:cstheme="minorHAnsi"/>
          <w:lang w:eastAsia="zh-TW"/>
        </w:rPr>
        <w:t xml:space="preserve">Because data entry entailed returning to various parts of the CJP and CJP SQZ texts, the numbering is not always consecutive. </w:t>
      </w:r>
    </w:p>
    <w:p w14:paraId="5925D725" w14:textId="5AA9A6ED" w:rsidR="00A41C00" w:rsidRDefault="00A41C00">
      <w:pPr>
        <w:rPr>
          <w:rFonts w:eastAsia="SimSun" w:cstheme="minorHAnsi"/>
          <w:lang w:eastAsia="zh-TW"/>
        </w:rPr>
      </w:pPr>
      <w:r w:rsidRPr="00A41C00">
        <w:rPr>
          <w:rFonts w:eastAsia="SimSun" w:cstheme="minorHAnsi"/>
          <w:highlight w:val="yellow"/>
          <w:lang w:eastAsia="zh-TW"/>
        </w:rPr>
        <w:t>[</w:t>
      </w:r>
      <w:r>
        <w:rPr>
          <w:rFonts w:eastAsia="SimSun" w:cstheme="minorHAnsi"/>
          <w:highlight w:val="yellow"/>
          <w:lang w:eastAsia="zh-TW"/>
        </w:rPr>
        <w:t>SHOULD I CREATE A RHYMEID INDEX?</w:t>
      </w:r>
      <w:r w:rsidRPr="00A41C00">
        <w:rPr>
          <w:rFonts w:eastAsia="SimSun" w:cstheme="minorHAnsi"/>
          <w:highlight w:val="yellow"/>
          <w:lang w:eastAsia="zh-TW"/>
        </w:rPr>
        <w:t>]</w:t>
      </w:r>
    </w:p>
    <w:p w14:paraId="30C54F66" w14:textId="77777777" w:rsidR="00D95EF3" w:rsidRPr="007D57CE" w:rsidRDefault="00D95EF3">
      <w:pPr>
        <w:rPr>
          <w:rFonts w:eastAsia="SimSun" w:cstheme="minorHAnsi"/>
          <w:lang w:eastAsia="zh-TW"/>
        </w:rPr>
      </w:pPr>
    </w:p>
    <w:p w14:paraId="629C85AA" w14:textId="77777777" w:rsidR="00071FE1" w:rsidRDefault="0078268D">
      <w:pPr>
        <w:rPr>
          <w:rFonts w:eastAsia="SimSun" w:cstheme="minorHAnsi"/>
          <w:lang w:eastAsia="zh-TW"/>
        </w:rPr>
      </w:pPr>
      <w:r w:rsidRPr="007D57CE">
        <w:rPr>
          <w:rFonts w:eastAsia="SimSun" w:cstheme="minorHAnsi"/>
          <w:lang w:eastAsia="zh-TW"/>
        </w:rPr>
        <w:t xml:space="preserve">ALIGNMENT = </w:t>
      </w:r>
    </w:p>
    <w:p w14:paraId="46A38C99" w14:textId="1BCD5DB5" w:rsidR="00DA6CFF" w:rsidRPr="007D57CE" w:rsidRDefault="00330423">
      <w:pPr>
        <w:rPr>
          <w:rFonts w:eastAsia="SimSun" w:cstheme="minorHAnsi"/>
          <w:lang w:eastAsia="zh-TW"/>
        </w:rPr>
      </w:pPr>
      <w:r w:rsidRPr="007D57CE">
        <w:rPr>
          <w:rFonts w:eastAsia="SimSun" w:cstheme="minorHAnsi"/>
          <w:lang w:eastAsia="zh-TW"/>
        </w:rPr>
        <w:t xml:space="preserve">For lines with a rhyme present, </w:t>
      </w:r>
      <w:r w:rsidR="003E44DD">
        <w:rPr>
          <w:rFonts w:eastAsia="SimSun" w:cstheme="minorHAnsi"/>
          <w:lang w:eastAsia="zh-TW"/>
        </w:rPr>
        <w:t xml:space="preserve">the </w:t>
      </w:r>
      <w:r w:rsidRPr="007D57CE">
        <w:rPr>
          <w:rFonts w:eastAsia="SimSun" w:cstheme="minorHAnsi"/>
          <w:lang w:eastAsia="zh-TW"/>
        </w:rPr>
        <w:t xml:space="preserve">Chinese character </w:t>
      </w:r>
      <w:r w:rsidR="003E44DD">
        <w:rPr>
          <w:rFonts w:eastAsia="SimSun" w:cstheme="minorHAnsi"/>
          <w:lang w:eastAsia="zh-TW"/>
        </w:rPr>
        <w:t>writing the rhym</w:t>
      </w:r>
      <w:r w:rsidR="00CB67DF">
        <w:rPr>
          <w:rFonts w:eastAsia="SimSun" w:cstheme="minorHAnsi"/>
          <w:lang w:eastAsia="zh-TW"/>
        </w:rPr>
        <w:t>ed</w:t>
      </w:r>
      <w:r w:rsidR="003E44DD">
        <w:rPr>
          <w:rFonts w:eastAsia="SimSun" w:cstheme="minorHAnsi"/>
          <w:lang w:eastAsia="zh-TW"/>
        </w:rPr>
        <w:t xml:space="preserve"> word </w:t>
      </w:r>
      <w:r w:rsidRPr="007D57CE">
        <w:rPr>
          <w:rFonts w:eastAsia="SimSun" w:cstheme="minorHAnsi"/>
          <w:lang w:eastAsia="zh-TW"/>
        </w:rPr>
        <w:t xml:space="preserve">is replaced with </w:t>
      </w:r>
      <w:r w:rsidR="003E44DD">
        <w:rPr>
          <w:rFonts w:eastAsia="SimSun" w:cstheme="minorHAnsi"/>
          <w:lang w:eastAsia="zh-TW"/>
        </w:rPr>
        <w:t>a</w:t>
      </w:r>
      <w:r w:rsidRPr="007D57CE">
        <w:rPr>
          <w:rFonts w:eastAsia="SimSun" w:cstheme="minorHAnsi"/>
          <w:lang w:eastAsia="zh-TW"/>
        </w:rPr>
        <w:t xml:space="preserve"> reconstruction of th</w:t>
      </w:r>
      <w:r w:rsidR="003E44DD">
        <w:rPr>
          <w:rFonts w:eastAsia="SimSun" w:cstheme="minorHAnsi"/>
          <w:lang w:eastAsia="zh-TW"/>
        </w:rPr>
        <w:t>at</w:t>
      </w:r>
      <w:r w:rsidRPr="007D57CE">
        <w:rPr>
          <w:rFonts w:eastAsia="SimSun" w:cstheme="minorHAnsi"/>
          <w:lang w:eastAsia="zh-TW"/>
        </w:rPr>
        <w:t xml:space="preserve"> word’s pronunciation. This reconstruction </w:t>
      </w:r>
      <w:r w:rsidR="003A6726" w:rsidRPr="007D57CE">
        <w:rPr>
          <w:rFonts w:eastAsia="SimSun" w:cstheme="minorHAnsi"/>
          <w:lang w:eastAsia="zh-TW"/>
        </w:rPr>
        <w:t>follows</w:t>
      </w:r>
      <w:r w:rsidRPr="007D57CE">
        <w:rPr>
          <w:rFonts w:eastAsia="SimSun" w:cstheme="minorHAnsi"/>
          <w:lang w:eastAsia="zh-TW"/>
        </w:rPr>
        <w:t xml:space="preserve"> </w:t>
      </w:r>
      <w:r w:rsidR="009820AF" w:rsidRPr="007D57CE">
        <w:rPr>
          <w:rFonts w:eastAsia="SimSun" w:cstheme="minorHAnsi"/>
          <w:lang w:eastAsia="zh-TW"/>
        </w:rPr>
        <w:t>William Baxter and Laurent Sagart’s 2016</w:t>
      </w:r>
      <w:r w:rsidRPr="007D57CE">
        <w:rPr>
          <w:rFonts w:eastAsia="SimSun" w:cstheme="minorHAnsi"/>
          <w:lang w:eastAsia="zh-TW"/>
        </w:rPr>
        <w:t xml:space="preserve"> </w:t>
      </w:r>
      <w:r w:rsidR="00D7115D" w:rsidRPr="007D57CE">
        <w:rPr>
          <w:rFonts w:eastAsia="SimSun" w:cstheme="minorHAnsi"/>
          <w:lang w:eastAsia="zh-TW"/>
        </w:rPr>
        <w:t>O</w:t>
      </w:r>
      <w:r w:rsidR="00DF66B3" w:rsidRPr="007D57CE">
        <w:rPr>
          <w:rFonts w:eastAsia="SimSun" w:cstheme="minorHAnsi"/>
          <w:lang w:eastAsia="zh-TW"/>
        </w:rPr>
        <w:t xml:space="preserve">ld </w:t>
      </w:r>
      <w:r w:rsidR="00DF66B3" w:rsidRPr="007D57CE">
        <w:rPr>
          <w:rFonts w:eastAsia="SimSun" w:cstheme="minorHAnsi"/>
          <w:color w:val="000000" w:themeColor="text1"/>
          <w:lang w:eastAsia="zh-TW"/>
        </w:rPr>
        <w:t>Chinese</w:t>
      </w:r>
      <w:r w:rsidR="00E03174" w:rsidRPr="007D57CE">
        <w:rPr>
          <w:rFonts w:eastAsia="SimSun" w:cstheme="minorHAnsi"/>
          <w:color w:val="000000" w:themeColor="text1"/>
          <w:lang w:eastAsia="zh-TW"/>
        </w:rPr>
        <w:t xml:space="preserve"> (</w:t>
      </w:r>
      <w:r w:rsidR="00E71C46" w:rsidRPr="007D57CE">
        <w:rPr>
          <w:rFonts w:eastAsia="SimSun" w:cstheme="minorHAnsi"/>
          <w:color w:val="000000" w:themeColor="text1"/>
          <w:lang w:eastAsia="zh-TW"/>
        </w:rPr>
        <w:t>https://ocbaxtersagart.lsait.lsa.umich.edu</w:t>
      </w:r>
      <w:r w:rsidR="00E03174" w:rsidRPr="007D57CE">
        <w:rPr>
          <w:rFonts w:eastAsia="SimSun" w:cstheme="minorHAnsi"/>
          <w:color w:val="000000" w:themeColor="text1"/>
          <w:lang w:eastAsia="zh-TW"/>
        </w:rPr>
        <w:t>)</w:t>
      </w:r>
      <w:r w:rsidR="00DA5835" w:rsidRPr="007D57CE">
        <w:rPr>
          <w:rFonts w:eastAsia="SimSun" w:cstheme="minorHAnsi"/>
          <w:color w:val="000000" w:themeColor="text1"/>
          <w:lang w:eastAsia="zh-TW"/>
        </w:rPr>
        <w:t>.</w:t>
      </w:r>
      <w:r w:rsidR="003A6726" w:rsidRPr="007D57CE">
        <w:rPr>
          <w:rFonts w:eastAsia="SimSun" w:cstheme="minorHAnsi"/>
          <w:color w:val="000000" w:themeColor="text1"/>
          <w:lang w:eastAsia="zh-TW"/>
        </w:rPr>
        <w:t xml:space="preserve"> </w:t>
      </w:r>
      <w:r w:rsidR="00B55DF8" w:rsidRPr="007D57CE">
        <w:rPr>
          <w:rFonts w:eastAsia="SimSun" w:cstheme="minorHAnsi"/>
          <w:lang w:eastAsia="zh-TW"/>
        </w:rPr>
        <w:t>When multiple reconstructions are</w:t>
      </w:r>
      <w:r w:rsidR="00BD0736" w:rsidRPr="007D57CE">
        <w:rPr>
          <w:rFonts w:eastAsia="SimSun" w:cstheme="minorHAnsi"/>
          <w:lang w:eastAsia="zh-TW"/>
        </w:rPr>
        <w:t xml:space="preserve"> possible, each is</w:t>
      </w:r>
      <w:r w:rsidR="00B55DF8" w:rsidRPr="007D57CE">
        <w:rPr>
          <w:rFonts w:eastAsia="SimSun" w:cstheme="minorHAnsi"/>
          <w:lang w:eastAsia="zh-TW"/>
        </w:rPr>
        <w:t xml:space="preserve"> recorded in “NOTES.” In such cases, the pronunciation given in “ALIGNMENT” is a preliminary judgment </w:t>
      </w:r>
      <w:r w:rsidR="00972CCE" w:rsidRPr="007D57CE">
        <w:rPr>
          <w:rFonts w:eastAsia="SimSun" w:cstheme="minorHAnsi"/>
          <w:lang w:eastAsia="zh-TW"/>
        </w:rPr>
        <w:t>about the word intended in the linguistic context of the line (including the possibility of loaning)</w:t>
      </w:r>
      <w:r w:rsidR="00DA6CFF" w:rsidRPr="007D57CE">
        <w:rPr>
          <w:rFonts w:eastAsia="SimSun" w:cstheme="minorHAnsi"/>
          <w:lang w:eastAsia="zh-TW"/>
        </w:rPr>
        <w:t xml:space="preserve">, but this can be ambiguous and awaits final analysis. </w:t>
      </w:r>
      <w:r w:rsidR="00C01FD1" w:rsidRPr="007D57CE">
        <w:rPr>
          <w:rFonts w:eastAsia="SimSun" w:cstheme="minorHAnsi"/>
          <w:lang w:eastAsia="zh-TW"/>
        </w:rPr>
        <w:t>It should not be taken as</w:t>
      </w:r>
      <w:r w:rsidR="003E44DD">
        <w:rPr>
          <w:rFonts w:eastAsia="SimSun" w:cstheme="minorHAnsi"/>
          <w:lang w:eastAsia="zh-TW"/>
        </w:rPr>
        <w:t xml:space="preserve"> our</w:t>
      </w:r>
      <w:r w:rsidR="00C01FD1" w:rsidRPr="007D57CE">
        <w:rPr>
          <w:rFonts w:eastAsia="SimSun" w:cstheme="minorHAnsi"/>
          <w:lang w:eastAsia="zh-TW"/>
        </w:rPr>
        <w:t xml:space="preserve"> definitive statement on the text</w:t>
      </w:r>
      <w:r w:rsidR="00E0066E">
        <w:rPr>
          <w:rFonts w:eastAsia="SimSun" w:cstheme="minorHAnsi"/>
          <w:lang w:eastAsia="zh-TW"/>
        </w:rPr>
        <w:t>’s</w:t>
      </w:r>
      <w:r w:rsidR="00C01FD1" w:rsidRPr="007D57CE">
        <w:rPr>
          <w:rFonts w:eastAsia="SimSun" w:cstheme="minorHAnsi"/>
          <w:lang w:eastAsia="zh-TW"/>
        </w:rPr>
        <w:t xml:space="preserve"> meaning</w:t>
      </w:r>
      <w:r w:rsidR="00FC344B" w:rsidRPr="007D57CE">
        <w:rPr>
          <w:rFonts w:eastAsia="SimSun" w:cstheme="minorHAnsi"/>
          <w:lang w:eastAsia="zh-TW"/>
        </w:rPr>
        <w:t>. When a reconstruction is not available for the</w:t>
      </w:r>
      <w:r w:rsidR="00CB67DF">
        <w:rPr>
          <w:rFonts w:eastAsia="SimSun" w:cstheme="minorHAnsi"/>
          <w:lang w:eastAsia="zh-TW"/>
        </w:rPr>
        <w:t xml:space="preserve"> rhymed word</w:t>
      </w:r>
      <w:r w:rsidR="00FC344B" w:rsidRPr="007D57CE">
        <w:rPr>
          <w:rFonts w:eastAsia="SimSun" w:cstheme="minorHAnsi"/>
          <w:lang w:eastAsia="zh-TW"/>
        </w:rPr>
        <w:t xml:space="preserve"> in Baxter and Sagart</w:t>
      </w:r>
      <w:r w:rsidR="00071FE1">
        <w:rPr>
          <w:rFonts w:eastAsia="SimSun" w:cstheme="minorHAnsi"/>
          <w:lang w:eastAsia="zh-TW"/>
        </w:rPr>
        <w:t xml:space="preserve">, </w:t>
      </w:r>
      <w:r w:rsidR="00FC344B" w:rsidRPr="007D57CE">
        <w:rPr>
          <w:rFonts w:eastAsia="SimSun" w:cstheme="minorHAnsi"/>
          <w:lang w:eastAsia="zh-TW"/>
        </w:rPr>
        <w:t>an alternative reconstruction is found, often for its phonetic component</w:t>
      </w:r>
      <w:r w:rsidR="0037222B" w:rsidRPr="007D57CE">
        <w:rPr>
          <w:rFonts w:eastAsia="SimSun" w:cstheme="minorHAnsi"/>
          <w:lang w:eastAsia="zh-TW"/>
        </w:rPr>
        <w:t xml:space="preserve">. </w:t>
      </w:r>
      <w:r w:rsidR="00D52D47">
        <w:rPr>
          <w:rFonts w:eastAsia="SimSun" w:cstheme="minorHAnsi"/>
          <w:lang w:eastAsia="zh-TW"/>
        </w:rPr>
        <w:t xml:space="preserve">This is of course problematic, and only serves as a placeholder until further analysis. </w:t>
      </w:r>
      <w:r w:rsidR="0030633B">
        <w:rPr>
          <w:rFonts w:eastAsia="SimSun" w:cstheme="minorHAnsi"/>
          <w:lang w:eastAsia="zh-TW"/>
        </w:rPr>
        <w:t>If there is no or only partial evidence for the rhyme word, making a reconstruction impossible, a question mark i</w:t>
      </w:r>
      <w:r w:rsidR="00F43EBA">
        <w:rPr>
          <w:rFonts w:eastAsia="SimSun" w:cstheme="minorHAnsi"/>
          <w:lang w:eastAsia="zh-TW"/>
        </w:rPr>
        <w:t>s written instead</w:t>
      </w:r>
      <w:r w:rsidR="0030633B">
        <w:rPr>
          <w:rFonts w:eastAsia="SimSun" w:cstheme="minorHAnsi"/>
          <w:lang w:eastAsia="zh-TW"/>
        </w:rPr>
        <w:t>.</w:t>
      </w:r>
    </w:p>
    <w:p w14:paraId="3DE6D20E" w14:textId="5B153C8D" w:rsidR="007B1B69" w:rsidRPr="007D57CE" w:rsidRDefault="007B1B69">
      <w:pPr>
        <w:rPr>
          <w:rFonts w:eastAsia="SimSun" w:cstheme="minorHAnsi"/>
          <w:lang w:eastAsia="zh-TW"/>
        </w:rPr>
      </w:pPr>
    </w:p>
    <w:p w14:paraId="63653A7A" w14:textId="17A2449F" w:rsidR="00071FE1" w:rsidRDefault="007F238F">
      <w:pPr>
        <w:rPr>
          <w:rFonts w:eastAsia="SimSun" w:cstheme="minorHAnsi"/>
          <w:lang w:eastAsia="zh-TW"/>
        </w:rPr>
      </w:pPr>
      <w:r w:rsidRPr="007D57CE">
        <w:rPr>
          <w:rFonts w:eastAsia="SimSun" w:cstheme="minorHAnsi"/>
          <w:lang w:eastAsia="zh-TW"/>
        </w:rPr>
        <w:t>R</w:t>
      </w:r>
      <w:r w:rsidR="00071FE1">
        <w:rPr>
          <w:rFonts w:eastAsia="SimSun" w:cstheme="minorHAnsi"/>
          <w:lang w:eastAsia="zh-TW"/>
        </w:rPr>
        <w:t>:1 and R:2 =</w:t>
      </w:r>
    </w:p>
    <w:p w14:paraId="6F260294" w14:textId="0A64E804" w:rsidR="00071FE1" w:rsidRDefault="00EC5882">
      <w:pPr>
        <w:rPr>
          <w:rFonts w:eastAsia="SimSun" w:cstheme="minorHAnsi"/>
          <w:lang w:eastAsia="zh-TW"/>
        </w:rPr>
      </w:pPr>
      <w:r w:rsidRPr="007D57CE">
        <w:rPr>
          <w:rFonts w:eastAsia="SimSun" w:cstheme="minorHAnsi"/>
          <w:lang w:eastAsia="zh-TW"/>
        </w:rPr>
        <w:t>Th</w:t>
      </w:r>
      <w:r w:rsidR="00071FE1">
        <w:rPr>
          <w:rFonts w:eastAsia="SimSun" w:cstheme="minorHAnsi"/>
          <w:lang w:eastAsia="zh-TW"/>
        </w:rPr>
        <w:t>ese</w:t>
      </w:r>
      <w:r w:rsidRPr="007D57CE">
        <w:rPr>
          <w:rFonts w:eastAsia="SimSun" w:cstheme="minorHAnsi"/>
          <w:lang w:eastAsia="zh-TW"/>
        </w:rPr>
        <w:t xml:space="preserve"> column</w:t>
      </w:r>
      <w:r w:rsidR="00071FE1">
        <w:rPr>
          <w:rFonts w:eastAsia="SimSun" w:cstheme="minorHAnsi"/>
          <w:lang w:eastAsia="zh-TW"/>
        </w:rPr>
        <w:t>s</w:t>
      </w:r>
      <w:r w:rsidRPr="007D57CE">
        <w:rPr>
          <w:rFonts w:eastAsia="SimSun" w:cstheme="minorHAnsi"/>
          <w:lang w:eastAsia="zh-TW"/>
        </w:rPr>
        <w:t xml:space="preserve"> provides a convenient identity for the rhyme </w:t>
      </w:r>
      <w:r w:rsidR="00071FE1">
        <w:rPr>
          <w:rFonts w:eastAsia="SimSun" w:cstheme="minorHAnsi"/>
          <w:lang w:eastAsia="zh-TW"/>
        </w:rPr>
        <w:t xml:space="preserve">schemes present in the CJP and CJP SQZ manuscripts. R:1 is based on the formulaic rhyming in CJP; R:2 is based on the formulaic rhyming in CJP SQZ. Internal rhymes or other rhyme schemes can be added in future versions with the addition of new columns (R:3, R:4, etc.). </w:t>
      </w:r>
      <w:r w:rsidR="004F298B">
        <w:rPr>
          <w:rFonts w:eastAsia="SimSun" w:cstheme="minorHAnsi"/>
          <w:lang w:eastAsia="zh-TW"/>
        </w:rPr>
        <w:t xml:space="preserve">If no evidence exists for a known rhyming position, then no character is written in the column. Partial evidence </w:t>
      </w:r>
      <w:r w:rsidR="00023D41">
        <w:rPr>
          <w:rFonts w:eastAsia="SimSun" w:cstheme="minorHAnsi"/>
          <w:lang w:eastAsia="zh-TW"/>
        </w:rPr>
        <w:t xml:space="preserve">is documented by spelling out the orthography via </w:t>
      </w:r>
      <w:r w:rsidR="00023D41" w:rsidRPr="007D57CE">
        <w:rPr>
          <w:rFonts w:eastAsia="SimSun" w:cstheme="minorHAnsi"/>
          <w:lang w:eastAsia="zh-TW"/>
        </w:rPr>
        <w:t>⿰</w:t>
      </w:r>
      <w:r w:rsidR="00023D41" w:rsidRPr="007D57CE">
        <w:rPr>
          <w:rFonts w:eastAsia="SimSun" w:cstheme="minorHAnsi"/>
          <w:lang w:eastAsia="zh-TW"/>
        </w:rPr>
        <w:t xml:space="preserve"> symbols</w:t>
      </w:r>
      <w:r w:rsidR="00023D41">
        <w:rPr>
          <w:rFonts w:eastAsia="SimSun" w:cstheme="minorHAnsi"/>
          <w:lang w:eastAsia="zh-TW"/>
        </w:rPr>
        <w:t>.</w:t>
      </w:r>
    </w:p>
    <w:p w14:paraId="778CA49F" w14:textId="69946723" w:rsidR="00C15B17" w:rsidRPr="007D57CE" w:rsidRDefault="00C15B17">
      <w:pPr>
        <w:rPr>
          <w:rFonts w:eastAsia="SimSun" w:cstheme="minorHAnsi"/>
          <w:lang w:eastAsia="zh-TW"/>
        </w:rPr>
      </w:pPr>
    </w:p>
    <w:p w14:paraId="1C934680" w14:textId="77777777" w:rsidR="004C5121" w:rsidRDefault="00C15B17">
      <w:pPr>
        <w:rPr>
          <w:rFonts w:eastAsia="SimSun" w:cstheme="minorHAnsi"/>
          <w:lang w:eastAsia="zh-TW"/>
        </w:rPr>
      </w:pPr>
      <w:r w:rsidRPr="007D57CE">
        <w:rPr>
          <w:rFonts w:eastAsia="SimSun" w:cstheme="minorHAnsi"/>
          <w:lang w:eastAsia="zh-TW"/>
        </w:rPr>
        <w:t xml:space="preserve">SOURCE = </w:t>
      </w:r>
    </w:p>
    <w:p w14:paraId="7D45A1D2" w14:textId="153CF776" w:rsidR="00C15B17" w:rsidRPr="007D57CE" w:rsidRDefault="00C15B17">
      <w:pPr>
        <w:rPr>
          <w:rFonts w:eastAsia="SimSun" w:cstheme="minorHAnsi"/>
          <w:lang w:eastAsia="zh-TW"/>
        </w:rPr>
      </w:pPr>
      <w:r w:rsidRPr="007D57CE">
        <w:rPr>
          <w:rFonts w:eastAsia="SimSun" w:cstheme="minorHAnsi"/>
          <w:lang w:eastAsia="zh-TW"/>
        </w:rPr>
        <w:t>When dealing with multiple manuscript witnesses, it is necessary to reference specific sources for the content. Labels are provided for individual strips bearing representative text (found in LINE_IN_SOURCE).</w:t>
      </w:r>
      <w:r w:rsidR="00667805" w:rsidRPr="007D57CE">
        <w:rPr>
          <w:rFonts w:eastAsia="SimSun" w:cstheme="minorHAnsi"/>
          <w:lang w:eastAsia="zh-TW"/>
        </w:rPr>
        <w:t xml:space="preserve"> A key for these labels m</w:t>
      </w:r>
      <w:r w:rsidR="002C3506" w:rsidRPr="007D57CE">
        <w:rPr>
          <w:rFonts w:eastAsia="SimSun" w:cstheme="minorHAnsi"/>
          <w:lang w:eastAsia="zh-TW"/>
        </w:rPr>
        <w:t>a</w:t>
      </w:r>
      <w:r w:rsidR="00667805" w:rsidRPr="007D57CE">
        <w:rPr>
          <w:rFonts w:eastAsia="SimSun" w:cstheme="minorHAnsi"/>
          <w:lang w:eastAsia="zh-TW"/>
        </w:rPr>
        <w:t>y be found at the top of the “Bibliography” sheet.</w:t>
      </w:r>
    </w:p>
    <w:p w14:paraId="40652C07" w14:textId="0456E8D4" w:rsidR="001E21C1" w:rsidRPr="007D57CE" w:rsidRDefault="001E21C1">
      <w:pPr>
        <w:rPr>
          <w:rFonts w:eastAsia="SimSun" w:cstheme="minorHAnsi"/>
          <w:lang w:eastAsia="zh-TW"/>
        </w:rPr>
      </w:pPr>
    </w:p>
    <w:p w14:paraId="3F8E5478" w14:textId="1295A326" w:rsidR="00F43ABD" w:rsidRDefault="001E21C1">
      <w:pPr>
        <w:rPr>
          <w:rFonts w:eastAsia="SimSun" w:cstheme="minorHAnsi"/>
          <w:iCs/>
          <w:lang w:eastAsia="zh-TW"/>
        </w:rPr>
      </w:pPr>
      <w:r w:rsidRPr="007D57CE">
        <w:rPr>
          <w:rFonts w:eastAsia="SimSun" w:cstheme="minorHAnsi"/>
          <w:lang w:eastAsia="zh-TW"/>
        </w:rPr>
        <w:lastRenderedPageBreak/>
        <w:t>Finally, a brief word about sources not used. At the time that</w:t>
      </w:r>
      <w:r w:rsidR="004A6287">
        <w:rPr>
          <w:rFonts w:eastAsia="SimSun" w:cstheme="minorHAnsi"/>
          <w:lang w:eastAsia="zh-TW"/>
        </w:rPr>
        <w:t xml:space="preserve"> these two versions of</w:t>
      </w:r>
      <w:r w:rsidRPr="007D57CE">
        <w:rPr>
          <w:rFonts w:eastAsia="SimSun" w:cstheme="minorHAnsi"/>
          <w:lang w:eastAsia="zh-TW"/>
        </w:rPr>
        <w:t xml:space="preserve"> “CJP Rhyming Data” was first compiled</w:t>
      </w:r>
      <w:r w:rsidR="00107EB7" w:rsidRPr="007D57CE">
        <w:rPr>
          <w:rFonts w:eastAsia="SimSun" w:cstheme="minorHAnsi"/>
          <w:lang w:eastAsia="zh-TW"/>
        </w:rPr>
        <w:t xml:space="preserve"> (June 2020)</w:t>
      </w:r>
      <w:r w:rsidRPr="007D57CE">
        <w:rPr>
          <w:rFonts w:eastAsia="SimSun" w:cstheme="minorHAnsi"/>
          <w:lang w:eastAsia="zh-TW"/>
        </w:rPr>
        <w:t xml:space="preserve">, </w:t>
      </w:r>
      <w:r w:rsidR="008A410D" w:rsidRPr="007D57CE">
        <w:rPr>
          <w:rFonts w:eastAsia="SimSun" w:cstheme="minorHAnsi"/>
        </w:rPr>
        <w:t xml:space="preserve">only a brief report was available for the 2018 discovery of </w:t>
      </w:r>
      <w:r w:rsidR="008A410D" w:rsidRPr="007D57CE">
        <w:rPr>
          <w:rFonts w:eastAsia="SimSun" w:cstheme="minorHAnsi"/>
          <w:i/>
        </w:rPr>
        <w:t xml:space="preserve">Cang Jie pian </w:t>
      </w:r>
      <w:r w:rsidR="008A410D" w:rsidRPr="007D57CE">
        <w:rPr>
          <w:rFonts w:eastAsia="SimSun" w:cstheme="minorHAnsi"/>
          <w:iCs/>
        </w:rPr>
        <w:t xml:space="preserve">material at the Chengba </w:t>
      </w:r>
      <w:r w:rsidR="008A410D" w:rsidRPr="007D57CE">
        <w:rPr>
          <w:rFonts w:eastAsia="SimSun" w:cstheme="minorHAnsi"/>
          <w:iCs/>
          <w:lang w:eastAsia="zh-TW"/>
        </w:rPr>
        <w:t>城壩</w:t>
      </w:r>
      <w:r w:rsidR="008A410D" w:rsidRPr="007D57CE">
        <w:rPr>
          <w:rFonts w:eastAsia="SimSun" w:cstheme="minorHAnsi"/>
          <w:iCs/>
          <w:lang w:eastAsia="zh-TW"/>
        </w:rPr>
        <w:t xml:space="preserve"> site in Quxian </w:t>
      </w:r>
      <w:r w:rsidR="008A410D" w:rsidRPr="007D57CE">
        <w:rPr>
          <w:rFonts w:eastAsia="SimSun" w:cstheme="minorHAnsi"/>
          <w:iCs/>
          <w:lang w:eastAsia="zh-TW"/>
        </w:rPr>
        <w:t>渠縣</w:t>
      </w:r>
      <w:r w:rsidR="008A410D" w:rsidRPr="007D57CE">
        <w:rPr>
          <w:rFonts w:eastAsia="SimSun" w:cstheme="minorHAnsi"/>
          <w:iCs/>
          <w:lang w:eastAsia="zh-TW"/>
        </w:rPr>
        <w:t>, Sichuan (Sichuan</w:t>
      </w:r>
      <w:r w:rsidR="00C65BC6" w:rsidRPr="007D57CE">
        <w:rPr>
          <w:rFonts w:eastAsia="SimSun" w:cstheme="minorHAnsi"/>
          <w:iCs/>
          <w:lang w:eastAsia="zh-TW"/>
        </w:rPr>
        <w:t xml:space="preserve"> </w:t>
      </w:r>
      <w:r w:rsidR="008A410D" w:rsidRPr="007D57CE">
        <w:rPr>
          <w:rFonts w:eastAsia="SimSun" w:cstheme="minorHAnsi"/>
          <w:iCs/>
          <w:lang w:eastAsia="zh-TW"/>
        </w:rPr>
        <w:t>sheng wenwu kaogu yanjiuyuan et al. 2019)</w:t>
      </w:r>
      <w:r w:rsidR="002B5C72" w:rsidRPr="007D57CE">
        <w:rPr>
          <w:rFonts w:eastAsia="SimSun" w:cstheme="minorHAnsi"/>
          <w:iCs/>
          <w:lang w:eastAsia="zh-TW"/>
        </w:rPr>
        <w:t xml:space="preserve">. </w:t>
      </w:r>
      <w:r w:rsidR="00F154C2">
        <w:rPr>
          <w:rFonts w:eastAsia="SimSun" w:cstheme="minorHAnsi"/>
          <w:iCs/>
          <w:lang w:eastAsia="zh-TW"/>
        </w:rPr>
        <w:t>T</w:t>
      </w:r>
      <w:r w:rsidR="002B5C72" w:rsidRPr="007D57CE">
        <w:rPr>
          <w:rFonts w:eastAsia="SimSun" w:cstheme="minorHAnsi"/>
          <w:iCs/>
          <w:lang w:eastAsia="zh-TW"/>
        </w:rPr>
        <w:t xml:space="preserve">he first volume of the Xuanquanzhi </w:t>
      </w:r>
      <w:r w:rsidR="002B5C72" w:rsidRPr="007D57CE">
        <w:rPr>
          <w:rFonts w:eastAsia="SimSun" w:cstheme="minorHAnsi"/>
          <w:iCs/>
          <w:lang w:eastAsia="zh-TW"/>
        </w:rPr>
        <w:t>懸泉置</w:t>
      </w:r>
      <w:r w:rsidR="002B5C72" w:rsidRPr="007D57CE">
        <w:rPr>
          <w:rFonts w:eastAsia="SimSun" w:cstheme="minorHAnsi"/>
          <w:iCs/>
          <w:lang w:eastAsia="zh-TW"/>
        </w:rPr>
        <w:t xml:space="preserve"> finds has also been </w:t>
      </w:r>
      <w:r w:rsidR="002B5C72" w:rsidRPr="005D27C3">
        <w:rPr>
          <w:rFonts w:eastAsia="SimSun" w:cstheme="minorHAnsi"/>
          <w:iCs/>
          <w:lang w:eastAsia="zh-TW"/>
        </w:rPr>
        <w:t>released</w:t>
      </w:r>
      <w:r w:rsidR="00D3514C" w:rsidRPr="005D27C3">
        <w:rPr>
          <w:rFonts w:eastAsia="SimSun" w:cstheme="minorHAnsi"/>
          <w:iCs/>
          <w:lang w:eastAsia="zh-TW"/>
        </w:rPr>
        <w:t xml:space="preserve"> (</w:t>
      </w:r>
      <w:r w:rsidR="005D27C3" w:rsidRPr="005D27C3">
        <w:rPr>
          <w:rFonts w:eastAsia="SimSun" w:cstheme="minorHAnsi"/>
          <w:color w:val="000000"/>
          <w:lang w:eastAsia="zh-TW"/>
        </w:rPr>
        <w:t>Gansu sheng jiandu bowuguan 2019</w:t>
      </w:r>
      <w:r w:rsidR="00D3514C" w:rsidRPr="005D27C3">
        <w:rPr>
          <w:rFonts w:eastAsia="SimSun" w:cstheme="minorHAnsi"/>
          <w:iCs/>
          <w:lang w:eastAsia="zh-TW"/>
        </w:rPr>
        <w:t>)</w:t>
      </w:r>
      <w:r w:rsidR="002B5C72" w:rsidRPr="005D27C3">
        <w:rPr>
          <w:rFonts w:eastAsia="SimSun" w:cstheme="minorHAnsi"/>
          <w:iCs/>
          <w:lang w:eastAsia="zh-TW"/>
        </w:rPr>
        <w:t xml:space="preserve">, </w:t>
      </w:r>
      <w:r w:rsidR="00F154C2">
        <w:rPr>
          <w:rFonts w:eastAsia="SimSun" w:cstheme="minorHAnsi"/>
          <w:iCs/>
          <w:lang w:eastAsia="zh-TW"/>
        </w:rPr>
        <w:t xml:space="preserve">but </w:t>
      </w:r>
      <w:r w:rsidR="006527C2">
        <w:rPr>
          <w:rFonts w:eastAsia="SimSun" w:cstheme="minorHAnsi"/>
          <w:iCs/>
          <w:lang w:eastAsia="zh-TW"/>
        </w:rPr>
        <w:t>we</w:t>
      </w:r>
      <w:r w:rsidR="002B5C72" w:rsidRPr="005D27C3">
        <w:rPr>
          <w:rFonts w:eastAsia="SimSun" w:cstheme="minorHAnsi"/>
          <w:iCs/>
          <w:lang w:eastAsia="zh-TW"/>
        </w:rPr>
        <w:t xml:space="preserve"> have not yet been able to </w:t>
      </w:r>
      <w:r w:rsidR="006527C2">
        <w:rPr>
          <w:rFonts w:eastAsia="SimSun" w:cstheme="minorHAnsi"/>
          <w:iCs/>
          <w:lang w:eastAsia="zh-TW"/>
        </w:rPr>
        <w:t>consult</w:t>
      </w:r>
      <w:r w:rsidR="002B5C72" w:rsidRPr="005D27C3">
        <w:rPr>
          <w:rFonts w:eastAsia="SimSun" w:cstheme="minorHAnsi"/>
          <w:iCs/>
          <w:lang w:eastAsia="zh-TW"/>
        </w:rPr>
        <w:t xml:space="preserve"> it for additional </w:t>
      </w:r>
      <w:r w:rsidR="002B5C72" w:rsidRPr="005D27C3">
        <w:rPr>
          <w:rFonts w:eastAsia="SimSun" w:cstheme="minorHAnsi"/>
          <w:i/>
          <w:lang w:eastAsia="zh-TW"/>
        </w:rPr>
        <w:t xml:space="preserve">Cang Jie pian </w:t>
      </w:r>
      <w:r w:rsidR="002B5C72" w:rsidRPr="005D27C3">
        <w:rPr>
          <w:rFonts w:eastAsia="SimSun" w:cstheme="minorHAnsi"/>
          <w:iCs/>
          <w:lang w:eastAsia="zh-TW"/>
        </w:rPr>
        <w:t>pieces</w:t>
      </w:r>
      <w:r w:rsidR="00357587" w:rsidRPr="005D27C3">
        <w:rPr>
          <w:rFonts w:eastAsia="SimSun" w:cstheme="minorHAnsi"/>
          <w:iCs/>
          <w:lang w:eastAsia="zh-TW"/>
        </w:rPr>
        <w:t xml:space="preserve">. </w:t>
      </w:r>
      <w:r w:rsidR="00DA135C" w:rsidRPr="005D27C3">
        <w:rPr>
          <w:rFonts w:eastAsia="SimSun" w:cstheme="minorHAnsi"/>
          <w:iCs/>
          <w:lang w:eastAsia="zh-TW"/>
        </w:rPr>
        <w:t xml:space="preserve">Once available to </w:t>
      </w:r>
      <w:r w:rsidR="00F344A7">
        <w:rPr>
          <w:rFonts w:eastAsia="SimSun" w:cstheme="minorHAnsi"/>
          <w:iCs/>
          <w:lang w:eastAsia="zh-TW"/>
        </w:rPr>
        <w:t>us</w:t>
      </w:r>
      <w:r w:rsidR="00DA135C" w:rsidRPr="007D57CE">
        <w:rPr>
          <w:rFonts w:eastAsia="SimSun" w:cstheme="minorHAnsi"/>
          <w:iCs/>
          <w:lang w:eastAsia="zh-TW"/>
        </w:rPr>
        <w:t>, t</w:t>
      </w:r>
      <w:r w:rsidR="00357587" w:rsidRPr="007D57CE">
        <w:rPr>
          <w:rFonts w:eastAsia="SimSun" w:cstheme="minorHAnsi"/>
          <w:iCs/>
          <w:lang w:eastAsia="zh-TW"/>
        </w:rPr>
        <w:t xml:space="preserve">hese data will be incorporated into </w:t>
      </w:r>
      <w:r w:rsidR="00131739">
        <w:rPr>
          <w:rFonts w:eastAsia="SimSun" w:cstheme="minorHAnsi"/>
          <w:iCs/>
          <w:lang w:eastAsia="zh-TW"/>
        </w:rPr>
        <w:t xml:space="preserve">new versions of </w:t>
      </w:r>
      <w:r w:rsidR="004F54F6">
        <w:rPr>
          <w:rFonts w:eastAsia="SimSun" w:cstheme="minorHAnsi"/>
          <w:iCs/>
          <w:lang w:eastAsia="zh-TW"/>
        </w:rPr>
        <w:t>“CJP Rhyming Data</w:t>
      </w:r>
      <w:r w:rsidR="00357587" w:rsidRPr="007D57CE">
        <w:rPr>
          <w:rFonts w:eastAsia="SimSun" w:cstheme="minorHAnsi"/>
          <w:iCs/>
          <w:lang w:eastAsia="zh-TW"/>
        </w:rPr>
        <w:t>.</w:t>
      </w:r>
      <w:r w:rsidR="004F54F6">
        <w:rPr>
          <w:rFonts w:eastAsia="SimSun" w:cstheme="minorHAnsi"/>
          <w:iCs/>
          <w:lang w:eastAsia="zh-TW"/>
        </w:rPr>
        <w:t>”</w:t>
      </w:r>
      <w:r w:rsidR="00357587" w:rsidRPr="007D57CE">
        <w:rPr>
          <w:rFonts w:eastAsia="SimSun" w:cstheme="minorHAnsi"/>
          <w:iCs/>
          <w:lang w:eastAsia="zh-TW"/>
        </w:rPr>
        <w:t xml:space="preserve"> In the fall of 2019, it was announced that a private collector owned </w:t>
      </w:r>
      <w:r w:rsidR="001F265C" w:rsidRPr="007D57CE">
        <w:rPr>
          <w:rFonts w:eastAsia="SimSun" w:cstheme="minorHAnsi"/>
          <w:iCs/>
          <w:lang w:eastAsia="zh-TW"/>
        </w:rPr>
        <w:t>another</w:t>
      </w:r>
      <w:r w:rsidR="00357587" w:rsidRPr="007D57CE">
        <w:rPr>
          <w:rFonts w:eastAsia="SimSun" w:cstheme="minorHAnsi"/>
          <w:iCs/>
          <w:lang w:eastAsia="zh-TW"/>
        </w:rPr>
        <w:t xml:space="preserve"> </w:t>
      </w:r>
      <w:r w:rsidR="00357587" w:rsidRPr="007D57CE">
        <w:rPr>
          <w:rFonts w:eastAsia="SimSun" w:cstheme="minorHAnsi"/>
          <w:i/>
          <w:lang w:eastAsia="zh-TW"/>
        </w:rPr>
        <w:t xml:space="preserve">Cang Jie pian </w:t>
      </w:r>
      <w:r w:rsidR="00357587" w:rsidRPr="007D57CE">
        <w:rPr>
          <w:rFonts w:eastAsia="SimSun" w:cstheme="minorHAnsi"/>
          <w:iCs/>
          <w:lang w:eastAsia="zh-TW"/>
        </w:rPr>
        <w:t>manuscript</w:t>
      </w:r>
      <w:r w:rsidR="007515C0" w:rsidRPr="007D57CE">
        <w:rPr>
          <w:rFonts w:eastAsia="SimSun" w:cstheme="minorHAnsi"/>
          <w:iCs/>
          <w:lang w:eastAsia="zh-TW"/>
        </w:rPr>
        <w:t xml:space="preserve">, </w:t>
      </w:r>
      <w:r w:rsidR="00357587" w:rsidRPr="007D57CE">
        <w:rPr>
          <w:rFonts w:eastAsia="SimSun" w:cstheme="minorHAnsi"/>
          <w:iCs/>
          <w:lang w:eastAsia="zh-TW"/>
        </w:rPr>
        <w:t>written across numbered wooden boards</w:t>
      </w:r>
      <w:r w:rsidR="00D3514C" w:rsidRPr="007D57CE">
        <w:rPr>
          <w:rFonts w:eastAsia="SimSun" w:cstheme="minorHAnsi"/>
          <w:iCs/>
          <w:lang w:eastAsia="zh-TW"/>
        </w:rPr>
        <w:t xml:space="preserve"> (Liu 2019). If genuine, it </w:t>
      </w:r>
      <w:r w:rsidR="00656CA3" w:rsidRPr="007D57CE">
        <w:rPr>
          <w:rFonts w:eastAsia="SimSun" w:cstheme="minorHAnsi"/>
          <w:iCs/>
          <w:lang w:eastAsia="zh-TW"/>
        </w:rPr>
        <w:t>is the</w:t>
      </w:r>
      <w:r w:rsidR="00D3514C" w:rsidRPr="007D57CE">
        <w:rPr>
          <w:rFonts w:eastAsia="SimSun" w:cstheme="minorHAnsi"/>
          <w:iCs/>
          <w:lang w:eastAsia="zh-TW"/>
        </w:rPr>
        <w:t xml:space="preserve"> longest witness of the </w:t>
      </w:r>
      <w:r w:rsidR="00D3514C" w:rsidRPr="007D57CE">
        <w:rPr>
          <w:rFonts w:eastAsia="SimSun" w:cstheme="minorHAnsi"/>
          <w:i/>
          <w:lang w:eastAsia="zh-TW"/>
        </w:rPr>
        <w:t xml:space="preserve">Cang Jie pian </w:t>
      </w:r>
      <w:r w:rsidR="00D3514C" w:rsidRPr="007D57CE">
        <w:rPr>
          <w:rFonts w:eastAsia="SimSun" w:cstheme="minorHAnsi"/>
          <w:iCs/>
          <w:lang w:eastAsia="zh-TW"/>
        </w:rPr>
        <w:t xml:space="preserve">currently extant, </w:t>
      </w:r>
      <w:r w:rsidR="007167CD" w:rsidRPr="007D57CE">
        <w:rPr>
          <w:rFonts w:eastAsia="SimSun" w:cstheme="minorHAnsi"/>
          <w:iCs/>
          <w:lang w:eastAsia="zh-TW"/>
        </w:rPr>
        <w:t>and it moreover</w:t>
      </w:r>
      <w:r w:rsidR="009F4CA4" w:rsidRPr="007D57CE">
        <w:rPr>
          <w:rFonts w:eastAsia="SimSun" w:cstheme="minorHAnsi"/>
          <w:iCs/>
          <w:lang w:eastAsia="zh-TW"/>
        </w:rPr>
        <w:t xml:space="preserve"> </w:t>
      </w:r>
      <w:r w:rsidR="00656CA3" w:rsidRPr="007D57CE">
        <w:rPr>
          <w:rFonts w:eastAsia="SimSun" w:cstheme="minorHAnsi"/>
          <w:iCs/>
          <w:lang w:eastAsia="zh-TW"/>
        </w:rPr>
        <w:t>clarifies the</w:t>
      </w:r>
      <w:r w:rsidR="00D3514C" w:rsidRPr="007D57CE">
        <w:rPr>
          <w:rFonts w:eastAsia="SimSun" w:cstheme="minorHAnsi"/>
          <w:iCs/>
          <w:lang w:eastAsia="zh-TW"/>
        </w:rPr>
        <w:t xml:space="preserve"> chapter divisions for the Village Teachers edition</w:t>
      </w:r>
      <w:r w:rsidR="00DA135C" w:rsidRPr="007D57CE">
        <w:rPr>
          <w:rFonts w:eastAsia="SimSun" w:cstheme="minorHAnsi"/>
          <w:iCs/>
          <w:lang w:eastAsia="zh-TW"/>
        </w:rPr>
        <w:t>. Until the manuscript is properly authenticated,</w:t>
      </w:r>
      <w:r w:rsidR="006E7E3A">
        <w:rPr>
          <w:rFonts w:eastAsia="SimSun" w:cstheme="minorHAnsi"/>
          <w:iCs/>
          <w:lang w:eastAsia="zh-TW"/>
        </w:rPr>
        <w:t xml:space="preserve"> however,</w:t>
      </w:r>
      <w:r w:rsidR="00DA135C" w:rsidRPr="007D57CE">
        <w:rPr>
          <w:rFonts w:eastAsia="SimSun" w:cstheme="minorHAnsi"/>
          <w:iCs/>
          <w:lang w:eastAsia="zh-TW"/>
        </w:rPr>
        <w:t xml:space="preserve"> it will not be included in “CJP Rhyming Data.” </w:t>
      </w:r>
    </w:p>
    <w:p w14:paraId="11A0B1CA" w14:textId="5CD142B6" w:rsidR="00A1053C" w:rsidRDefault="00A1053C">
      <w:pPr>
        <w:rPr>
          <w:rFonts w:eastAsia="SimSun" w:cstheme="minorHAnsi"/>
          <w:iCs/>
          <w:lang w:eastAsia="zh-TW"/>
        </w:rPr>
      </w:pPr>
    </w:p>
    <w:p w14:paraId="2866E3D3" w14:textId="2E738E0E" w:rsidR="00A1053C" w:rsidRDefault="00A1053C">
      <w:pPr>
        <w:rPr>
          <w:rFonts w:eastAsia="SimSun" w:cstheme="minorHAnsi"/>
          <w:iCs/>
          <w:u w:val="single"/>
          <w:lang w:eastAsia="zh-TW"/>
        </w:rPr>
      </w:pPr>
      <w:r w:rsidRPr="00A1053C">
        <w:rPr>
          <w:rFonts w:eastAsia="SimSun" w:cstheme="minorHAnsi"/>
          <w:iCs/>
          <w:highlight w:val="yellow"/>
          <w:u w:val="single"/>
          <w:lang w:eastAsia="zh-TW"/>
        </w:rPr>
        <w:t>Initial Observations?</w:t>
      </w:r>
    </w:p>
    <w:p w14:paraId="221D83E8" w14:textId="21EA666F" w:rsidR="00A1053C" w:rsidRDefault="00A1053C">
      <w:pPr>
        <w:rPr>
          <w:rFonts w:eastAsia="SimSun" w:cstheme="minorHAnsi"/>
          <w:iCs/>
          <w:lang w:eastAsia="zh-TW"/>
        </w:rPr>
      </w:pPr>
      <w:r>
        <w:rPr>
          <w:rFonts w:eastAsia="SimSun" w:cstheme="minorHAnsi" w:hint="eastAsia"/>
          <w:iCs/>
          <w:lang w:eastAsia="zh-TW"/>
        </w:rPr>
        <w:t>皮</w:t>
      </w:r>
      <w:r>
        <w:rPr>
          <w:rFonts w:eastAsia="SimSun" w:cstheme="minorHAnsi"/>
          <w:iCs/>
          <w:lang w:eastAsia="zh-TW"/>
        </w:rPr>
        <w:t xml:space="preserve"> correction</w:t>
      </w:r>
    </w:p>
    <w:p w14:paraId="386866B9" w14:textId="470C2640" w:rsidR="00A1053C" w:rsidRPr="00A1053C" w:rsidRDefault="00A1053C">
      <w:pPr>
        <w:rPr>
          <w:rFonts w:eastAsia="SimSun" w:cstheme="minorHAnsi"/>
          <w:iCs/>
          <w:lang w:eastAsia="zh-TW"/>
        </w:rPr>
      </w:pPr>
      <w:r>
        <w:rPr>
          <w:rFonts w:eastAsia="SimSun" w:cstheme="minorHAnsi"/>
          <w:iCs/>
          <w:lang w:eastAsia="zh-TW"/>
        </w:rPr>
        <w:t>Understanding VT chapter divisions</w:t>
      </w:r>
    </w:p>
    <w:p w14:paraId="436CCEA1" w14:textId="280FA091" w:rsidR="00764953" w:rsidRPr="003F1398" w:rsidRDefault="00764953" w:rsidP="00764953">
      <w:pPr>
        <w:rPr>
          <w:rFonts w:eastAsia="SimSun" w:cstheme="minorHAnsi"/>
          <w:iCs/>
          <w:lang w:eastAsia="zh-TW"/>
        </w:rPr>
      </w:pPr>
    </w:p>
    <w:p w14:paraId="6F9A675F" w14:textId="403FC9F5" w:rsidR="00764953" w:rsidRDefault="00764953" w:rsidP="00764953">
      <w:pPr>
        <w:rPr>
          <w:rFonts w:eastAsia="SimSun" w:cstheme="minorHAnsi"/>
          <w:iCs/>
        </w:rPr>
      </w:pPr>
      <w:r w:rsidRPr="003F1398">
        <w:rPr>
          <w:rFonts w:eastAsia="SimSun" w:cstheme="minorHAnsi"/>
          <w:highlight w:val="yellow"/>
          <w:u w:val="single"/>
          <w:lang w:eastAsia="zh-TW"/>
        </w:rPr>
        <w:t>Checking for Consistency Across Version</w:t>
      </w:r>
    </w:p>
    <w:p w14:paraId="759150C8" w14:textId="62D4EF02" w:rsidR="00764953" w:rsidRDefault="00764953">
      <w:pPr>
        <w:rPr>
          <w:rFonts w:eastAsia="SimSun" w:cstheme="minorHAnsi"/>
          <w:iCs/>
        </w:rPr>
      </w:pPr>
    </w:p>
    <w:p w14:paraId="1DE1FE5D" w14:textId="01E7F913" w:rsidR="00764953" w:rsidRDefault="00764953">
      <w:pPr>
        <w:rPr>
          <w:rFonts w:eastAsia="SimSun" w:cstheme="minorHAnsi"/>
          <w:iCs/>
        </w:rPr>
      </w:pPr>
    </w:p>
    <w:p w14:paraId="3B4B05B9" w14:textId="77777777" w:rsidR="00764953" w:rsidRPr="007D57CE" w:rsidRDefault="00764953">
      <w:pPr>
        <w:rPr>
          <w:rFonts w:eastAsia="SimSun" w:cstheme="minorHAnsi"/>
          <w:iCs/>
        </w:rPr>
      </w:pPr>
    </w:p>
    <w:p w14:paraId="388AC578" w14:textId="77777777" w:rsidR="008B117C" w:rsidRPr="007D57CE" w:rsidRDefault="008B117C">
      <w:pPr>
        <w:rPr>
          <w:rFonts w:eastAsia="SimSun" w:cstheme="minorHAnsi"/>
          <w:iCs/>
        </w:rPr>
      </w:pPr>
    </w:p>
    <w:p w14:paraId="1E62EA0C" w14:textId="024C7649" w:rsidR="00237B4A" w:rsidRPr="007D57CE" w:rsidRDefault="002B5C72" w:rsidP="00237B4A">
      <w:pPr>
        <w:jc w:val="center"/>
        <w:rPr>
          <w:rFonts w:eastAsia="SimSun" w:cstheme="minorHAnsi"/>
          <w:u w:val="single"/>
          <w:lang w:eastAsia="zh-TW"/>
        </w:rPr>
      </w:pPr>
      <w:r w:rsidRPr="007D57CE">
        <w:rPr>
          <w:rFonts w:eastAsia="SimSun" w:cstheme="minorHAnsi"/>
          <w:u w:val="single"/>
          <w:lang w:eastAsia="zh-TW"/>
        </w:rPr>
        <w:t>References</w:t>
      </w:r>
    </w:p>
    <w:p w14:paraId="0248C06B" w14:textId="414C7174" w:rsidR="00A072B2" w:rsidRPr="007D57CE" w:rsidRDefault="00A072B2" w:rsidP="004659BE">
      <w:pPr>
        <w:ind w:left="720" w:hanging="720"/>
        <w:rPr>
          <w:rFonts w:eastAsia="SimSun" w:cstheme="minorHAnsi"/>
          <w:lang w:eastAsia="zh-TW"/>
        </w:rPr>
      </w:pPr>
      <w:r w:rsidRPr="007D57CE">
        <w:rPr>
          <w:rFonts w:eastAsia="SimSun" w:cstheme="minorHAnsi"/>
          <w:lang w:eastAsia="zh-TW"/>
        </w:rPr>
        <w:t xml:space="preserve">Baxter, William H., and Laurent Sagart. </w:t>
      </w:r>
      <w:r w:rsidRPr="007D57CE">
        <w:rPr>
          <w:rFonts w:eastAsia="SimSun" w:cstheme="minorHAnsi"/>
          <w:i/>
          <w:iCs/>
          <w:lang w:eastAsia="zh-TW"/>
        </w:rPr>
        <w:t>Old Chinese: A New Reconstruction</w:t>
      </w:r>
      <w:r w:rsidRPr="007D57CE">
        <w:rPr>
          <w:rFonts w:eastAsia="SimSun" w:cstheme="minorHAnsi"/>
          <w:lang w:eastAsia="zh-TW"/>
        </w:rPr>
        <w:t>. New York: Oxford University Press, 2016</w:t>
      </w:r>
      <w:r w:rsidR="0057644E" w:rsidRPr="007D57CE">
        <w:rPr>
          <w:rFonts w:eastAsia="SimSun" w:cstheme="minorHAnsi"/>
          <w:lang w:eastAsia="zh-TW"/>
        </w:rPr>
        <w:t>.</w:t>
      </w:r>
    </w:p>
    <w:p w14:paraId="11610518" w14:textId="73259097" w:rsidR="004659BE" w:rsidRPr="007D57CE" w:rsidRDefault="004659BE" w:rsidP="004659BE">
      <w:pPr>
        <w:ind w:left="720" w:hanging="720"/>
        <w:rPr>
          <w:rFonts w:eastAsia="SimSun" w:cstheme="minorHAnsi"/>
          <w:lang w:eastAsia="zh-TW"/>
        </w:rPr>
      </w:pPr>
      <w:r w:rsidRPr="007D57CE">
        <w:rPr>
          <w:rFonts w:eastAsia="SimSun" w:cstheme="minorHAnsi"/>
          <w:lang w:eastAsia="zh-TW"/>
        </w:rPr>
        <w:t xml:space="preserve">Beijing daxue chutu wenxian yanjiusuo </w:t>
      </w:r>
      <w:r w:rsidRPr="007D57CE">
        <w:rPr>
          <w:rFonts w:eastAsia="SimSun" w:cstheme="minorHAnsi"/>
          <w:lang w:eastAsia="zh-TW"/>
        </w:rPr>
        <w:t>北京大學出土文獻研究所</w:t>
      </w:r>
      <w:r w:rsidRPr="007D57CE">
        <w:rPr>
          <w:rFonts w:eastAsia="SimSun" w:cstheme="minorHAnsi"/>
          <w:lang w:eastAsia="zh-TW"/>
        </w:rPr>
        <w:t xml:space="preserve">, ed. </w:t>
      </w:r>
      <w:r w:rsidRPr="007D57CE">
        <w:rPr>
          <w:rFonts w:eastAsia="SimSun" w:cstheme="minorHAnsi"/>
          <w:i/>
          <w:iCs/>
          <w:lang w:eastAsia="zh-TW"/>
        </w:rPr>
        <w:t xml:space="preserve">Beijing daxue cang Xi Han zhushu </w:t>
      </w:r>
      <w:r w:rsidRPr="007D57CE">
        <w:rPr>
          <w:rFonts w:eastAsia="SimSun" w:cstheme="minorHAnsi"/>
          <w:lang w:eastAsia="zh-TW"/>
        </w:rPr>
        <w:t>(</w:t>
      </w:r>
      <w:r w:rsidRPr="007D57CE">
        <w:rPr>
          <w:rFonts w:eastAsia="SimSun" w:cstheme="minorHAnsi"/>
          <w:i/>
          <w:iCs/>
          <w:lang w:eastAsia="zh-TW"/>
        </w:rPr>
        <w:t>yi</w:t>
      </w:r>
      <w:r w:rsidRPr="007D57CE">
        <w:rPr>
          <w:rFonts w:eastAsia="SimSun" w:cstheme="minorHAnsi"/>
          <w:lang w:eastAsia="zh-TW"/>
        </w:rPr>
        <w:t xml:space="preserve">) </w:t>
      </w:r>
      <w:r w:rsidRPr="007D57CE">
        <w:rPr>
          <w:rFonts w:eastAsia="SimSun" w:cstheme="minorHAnsi"/>
          <w:lang w:eastAsia="zh-TW"/>
        </w:rPr>
        <w:t>北京大學藏西漢竹書</w:t>
      </w:r>
      <w:r w:rsidRPr="007D57CE">
        <w:rPr>
          <w:rFonts w:eastAsia="SimSun" w:cstheme="minorHAnsi"/>
          <w:lang w:eastAsia="zh-TW"/>
        </w:rPr>
        <w:t>(</w:t>
      </w:r>
      <w:r w:rsidRPr="007D57CE">
        <w:rPr>
          <w:rFonts w:eastAsia="SimSun" w:cstheme="minorHAnsi"/>
          <w:lang w:eastAsia="zh-TW"/>
        </w:rPr>
        <w:t>壹</w:t>
      </w:r>
      <w:r w:rsidRPr="007D57CE">
        <w:rPr>
          <w:rFonts w:eastAsia="SimSun" w:cstheme="minorHAnsi"/>
          <w:lang w:eastAsia="zh-TW"/>
        </w:rPr>
        <w:t>). Shanghai: Shanghai guji chubanshe, 2015. (PKU)</w:t>
      </w:r>
      <w:r w:rsidR="0057644E" w:rsidRPr="007D57CE">
        <w:rPr>
          <w:rFonts w:eastAsia="SimSun" w:cstheme="minorHAnsi"/>
          <w:lang w:eastAsia="zh-TW"/>
        </w:rPr>
        <w:t>.</w:t>
      </w:r>
    </w:p>
    <w:p w14:paraId="775999DE" w14:textId="701FA211" w:rsidR="002F70E0" w:rsidRDefault="002F70E0" w:rsidP="00F51861">
      <w:pPr>
        <w:ind w:left="720" w:hanging="720"/>
        <w:rPr>
          <w:rFonts w:eastAsia="SimSun" w:cstheme="minorHAnsi"/>
          <w:color w:val="000000"/>
        </w:rPr>
      </w:pPr>
      <w:r w:rsidRPr="002F70E0">
        <w:rPr>
          <w:rFonts w:eastAsia="SimSun" w:cstheme="minorHAnsi"/>
          <w:color w:val="000000"/>
        </w:rPr>
        <w:t>Foster</w:t>
      </w:r>
      <w:r w:rsidRPr="007D57CE">
        <w:rPr>
          <w:rFonts w:eastAsia="SimSun" w:cstheme="minorHAnsi"/>
          <w:color w:val="000000"/>
        </w:rPr>
        <w:t xml:space="preserve">, </w:t>
      </w:r>
      <w:r w:rsidRPr="002F70E0">
        <w:rPr>
          <w:rFonts w:eastAsia="SimSun" w:cstheme="minorHAnsi"/>
          <w:color w:val="000000"/>
        </w:rPr>
        <w:t xml:space="preserve">Christopher J. "Study of the </w:t>
      </w:r>
      <w:r w:rsidRPr="002F70E0">
        <w:rPr>
          <w:rFonts w:eastAsia="SimSun" w:cstheme="minorHAnsi"/>
          <w:i/>
          <w:iCs/>
          <w:color w:val="000000"/>
        </w:rPr>
        <w:t>Cang Jie pian</w:t>
      </w:r>
      <w:r w:rsidRPr="002F70E0">
        <w:rPr>
          <w:rFonts w:eastAsia="SimSun" w:cstheme="minorHAnsi"/>
          <w:color w:val="000000"/>
        </w:rPr>
        <w:t>: Past and Present." PhD Dissertation, Harvard University, 2017</w:t>
      </w:r>
      <w:r w:rsidR="0057644E" w:rsidRPr="007D57CE">
        <w:rPr>
          <w:rFonts w:eastAsia="SimSun" w:cstheme="minorHAnsi"/>
          <w:color w:val="000000"/>
        </w:rPr>
        <w:t>.</w:t>
      </w:r>
    </w:p>
    <w:p w14:paraId="089968DB" w14:textId="42B6281C" w:rsidR="000B700C" w:rsidRPr="007D57CE" w:rsidRDefault="000B700C" w:rsidP="00F51861">
      <w:pPr>
        <w:ind w:left="720" w:hanging="720"/>
        <w:rPr>
          <w:rFonts w:eastAsia="SimSun" w:cstheme="minorHAnsi"/>
          <w:color w:val="000000"/>
        </w:rPr>
      </w:pPr>
      <w:r w:rsidRPr="000B700C">
        <w:rPr>
          <w:rFonts w:eastAsia="SimSun" w:cstheme="minorHAnsi"/>
          <w:color w:val="000000"/>
        </w:rPr>
        <w:t>Foster</w:t>
      </w:r>
      <w:r>
        <w:rPr>
          <w:rFonts w:eastAsia="SimSun" w:cstheme="minorHAnsi"/>
          <w:color w:val="000000"/>
        </w:rPr>
        <w:t>, Christopher J</w:t>
      </w:r>
      <w:r w:rsidRPr="000B700C">
        <w:rPr>
          <w:rFonts w:eastAsia="SimSun" w:cstheme="minorHAnsi"/>
          <w:color w:val="000000"/>
        </w:rPr>
        <w:t xml:space="preserve">. "The Shape of the Text: </w:t>
      </w:r>
      <w:r w:rsidRPr="00361594">
        <w:rPr>
          <w:rFonts w:eastAsia="SimSun" w:cstheme="minorHAnsi"/>
          <w:i/>
          <w:iCs/>
          <w:color w:val="000000"/>
        </w:rPr>
        <w:t>Gu</w:t>
      </w:r>
      <w:r w:rsidRPr="000B700C">
        <w:rPr>
          <w:rFonts w:eastAsia="SimSun" w:cstheme="minorHAnsi"/>
          <w:color w:val="000000"/>
        </w:rPr>
        <w:t xml:space="preserve"> Prisms and Han Primers." In Susan Blader, Constance Cook, and Christopher J. Foster, eds. </w:t>
      </w:r>
      <w:r w:rsidRPr="00361594">
        <w:rPr>
          <w:rFonts w:eastAsia="SimSun" w:cstheme="minorHAnsi"/>
          <w:i/>
          <w:iCs/>
          <w:color w:val="000000"/>
        </w:rPr>
        <w:t>Thinking About Early China with Sarah Allan</w:t>
      </w:r>
      <w:r w:rsidRPr="000B700C">
        <w:rPr>
          <w:rFonts w:eastAsia="SimSun" w:cstheme="minorHAnsi"/>
          <w:color w:val="000000"/>
        </w:rPr>
        <w:t>, forth</w:t>
      </w:r>
      <w:r w:rsidR="00361594">
        <w:rPr>
          <w:rFonts w:eastAsia="SimSun" w:cstheme="minorHAnsi"/>
          <w:color w:val="000000"/>
        </w:rPr>
        <w:t>coming.</w:t>
      </w:r>
    </w:p>
    <w:p w14:paraId="3569951F" w14:textId="05E288D4" w:rsidR="00C65BC6" w:rsidRPr="007D57CE" w:rsidRDefault="00C65BC6" w:rsidP="00F51861">
      <w:pPr>
        <w:ind w:left="720" w:hanging="720"/>
        <w:rPr>
          <w:rFonts w:eastAsia="SimSun" w:cstheme="minorHAnsi"/>
          <w:color w:val="000000"/>
          <w:lang w:eastAsia="zh-TW"/>
        </w:rPr>
      </w:pPr>
      <w:r w:rsidRPr="007D57CE">
        <w:rPr>
          <w:rFonts w:eastAsia="SimSun" w:cstheme="minorHAnsi"/>
          <w:color w:val="000000"/>
          <w:lang w:eastAsia="zh-TW"/>
        </w:rPr>
        <w:t xml:space="preserve">Gansu sheng jiandu bowuguan </w:t>
      </w:r>
      <w:r w:rsidRPr="007D57CE">
        <w:rPr>
          <w:rFonts w:eastAsia="SimSun" w:cstheme="minorHAnsi"/>
          <w:color w:val="000000"/>
          <w:lang w:eastAsia="zh-TW"/>
        </w:rPr>
        <w:t>甘肅省簡牘博物館</w:t>
      </w:r>
      <w:r w:rsidRPr="007D57CE">
        <w:rPr>
          <w:rFonts w:eastAsia="SimSun" w:cstheme="minorHAnsi"/>
          <w:color w:val="000000"/>
          <w:lang w:eastAsia="zh-TW"/>
        </w:rPr>
        <w:t xml:space="preserve">, ed. </w:t>
      </w:r>
      <w:r w:rsidRPr="007D57CE">
        <w:rPr>
          <w:rFonts w:eastAsia="SimSun" w:cstheme="minorHAnsi"/>
          <w:i/>
          <w:iCs/>
          <w:color w:val="000000"/>
          <w:lang w:eastAsia="zh-TW"/>
        </w:rPr>
        <w:t xml:space="preserve">Xuanquan Han jian </w:t>
      </w:r>
      <w:r w:rsidRPr="007D57CE">
        <w:rPr>
          <w:rFonts w:eastAsia="SimSun" w:cstheme="minorHAnsi"/>
          <w:color w:val="000000"/>
          <w:lang w:eastAsia="zh-TW"/>
        </w:rPr>
        <w:t>(</w:t>
      </w:r>
      <w:r w:rsidRPr="007D57CE">
        <w:rPr>
          <w:rFonts w:eastAsia="SimSun" w:cstheme="minorHAnsi"/>
          <w:i/>
          <w:iCs/>
          <w:color w:val="000000"/>
          <w:lang w:eastAsia="zh-TW"/>
        </w:rPr>
        <w:t>yi</w:t>
      </w:r>
      <w:r w:rsidRPr="007D57CE">
        <w:rPr>
          <w:rFonts w:eastAsia="SimSun" w:cstheme="minorHAnsi"/>
          <w:color w:val="000000"/>
          <w:lang w:eastAsia="zh-TW"/>
        </w:rPr>
        <w:t xml:space="preserve">) </w:t>
      </w:r>
      <w:r w:rsidRPr="007D57CE">
        <w:rPr>
          <w:rFonts w:eastAsia="SimSun" w:cstheme="minorHAnsi"/>
          <w:color w:val="000000"/>
          <w:lang w:eastAsia="zh-TW"/>
        </w:rPr>
        <w:t>懸泉漢簡</w:t>
      </w:r>
      <w:r w:rsidRPr="007D57CE">
        <w:rPr>
          <w:rFonts w:eastAsia="SimSun" w:cstheme="minorHAnsi"/>
          <w:color w:val="000000"/>
          <w:lang w:eastAsia="zh-TW"/>
        </w:rPr>
        <w:t>(</w:t>
      </w:r>
      <w:r w:rsidRPr="007D57CE">
        <w:rPr>
          <w:rFonts w:eastAsia="SimSun" w:cstheme="minorHAnsi"/>
          <w:color w:val="000000"/>
          <w:lang w:eastAsia="zh-TW"/>
        </w:rPr>
        <w:t>壹</w:t>
      </w:r>
      <w:r w:rsidRPr="007D57CE">
        <w:rPr>
          <w:rFonts w:eastAsia="SimSun" w:cstheme="minorHAnsi"/>
          <w:color w:val="000000"/>
          <w:lang w:eastAsia="zh-TW"/>
        </w:rPr>
        <w:t>). Shanghai: Zhongxi shuju, 2019.</w:t>
      </w:r>
    </w:p>
    <w:p w14:paraId="32C5A47A" w14:textId="7255C1C7" w:rsidR="004659BE" w:rsidRPr="007D57CE" w:rsidRDefault="004659BE" w:rsidP="00D24221">
      <w:pPr>
        <w:ind w:left="720" w:hanging="720"/>
        <w:rPr>
          <w:rFonts w:eastAsia="SimSun" w:cstheme="minorHAnsi"/>
          <w:lang w:eastAsia="zh-TW"/>
        </w:rPr>
      </w:pPr>
      <w:r w:rsidRPr="007D57CE">
        <w:rPr>
          <w:rFonts w:eastAsia="SimSun" w:cstheme="minorHAnsi"/>
          <w:lang w:eastAsia="zh-TW"/>
        </w:rPr>
        <w:t xml:space="preserve">Hu Pingsheng </w:t>
      </w:r>
      <w:r w:rsidRPr="007D57CE">
        <w:rPr>
          <w:rFonts w:eastAsia="SimSun" w:cstheme="minorHAnsi"/>
          <w:lang w:eastAsia="zh-TW"/>
        </w:rPr>
        <w:t>胡平生</w:t>
      </w:r>
      <w:r w:rsidRPr="007D57CE">
        <w:rPr>
          <w:rFonts w:eastAsia="SimSun" w:cstheme="minorHAnsi"/>
          <w:lang w:eastAsia="zh-TW"/>
        </w:rPr>
        <w:t xml:space="preserve"> and Han Ziqiang </w:t>
      </w:r>
      <w:r w:rsidRPr="007D57CE">
        <w:rPr>
          <w:rFonts w:eastAsia="SimSun" w:cstheme="minorHAnsi"/>
          <w:lang w:eastAsia="zh-TW"/>
        </w:rPr>
        <w:t>韓自強</w:t>
      </w:r>
      <w:r w:rsidRPr="007D57CE">
        <w:rPr>
          <w:rFonts w:eastAsia="SimSun" w:cstheme="minorHAnsi"/>
          <w:lang w:eastAsia="zh-TW"/>
        </w:rPr>
        <w:t>. "</w:t>
      </w:r>
      <w:r w:rsidRPr="007D57CE">
        <w:rPr>
          <w:rFonts w:eastAsia="SimSun" w:cstheme="minorHAnsi"/>
          <w:i/>
          <w:iCs/>
          <w:lang w:eastAsia="zh-TW"/>
        </w:rPr>
        <w:t>Cang Jie pian</w:t>
      </w:r>
      <w:r w:rsidRPr="007D57CE">
        <w:rPr>
          <w:rFonts w:eastAsia="SimSun" w:cstheme="minorHAnsi"/>
          <w:lang w:eastAsia="zh-TW"/>
        </w:rPr>
        <w:t xml:space="preserve"> de chubu yanjiu </w:t>
      </w:r>
      <w:r w:rsidRPr="007D57CE">
        <w:rPr>
          <w:rFonts w:eastAsia="SimSun" w:cstheme="minorHAnsi"/>
          <w:lang w:eastAsia="zh-TW"/>
        </w:rPr>
        <w:t>蒼頡篇的初步研究</w:t>
      </w:r>
      <w:r w:rsidRPr="007D57CE">
        <w:rPr>
          <w:rFonts w:eastAsia="SimSun" w:cstheme="minorHAnsi"/>
          <w:lang w:eastAsia="zh-TW"/>
        </w:rPr>
        <w:t xml:space="preserve">." </w:t>
      </w:r>
      <w:r w:rsidRPr="007D57CE">
        <w:rPr>
          <w:rFonts w:eastAsia="SimSun" w:cstheme="minorHAnsi"/>
          <w:i/>
          <w:iCs/>
          <w:lang w:eastAsia="zh-TW"/>
        </w:rPr>
        <w:t>Wenwu</w:t>
      </w:r>
      <w:r w:rsidRPr="007D57CE">
        <w:rPr>
          <w:rFonts w:eastAsia="SimSun" w:cstheme="minorHAnsi"/>
          <w:lang w:eastAsia="zh-TW"/>
        </w:rPr>
        <w:t xml:space="preserve"> </w:t>
      </w:r>
      <w:r w:rsidRPr="007D57CE">
        <w:rPr>
          <w:rFonts w:eastAsia="SimSun" w:cstheme="minorHAnsi"/>
          <w:lang w:eastAsia="zh-TW"/>
        </w:rPr>
        <w:t>文物</w:t>
      </w:r>
      <w:r w:rsidRPr="007D57CE">
        <w:rPr>
          <w:rFonts w:eastAsia="SimSun" w:cstheme="minorHAnsi"/>
          <w:lang w:eastAsia="zh-TW"/>
        </w:rPr>
        <w:t xml:space="preserve"> 2 (1983): 35-40. (FY)</w:t>
      </w:r>
      <w:r w:rsidR="0057644E" w:rsidRPr="007D57CE">
        <w:rPr>
          <w:rFonts w:eastAsia="SimSun" w:cstheme="minorHAnsi"/>
          <w:lang w:eastAsia="zh-TW"/>
        </w:rPr>
        <w:t>.</w:t>
      </w:r>
    </w:p>
    <w:p w14:paraId="7EF8AE7F" w14:textId="697C1ED3" w:rsidR="00694A0B" w:rsidRPr="007D57CE" w:rsidRDefault="00694A0B" w:rsidP="00D24221">
      <w:pPr>
        <w:ind w:left="720" w:hanging="720"/>
        <w:rPr>
          <w:rFonts w:eastAsia="SimSun" w:cstheme="minorHAnsi"/>
          <w:lang w:eastAsia="zh-TW"/>
        </w:rPr>
      </w:pPr>
      <w:r w:rsidRPr="007D57CE">
        <w:rPr>
          <w:rFonts w:eastAsia="SimSun" w:cstheme="minorHAnsi"/>
          <w:lang w:eastAsia="zh-TW"/>
        </w:rPr>
        <w:t>List, Johann-Mattis, Nathan. W. Hill, and Christopher J. Foster. “Towards a Standardized Annotation of Rhyme Judgments in Chinese Historical Phonology (and Beyond).” Journal of Language Relationship 17 (2019): 26-43, https://doi.org/10.31826/jlr-2019-171-207</w:t>
      </w:r>
      <w:r w:rsidR="0057644E" w:rsidRPr="007D57CE">
        <w:rPr>
          <w:rFonts w:eastAsia="SimSun" w:cstheme="minorHAnsi"/>
          <w:lang w:eastAsia="zh-TW"/>
        </w:rPr>
        <w:t>.</w:t>
      </w:r>
    </w:p>
    <w:p w14:paraId="028333AE" w14:textId="36F30493" w:rsidR="003E05A2" w:rsidRDefault="003E05A2" w:rsidP="003E05A2">
      <w:pPr>
        <w:ind w:left="720" w:hanging="720"/>
        <w:rPr>
          <w:rFonts w:eastAsia="SimSun" w:cstheme="minorHAnsi"/>
          <w:iCs/>
          <w:lang w:eastAsia="zh-TW"/>
        </w:rPr>
      </w:pPr>
      <w:r w:rsidRPr="007D57CE">
        <w:rPr>
          <w:rFonts w:eastAsia="SimSun" w:cstheme="minorHAnsi"/>
          <w:iCs/>
          <w:lang w:eastAsia="zh-TW"/>
        </w:rPr>
        <w:t xml:space="preserve">Liu </w:t>
      </w:r>
      <w:r w:rsidR="00266F59" w:rsidRPr="007D57CE">
        <w:rPr>
          <w:rFonts w:eastAsia="SimSun" w:cstheme="minorHAnsi"/>
          <w:iCs/>
          <w:lang w:eastAsia="zh-TW"/>
        </w:rPr>
        <w:t>H</w:t>
      </w:r>
      <w:r w:rsidRPr="007D57CE">
        <w:rPr>
          <w:rFonts w:eastAsia="SimSun" w:cstheme="minorHAnsi"/>
          <w:iCs/>
          <w:lang w:eastAsia="zh-TW"/>
        </w:rPr>
        <w:t xml:space="preserve">uan </w:t>
      </w:r>
      <w:r w:rsidR="00266F59" w:rsidRPr="007D57CE">
        <w:rPr>
          <w:rFonts w:eastAsia="SimSun" w:cstheme="minorHAnsi"/>
          <w:iCs/>
          <w:lang w:eastAsia="zh-TW"/>
        </w:rPr>
        <w:t>劉桓</w:t>
      </w:r>
      <w:r w:rsidR="00266F59" w:rsidRPr="007D57CE">
        <w:rPr>
          <w:rFonts w:eastAsia="SimSun" w:cstheme="minorHAnsi"/>
          <w:iCs/>
          <w:lang w:eastAsia="zh-TW"/>
        </w:rPr>
        <w:t xml:space="preserve">. </w:t>
      </w:r>
      <w:r w:rsidR="00266F59" w:rsidRPr="007D57CE">
        <w:rPr>
          <w:rFonts w:eastAsia="SimSun" w:cstheme="minorHAnsi"/>
          <w:i/>
          <w:lang w:eastAsia="zh-TW"/>
        </w:rPr>
        <w:t xml:space="preserve">Xinjian Han du Cang Jie pian Shi pian jiaoshi </w:t>
      </w:r>
      <w:r w:rsidR="00266F59" w:rsidRPr="007D57CE">
        <w:rPr>
          <w:rFonts w:eastAsia="SimSun" w:cstheme="minorHAnsi"/>
          <w:iCs/>
          <w:lang w:eastAsia="zh-TW"/>
        </w:rPr>
        <w:t>新簡漢牘蒼頡篇史篇校釋</w:t>
      </w:r>
      <w:r w:rsidR="00266F59" w:rsidRPr="007D57CE">
        <w:rPr>
          <w:rFonts w:eastAsia="SimSun" w:cstheme="minorHAnsi"/>
          <w:iCs/>
          <w:lang w:eastAsia="zh-TW"/>
        </w:rPr>
        <w:t>. Beijing: Zhonghua shuju, 2019.</w:t>
      </w:r>
      <w:r w:rsidR="00EA12BF">
        <w:rPr>
          <w:rFonts w:eastAsia="SimSun" w:cstheme="minorHAnsi"/>
          <w:iCs/>
          <w:lang w:eastAsia="zh-TW"/>
        </w:rPr>
        <w:t xml:space="preserve"> </w:t>
      </w:r>
    </w:p>
    <w:p w14:paraId="73E5ED2D" w14:textId="240357B7" w:rsidR="00EA12BF" w:rsidRPr="00EA12BF" w:rsidRDefault="00EA12BF" w:rsidP="003E05A2">
      <w:pPr>
        <w:ind w:left="720" w:hanging="720"/>
        <w:rPr>
          <w:rFonts w:eastAsia="SimSun" w:cstheme="minorHAnsi"/>
          <w:iCs/>
          <w:lang w:eastAsia="zh-TW"/>
        </w:rPr>
      </w:pPr>
      <w:r>
        <w:rPr>
          <w:rFonts w:eastAsia="SimSun" w:cstheme="minorHAnsi"/>
          <w:iCs/>
          <w:lang w:eastAsia="zh-TW"/>
        </w:rPr>
        <w:t xml:space="preserve">Schuessler, Axel. </w:t>
      </w:r>
      <w:r>
        <w:rPr>
          <w:rFonts w:eastAsia="SimSun" w:cstheme="minorHAnsi"/>
          <w:i/>
          <w:lang w:eastAsia="zh-TW"/>
        </w:rPr>
        <w:t xml:space="preserve">Minimal Old Chinese and Later Han Chinese: A Companion to </w:t>
      </w:r>
      <w:r>
        <w:rPr>
          <w:rFonts w:eastAsia="SimSun" w:cstheme="minorHAnsi"/>
          <w:iCs/>
          <w:lang w:eastAsia="zh-TW"/>
        </w:rPr>
        <w:t>Grammata Serica Recensa</w:t>
      </w:r>
      <w:r>
        <w:rPr>
          <w:rFonts w:eastAsia="SimSun" w:cstheme="minorHAnsi"/>
          <w:i/>
          <w:lang w:eastAsia="zh-TW"/>
        </w:rPr>
        <w:t>.</w:t>
      </w:r>
      <w:r>
        <w:rPr>
          <w:rFonts w:eastAsia="SimSun" w:cstheme="minorHAnsi"/>
          <w:iCs/>
          <w:lang w:eastAsia="zh-TW"/>
        </w:rPr>
        <w:t xml:space="preserve"> </w:t>
      </w:r>
      <w:r w:rsidR="00FA260B">
        <w:rPr>
          <w:rFonts w:eastAsia="SimSun" w:cstheme="minorHAnsi"/>
          <w:iCs/>
          <w:lang w:eastAsia="zh-TW"/>
        </w:rPr>
        <w:t>ABC Chinese Dictionary. Honolulu: University of Hawai’i Press, 2009.</w:t>
      </w:r>
    </w:p>
    <w:p w14:paraId="59B77E56" w14:textId="0D2744FB" w:rsidR="005C6DB9" w:rsidRDefault="005C6DB9" w:rsidP="003E05A2">
      <w:pPr>
        <w:ind w:left="720" w:hanging="720"/>
        <w:rPr>
          <w:rFonts w:eastAsia="SimSun" w:cstheme="minorHAnsi"/>
          <w:iCs/>
          <w:lang w:eastAsia="zh-TW"/>
        </w:rPr>
      </w:pPr>
      <w:r w:rsidRPr="007D57CE">
        <w:rPr>
          <w:rFonts w:eastAsia="SimSun" w:cstheme="minorHAnsi"/>
          <w:iCs/>
          <w:lang w:eastAsia="zh-TW"/>
        </w:rPr>
        <w:lastRenderedPageBreak/>
        <w:t>Sichuan</w:t>
      </w:r>
      <w:r w:rsidR="00C65BC6" w:rsidRPr="007D57CE">
        <w:rPr>
          <w:rFonts w:eastAsia="SimSun" w:cstheme="minorHAnsi"/>
          <w:iCs/>
          <w:lang w:eastAsia="zh-TW"/>
        </w:rPr>
        <w:t xml:space="preserve"> </w:t>
      </w:r>
      <w:r w:rsidRPr="007D57CE">
        <w:rPr>
          <w:rFonts w:eastAsia="SimSun" w:cstheme="minorHAnsi"/>
          <w:iCs/>
          <w:lang w:eastAsia="zh-TW"/>
        </w:rPr>
        <w:t xml:space="preserve">sheng wenwu kaogu yanjiuyuan </w:t>
      </w:r>
      <w:r w:rsidRPr="007D57CE">
        <w:rPr>
          <w:rFonts w:eastAsia="SimSun" w:cstheme="minorHAnsi"/>
          <w:iCs/>
          <w:lang w:eastAsia="zh-TW"/>
        </w:rPr>
        <w:t>四川省文物考古研究院</w:t>
      </w:r>
      <w:r w:rsidRPr="007D57CE">
        <w:rPr>
          <w:rFonts w:eastAsia="SimSun" w:cstheme="minorHAnsi"/>
          <w:iCs/>
          <w:lang w:eastAsia="zh-TW"/>
        </w:rPr>
        <w:t xml:space="preserve"> and Quxian lishi bowuguan </w:t>
      </w:r>
      <w:r w:rsidRPr="007D57CE">
        <w:rPr>
          <w:rFonts w:eastAsia="SimSun" w:cstheme="minorHAnsi"/>
          <w:iCs/>
          <w:lang w:eastAsia="zh-TW"/>
        </w:rPr>
        <w:t>渠縣歷史博物館</w:t>
      </w:r>
      <w:r w:rsidRPr="007D57CE">
        <w:rPr>
          <w:rFonts w:eastAsia="SimSun" w:cstheme="minorHAnsi"/>
          <w:iCs/>
          <w:lang w:eastAsia="zh-TW"/>
        </w:rPr>
        <w:t xml:space="preserve">, ed. “Sichuan Quxian Chengba yizhi </w:t>
      </w:r>
      <w:r w:rsidRPr="007D57CE">
        <w:rPr>
          <w:rFonts w:eastAsia="SimSun" w:cstheme="minorHAnsi"/>
          <w:iCs/>
          <w:lang w:eastAsia="zh-TW"/>
        </w:rPr>
        <w:t>四川渠縣城壩遺址</w:t>
      </w:r>
      <w:r w:rsidRPr="007D57CE">
        <w:rPr>
          <w:rFonts w:eastAsia="SimSun" w:cstheme="minorHAnsi"/>
          <w:iCs/>
          <w:lang w:eastAsia="zh-TW"/>
        </w:rPr>
        <w:t xml:space="preserve">.” </w:t>
      </w:r>
      <w:r w:rsidRPr="007D57CE">
        <w:rPr>
          <w:rFonts w:eastAsia="SimSun" w:cstheme="minorHAnsi"/>
          <w:i/>
          <w:lang w:eastAsia="zh-TW"/>
        </w:rPr>
        <w:t xml:space="preserve">Kaogu </w:t>
      </w:r>
      <w:r w:rsidRPr="007D57CE">
        <w:rPr>
          <w:rFonts w:eastAsia="SimSun" w:cstheme="minorHAnsi"/>
          <w:iCs/>
          <w:lang w:eastAsia="zh-TW"/>
        </w:rPr>
        <w:t>考古</w:t>
      </w:r>
      <w:r w:rsidRPr="007D57CE">
        <w:rPr>
          <w:rFonts w:eastAsia="SimSun" w:cstheme="minorHAnsi"/>
          <w:iCs/>
          <w:lang w:eastAsia="zh-TW"/>
        </w:rPr>
        <w:t xml:space="preserve"> 7 (2019): 60-76.</w:t>
      </w:r>
    </w:p>
    <w:p w14:paraId="368DFD9E" w14:textId="6CC1A436" w:rsidR="001B3C38" w:rsidRPr="001B3C38" w:rsidRDefault="001B3C38" w:rsidP="001B3C38">
      <w:pPr>
        <w:ind w:left="720" w:hanging="720"/>
        <w:rPr>
          <w:rFonts w:eastAsia="SimSun" w:cstheme="minorHAnsi"/>
          <w:iCs/>
          <w:lang w:val="en-GB" w:eastAsia="zh-TW"/>
        </w:rPr>
      </w:pPr>
      <w:r w:rsidRPr="001B3C38">
        <w:rPr>
          <w:rFonts w:eastAsia="SimSun" w:cstheme="minorHAnsi"/>
          <w:iCs/>
          <w:lang w:val="en-GB" w:eastAsia="zh-TW"/>
        </w:rPr>
        <w:t>Tsien, T</w:t>
      </w:r>
      <w:r>
        <w:rPr>
          <w:rFonts w:eastAsia="SimSun" w:cstheme="minorHAnsi"/>
          <w:iCs/>
          <w:lang w:val="en-GB" w:eastAsia="zh-TW"/>
        </w:rPr>
        <w:t>suen-hsuin</w:t>
      </w:r>
      <w:r w:rsidRPr="001B3C38">
        <w:rPr>
          <w:rFonts w:eastAsia="SimSun" w:cstheme="minorHAnsi"/>
          <w:iCs/>
          <w:lang w:val="en-GB" w:eastAsia="zh-TW"/>
        </w:rPr>
        <w:t xml:space="preserve">. </w:t>
      </w:r>
      <w:r w:rsidRPr="001B3C38">
        <w:rPr>
          <w:rFonts w:eastAsia="SimSun" w:cstheme="minorHAnsi"/>
          <w:i/>
          <w:iCs/>
          <w:lang w:val="en-GB" w:eastAsia="zh-TW"/>
        </w:rPr>
        <w:t>Written on Bamboo &amp; Silk: The Beginnings of Chinese Books &amp; Inscriptions</w:t>
      </w:r>
      <w:r w:rsidRPr="001B3C38">
        <w:rPr>
          <w:rFonts w:eastAsia="SimSun" w:cstheme="minorHAnsi"/>
          <w:iCs/>
          <w:lang w:val="en-GB" w:eastAsia="zh-TW"/>
        </w:rPr>
        <w:t>. 2</w:t>
      </w:r>
      <w:r w:rsidRPr="001B3C38">
        <w:rPr>
          <w:rFonts w:eastAsia="SimSun" w:cstheme="minorHAnsi"/>
          <w:iCs/>
          <w:vertAlign w:val="superscript"/>
          <w:lang w:val="en-GB" w:eastAsia="zh-TW"/>
        </w:rPr>
        <w:t>nd</w:t>
      </w:r>
      <w:r w:rsidRPr="001B3C38">
        <w:rPr>
          <w:rFonts w:eastAsia="SimSun" w:cstheme="minorHAnsi"/>
          <w:iCs/>
          <w:lang w:val="en-GB" w:eastAsia="zh-TW"/>
        </w:rPr>
        <w:t xml:space="preserve"> ed.</w:t>
      </w:r>
      <w:r>
        <w:rPr>
          <w:rFonts w:eastAsia="SimSun" w:cstheme="minorHAnsi"/>
          <w:iCs/>
          <w:lang w:val="en-GB" w:eastAsia="zh-TW"/>
        </w:rPr>
        <w:t>,</w:t>
      </w:r>
      <w:r w:rsidRPr="001B3C38">
        <w:rPr>
          <w:rFonts w:eastAsia="SimSun" w:cstheme="minorHAnsi"/>
          <w:iCs/>
          <w:lang w:val="en-GB" w:eastAsia="zh-TW"/>
        </w:rPr>
        <w:t xml:space="preserve"> with afterword by </w:t>
      </w:r>
      <w:r>
        <w:rPr>
          <w:rFonts w:eastAsia="SimSun" w:cstheme="minorHAnsi"/>
          <w:iCs/>
          <w:lang w:val="en-GB" w:eastAsia="zh-TW"/>
        </w:rPr>
        <w:t xml:space="preserve">Edward </w:t>
      </w:r>
      <w:r w:rsidRPr="001B3C38">
        <w:rPr>
          <w:rFonts w:eastAsia="SimSun" w:cstheme="minorHAnsi"/>
          <w:iCs/>
          <w:lang w:val="en-GB" w:eastAsia="zh-TW"/>
        </w:rPr>
        <w:t>Shaughnessy. Chicago</w:t>
      </w:r>
      <w:r>
        <w:rPr>
          <w:rFonts w:eastAsia="SimSun" w:cstheme="minorHAnsi"/>
          <w:iCs/>
          <w:lang w:val="en-GB" w:eastAsia="zh-TW"/>
        </w:rPr>
        <w:t>: University of Chicago, 2013.</w:t>
      </w:r>
    </w:p>
    <w:p w14:paraId="1C3B959A" w14:textId="276554B4" w:rsidR="00C15CCB" w:rsidRPr="007D57CE" w:rsidRDefault="00C15CCB" w:rsidP="003E05A2">
      <w:pPr>
        <w:ind w:left="720" w:hanging="720"/>
        <w:rPr>
          <w:rFonts w:eastAsia="SimSun" w:cstheme="minorHAnsi"/>
        </w:rPr>
      </w:pPr>
      <w:r w:rsidRPr="00C15CCB">
        <w:rPr>
          <w:rFonts w:eastAsia="SimSun" w:cstheme="minorHAnsi" w:hint="eastAsia"/>
        </w:rPr>
        <w:t xml:space="preserve">Zhang Cunliang </w:t>
      </w:r>
      <w:r w:rsidRPr="00C15CCB">
        <w:rPr>
          <w:rFonts w:eastAsia="SimSun" w:cstheme="minorHAnsi" w:hint="eastAsia"/>
        </w:rPr>
        <w:t>張存良</w:t>
      </w:r>
      <w:r w:rsidRPr="00C15CCB">
        <w:rPr>
          <w:rFonts w:eastAsia="SimSun" w:cstheme="minorHAnsi" w:hint="eastAsia"/>
        </w:rPr>
        <w:t xml:space="preserve">. "Shuiquanzi Han jian Cang Jie pian zhengli yu yanjiu </w:t>
      </w:r>
      <w:r w:rsidRPr="00C15CCB">
        <w:rPr>
          <w:rFonts w:eastAsia="SimSun" w:cstheme="minorHAnsi" w:hint="eastAsia"/>
        </w:rPr>
        <w:t>水泉子漢簡蒼頡篇整理與研究</w:t>
      </w:r>
      <w:r w:rsidRPr="00C15CCB">
        <w:rPr>
          <w:rFonts w:eastAsia="SimSun" w:cstheme="minorHAnsi" w:hint="eastAsia"/>
        </w:rPr>
        <w:t>." PhD Dissertation, Lanzhou University, 2015.</w:t>
      </w:r>
    </w:p>
    <w:p w14:paraId="382A3465" w14:textId="399B3D1C" w:rsidR="00237B4A" w:rsidRPr="007D57CE" w:rsidRDefault="00237B4A" w:rsidP="00237B4A">
      <w:pPr>
        <w:ind w:left="720" w:hanging="720"/>
        <w:rPr>
          <w:rFonts w:eastAsia="SimSun" w:cstheme="minorHAnsi"/>
        </w:rPr>
      </w:pPr>
      <w:r w:rsidRPr="007D57CE">
        <w:rPr>
          <w:rFonts w:eastAsia="SimSun" w:cstheme="minorHAnsi"/>
          <w:lang w:eastAsia="zh-TW"/>
        </w:rPr>
        <w:t xml:space="preserve">Zhang Defang </w:t>
      </w:r>
      <w:r w:rsidRPr="007D57CE">
        <w:rPr>
          <w:rFonts w:eastAsia="SimSun" w:cstheme="minorHAnsi"/>
          <w:lang w:eastAsia="zh-TW"/>
        </w:rPr>
        <w:t>張德芳</w:t>
      </w:r>
      <w:r w:rsidRPr="007D57CE">
        <w:rPr>
          <w:rFonts w:eastAsia="SimSun" w:cstheme="minorHAnsi"/>
          <w:lang w:eastAsia="zh-TW"/>
        </w:rPr>
        <w:t xml:space="preserve">, et al. </w:t>
      </w:r>
      <w:r w:rsidRPr="007D57CE">
        <w:rPr>
          <w:rFonts w:eastAsia="SimSun" w:cstheme="minorHAnsi"/>
          <w:i/>
          <w:iCs/>
          <w:lang w:eastAsia="zh-TW"/>
        </w:rPr>
        <w:t>Juyan xin jian jishi</w:t>
      </w:r>
      <w:r w:rsidRPr="007D57CE">
        <w:rPr>
          <w:rFonts w:eastAsia="SimSun" w:cstheme="minorHAnsi"/>
          <w:lang w:eastAsia="zh-TW"/>
        </w:rPr>
        <w:t xml:space="preserve"> </w:t>
      </w:r>
      <w:r w:rsidRPr="007D57CE">
        <w:rPr>
          <w:rFonts w:eastAsia="SimSun" w:cstheme="minorHAnsi"/>
          <w:lang w:eastAsia="zh-TW"/>
        </w:rPr>
        <w:t>居延新簡集釋</w:t>
      </w:r>
      <w:r w:rsidRPr="007D57CE">
        <w:rPr>
          <w:rFonts w:eastAsia="SimSun" w:cstheme="minorHAnsi"/>
          <w:lang w:eastAsia="zh-TW"/>
        </w:rPr>
        <w:t>. Lanzhou: Gansu wenhua chubanshe, 2016, 7 vols.</w:t>
      </w:r>
      <w:r w:rsidR="004659BE" w:rsidRPr="007D57CE">
        <w:rPr>
          <w:rFonts w:eastAsia="SimSun" w:cstheme="minorHAnsi"/>
          <w:lang w:eastAsia="zh-TW"/>
        </w:rPr>
        <w:t xml:space="preserve"> (JYX)</w:t>
      </w:r>
      <w:r w:rsidR="0057644E" w:rsidRPr="007D57CE">
        <w:rPr>
          <w:rFonts w:eastAsia="SimSun" w:cstheme="minorHAnsi"/>
          <w:lang w:eastAsia="zh-TW"/>
        </w:rPr>
        <w:t>.</w:t>
      </w:r>
    </w:p>
    <w:p w14:paraId="17D3B0A9" w14:textId="51546CE0" w:rsidR="00237B4A" w:rsidRPr="007D57CE" w:rsidRDefault="00237B4A" w:rsidP="00237B4A">
      <w:pPr>
        <w:ind w:left="720" w:hanging="720"/>
        <w:rPr>
          <w:rFonts w:eastAsia="SimSun" w:cstheme="minorHAnsi"/>
          <w:lang w:eastAsia="zh-TW"/>
        </w:rPr>
      </w:pPr>
      <w:r w:rsidRPr="007D57CE">
        <w:rPr>
          <w:rFonts w:eastAsia="SimSun" w:cstheme="minorHAnsi"/>
          <w:lang w:eastAsia="zh-TW"/>
        </w:rPr>
        <w:t xml:space="preserve">Zhongguo jiandu jicheng bianji weiyuanhui </w:t>
      </w:r>
      <w:r w:rsidRPr="007D57CE">
        <w:rPr>
          <w:rFonts w:eastAsia="SimSun" w:cstheme="minorHAnsi"/>
          <w:lang w:eastAsia="zh-TW"/>
        </w:rPr>
        <w:t>中國簡牘集成編輯委員會</w:t>
      </w:r>
      <w:r w:rsidRPr="007D57CE">
        <w:rPr>
          <w:rFonts w:eastAsia="SimSun" w:cstheme="minorHAnsi"/>
          <w:lang w:eastAsia="zh-TW"/>
        </w:rPr>
        <w:t xml:space="preserve">, ed. </w:t>
      </w:r>
      <w:r w:rsidRPr="007D57CE">
        <w:rPr>
          <w:rFonts w:eastAsia="SimSun" w:cstheme="minorHAnsi"/>
          <w:i/>
          <w:iCs/>
          <w:lang w:eastAsia="zh-TW"/>
        </w:rPr>
        <w:t>Zhongguo jiandu jicheng</w:t>
      </w:r>
      <w:r w:rsidRPr="007D57CE">
        <w:rPr>
          <w:rFonts w:eastAsia="SimSun" w:cstheme="minorHAnsi"/>
          <w:lang w:eastAsia="zh-TW"/>
        </w:rPr>
        <w:t xml:space="preserve"> </w:t>
      </w:r>
      <w:r w:rsidRPr="007D57CE">
        <w:rPr>
          <w:rFonts w:eastAsia="SimSun" w:cstheme="minorHAnsi"/>
          <w:lang w:eastAsia="zh-TW"/>
        </w:rPr>
        <w:t>中國簡牘集成</w:t>
      </w:r>
      <w:r w:rsidRPr="007D57CE">
        <w:rPr>
          <w:rFonts w:eastAsia="SimSun" w:cstheme="minorHAnsi"/>
          <w:lang w:eastAsia="zh-TW"/>
        </w:rPr>
        <w:t xml:space="preserve">. Lanzhou: Dunhuang wenyi chubanshe, 2001+, vol.14 </w:t>
      </w:r>
      <w:r w:rsidR="00B74A27" w:rsidRPr="007D57CE">
        <w:rPr>
          <w:rFonts w:eastAsia="SimSun" w:cstheme="minorHAnsi"/>
          <w:lang w:eastAsia="zh-TW"/>
        </w:rPr>
        <w:t>&amp;</w:t>
      </w:r>
      <w:r w:rsidRPr="007D57CE">
        <w:rPr>
          <w:rFonts w:eastAsia="SimSun" w:cstheme="minorHAnsi"/>
          <w:lang w:eastAsia="zh-TW"/>
        </w:rPr>
        <w:t xml:space="preserve"> 18.</w:t>
      </w:r>
      <w:r w:rsidR="00D24221" w:rsidRPr="007D57CE">
        <w:rPr>
          <w:rFonts w:eastAsia="SimSun" w:cstheme="minorHAnsi"/>
          <w:lang w:eastAsia="zh-TW"/>
        </w:rPr>
        <w:t xml:space="preserve"> (FY)</w:t>
      </w:r>
      <w:r w:rsidR="0057644E" w:rsidRPr="007D57CE">
        <w:rPr>
          <w:rFonts w:eastAsia="SimSun" w:cstheme="minorHAnsi"/>
          <w:lang w:eastAsia="zh-TW"/>
        </w:rPr>
        <w:t>.</w:t>
      </w:r>
    </w:p>
    <w:p w14:paraId="76F3A7A5" w14:textId="792AC018" w:rsidR="00237B4A" w:rsidRPr="007D57CE" w:rsidRDefault="00237B4A" w:rsidP="00237B4A">
      <w:pPr>
        <w:ind w:left="720" w:hanging="720"/>
        <w:rPr>
          <w:rFonts w:eastAsia="SimSun" w:cstheme="minorHAnsi"/>
          <w:lang w:eastAsia="zh-TW"/>
        </w:rPr>
      </w:pPr>
    </w:p>
    <w:p w14:paraId="14886064" w14:textId="4E0323AA" w:rsidR="00C04AE8" w:rsidRDefault="00C04AE8"/>
    <w:sectPr w:rsidR="00C04AE8" w:rsidSect="00F71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Sim Sun"/>
    <w:panose1 w:val="02010600030101010101"/>
    <w:charset w:val="86"/>
    <w:family w:val="auto"/>
    <w:pitch w:val="variable"/>
    <w:sig w:usb0="00000003" w:usb1="288F0000" w:usb2="00000016" w:usb3="00000000" w:csb0="00040001" w:csb1="00000000"/>
  </w:font>
  <w:font w:name="PMingLiU-ExtB">
    <w:panose1 w:val="02020500000000000000"/>
    <w:charset w:val="88"/>
    <w:family w:val="roman"/>
    <w:pitch w:val="variable"/>
    <w:sig w:usb0="8000002F" w:usb1="0A080008" w:usb2="00000010"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C0503"/>
    <w:multiLevelType w:val="hybridMultilevel"/>
    <w:tmpl w:val="31A04D88"/>
    <w:lvl w:ilvl="0" w:tplc="8470508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97604A"/>
    <w:multiLevelType w:val="hybridMultilevel"/>
    <w:tmpl w:val="03CAD4A0"/>
    <w:lvl w:ilvl="0" w:tplc="5CE41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BD"/>
    <w:rsid w:val="00001983"/>
    <w:rsid w:val="0000553C"/>
    <w:rsid w:val="0001056E"/>
    <w:rsid w:val="00012D97"/>
    <w:rsid w:val="00014036"/>
    <w:rsid w:val="000233EF"/>
    <w:rsid w:val="00023D41"/>
    <w:rsid w:val="00025D48"/>
    <w:rsid w:val="00032C47"/>
    <w:rsid w:val="00036DB4"/>
    <w:rsid w:val="000444A8"/>
    <w:rsid w:val="000558E1"/>
    <w:rsid w:val="0005783E"/>
    <w:rsid w:val="00057F61"/>
    <w:rsid w:val="00062DD7"/>
    <w:rsid w:val="00063B87"/>
    <w:rsid w:val="00065A20"/>
    <w:rsid w:val="00071FE1"/>
    <w:rsid w:val="00076B77"/>
    <w:rsid w:val="00082303"/>
    <w:rsid w:val="00087B7C"/>
    <w:rsid w:val="0009225A"/>
    <w:rsid w:val="0009263B"/>
    <w:rsid w:val="000A0B28"/>
    <w:rsid w:val="000A1F36"/>
    <w:rsid w:val="000A2A5B"/>
    <w:rsid w:val="000A6BA4"/>
    <w:rsid w:val="000B2DC3"/>
    <w:rsid w:val="000B46F1"/>
    <w:rsid w:val="000B5F82"/>
    <w:rsid w:val="000B700C"/>
    <w:rsid w:val="000C3CAC"/>
    <w:rsid w:val="000D5DDD"/>
    <w:rsid w:val="000D6646"/>
    <w:rsid w:val="000E13D1"/>
    <w:rsid w:val="000E4389"/>
    <w:rsid w:val="000E4940"/>
    <w:rsid w:val="000E54E2"/>
    <w:rsid w:val="000E5986"/>
    <w:rsid w:val="000F0907"/>
    <w:rsid w:val="000F2360"/>
    <w:rsid w:val="000F6A6E"/>
    <w:rsid w:val="000F6C52"/>
    <w:rsid w:val="00100828"/>
    <w:rsid w:val="0010409C"/>
    <w:rsid w:val="00107EB7"/>
    <w:rsid w:val="00131739"/>
    <w:rsid w:val="00134BB1"/>
    <w:rsid w:val="00140BE3"/>
    <w:rsid w:val="00140DE4"/>
    <w:rsid w:val="001417BB"/>
    <w:rsid w:val="00142D93"/>
    <w:rsid w:val="001444B1"/>
    <w:rsid w:val="0014573A"/>
    <w:rsid w:val="00145C64"/>
    <w:rsid w:val="00151540"/>
    <w:rsid w:val="00151B3C"/>
    <w:rsid w:val="00172161"/>
    <w:rsid w:val="0017320C"/>
    <w:rsid w:val="00173EAB"/>
    <w:rsid w:val="00175997"/>
    <w:rsid w:val="00185ECD"/>
    <w:rsid w:val="0019046D"/>
    <w:rsid w:val="00191B23"/>
    <w:rsid w:val="00193FBA"/>
    <w:rsid w:val="001A1E75"/>
    <w:rsid w:val="001B3458"/>
    <w:rsid w:val="001B3C38"/>
    <w:rsid w:val="001C577F"/>
    <w:rsid w:val="001C7EE3"/>
    <w:rsid w:val="001D2973"/>
    <w:rsid w:val="001E21C1"/>
    <w:rsid w:val="001F1995"/>
    <w:rsid w:val="001F265C"/>
    <w:rsid w:val="001F4E92"/>
    <w:rsid w:val="00207008"/>
    <w:rsid w:val="00224399"/>
    <w:rsid w:val="00224D7A"/>
    <w:rsid w:val="0022615C"/>
    <w:rsid w:val="002262A7"/>
    <w:rsid w:val="00226766"/>
    <w:rsid w:val="00226E00"/>
    <w:rsid w:val="00233CC7"/>
    <w:rsid w:val="002369A0"/>
    <w:rsid w:val="00237B4A"/>
    <w:rsid w:val="002479CA"/>
    <w:rsid w:val="00253947"/>
    <w:rsid w:val="00253D46"/>
    <w:rsid w:val="00256669"/>
    <w:rsid w:val="00266F59"/>
    <w:rsid w:val="002672A1"/>
    <w:rsid w:val="0027513D"/>
    <w:rsid w:val="0028065B"/>
    <w:rsid w:val="00282DD8"/>
    <w:rsid w:val="00284C67"/>
    <w:rsid w:val="002A185C"/>
    <w:rsid w:val="002A18D9"/>
    <w:rsid w:val="002A3973"/>
    <w:rsid w:val="002A3DCA"/>
    <w:rsid w:val="002A4241"/>
    <w:rsid w:val="002A54AD"/>
    <w:rsid w:val="002A759D"/>
    <w:rsid w:val="002B228C"/>
    <w:rsid w:val="002B2C26"/>
    <w:rsid w:val="002B5C72"/>
    <w:rsid w:val="002B7EE7"/>
    <w:rsid w:val="002C3506"/>
    <w:rsid w:val="002C45F4"/>
    <w:rsid w:val="002D0090"/>
    <w:rsid w:val="002D66B0"/>
    <w:rsid w:val="002D7053"/>
    <w:rsid w:val="002E42B5"/>
    <w:rsid w:val="002E6A30"/>
    <w:rsid w:val="002F0E05"/>
    <w:rsid w:val="002F4670"/>
    <w:rsid w:val="002F70E0"/>
    <w:rsid w:val="0030633B"/>
    <w:rsid w:val="00310B31"/>
    <w:rsid w:val="0031189B"/>
    <w:rsid w:val="00323A8D"/>
    <w:rsid w:val="00330423"/>
    <w:rsid w:val="00330FC2"/>
    <w:rsid w:val="0033663B"/>
    <w:rsid w:val="00337B42"/>
    <w:rsid w:val="0034026B"/>
    <w:rsid w:val="0034362E"/>
    <w:rsid w:val="00343A65"/>
    <w:rsid w:val="00344493"/>
    <w:rsid w:val="00350775"/>
    <w:rsid w:val="00352BE3"/>
    <w:rsid w:val="003533AD"/>
    <w:rsid w:val="003537DE"/>
    <w:rsid w:val="00357587"/>
    <w:rsid w:val="00360413"/>
    <w:rsid w:val="00361594"/>
    <w:rsid w:val="00363468"/>
    <w:rsid w:val="00366B7D"/>
    <w:rsid w:val="00370A37"/>
    <w:rsid w:val="0037222B"/>
    <w:rsid w:val="0037754A"/>
    <w:rsid w:val="00382927"/>
    <w:rsid w:val="003935E0"/>
    <w:rsid w:val="00393EEE"/>
    <w:rsid w:val="0039423E"/>
    <w:rsid w:val="003953FA"/>
    <w:rsid w:val="00396B70"/>
    <w:rsid w:val="003974FE"/>
    <w:rsid w:val="003A0C01"/>
    <w:rsid w:val="003A41BF"/>
    <w:rsid w:val="003A6726"/>
    <w:rsid w:val="003A6E3A"/>
    <w:rsid w:val="003B1489"/>
    <w:rsid w:val="003B1AFA"/>
    <w:rsid w:val="003B312B"/>
    <w:rsid w:val="003C00B5"/>
    <w:rsid w:val="003C0894"/>
    <w:rsid w:val="003D1C9A"/>
    <w:rsid w:val="003E05A2"/>
    <w:rsid w:val="003E44DD"/>
    <w:rsid w:val="003E7BB8"/>
    <w:rsid w:val="003F03DE"/>
    <w:rsid w:val="003F1398"/>
    <w:rsid w:val="003F178C"/>
    <w:rsid w:val="003F3930"/>
    <w:rsid w:val="00410D79"/>
    <w:rsid w:val="00411EC7"/>
    <w:rsid w:val="00413B51"/>
    <w:rsid w:val="004267F6"/>
    <w:rsid w:val="00430065"/>
    <w:rsid w:val="004319B4"/>
    <w:rsid w:val="004350FB"/>
    <w:rsid w:val="00443CBA"/>
    <w:rsid w:val="00450148"/>
    <w:rsid w:val="00455174"/>
    <w:rsid w:val="00462B3F"/>
    <w:rsid w:val="004659BE"/>
    <w:rsid w:val="00475726"/>
    <w:rsid w:val="00484872"/>
    <w:rsid w:val="004A0FB4"/>
    <w:rsid w:val="004A4F2F"/>
    <w:rsid w:val="004A6287"/>
    <w:rsid w:val="004B16B5"/>
    <w:rsid w:val="004B234F"/>
    <w:rsid w:val="004B30DB"/>
    <w:rsid w:val="004B3539"/>
    <w:rsid w:val="004B3A6C"/>
    <w:rsid w:val="004B669D"/>
    <w:rsid w:val="004C3887"/>
    <w:rsid w:val="004C396F"/>
    <w:rsid w:val="004C4D19"/>
    <w:rsid w:val="004C5121"/>
    <w:rsid w:val="004C5DC1"/>
    <w:rsid w:val="004E3113"/>
    <w:rsid w:val="004E56B1"/>
    <w:rsid w:val="004F298B"/>
    <w:rsid w:val="004F54F6"/>
    <w:rsid w:val="004F6AD1"/>
    <w:rsid w:val="004F6D85"/>
    <w:rsid w:val="00515604"/>
    <w:rsid w:val="00521D3B"/>
    <w:rsid w:val="00532868"/>
    <w:rsid w:val="005352CC"/>
    <w:rsid w:val="00537EB2"/>
    <w:rsid w:val="00541910"/>
    <w:rsid w:val="00542390"/>
    <w:rsid w:val="005479E9"/>
    <w:rsid w:val="00550475"/>
    <w:rsid w:val="00553BC8"/>
    <w:rsid w:val="00554772"/>
    <w:rsid w:val="00562D28"/>
    <w:rsid w:val="00563B66"/>
    <w:rsid w:val="005647E3"/>
    <w:rsid w:val="0056523C"/>
    <w:rsid w:val="00570F79"/>
    <w:rsid w:val="0057644E"/>
    <w:rsid w:val="0058187A"/>
    <w:rsid w:val="005822F1"/>
    <w:rsid w:val="0059547B"/>
    <w:rsid w:val="005A5660"/>
    <w:rsid w:val="005A6FB1"/>
    <w:rsid w:val="005B1AB4"/>
    <w:rsid w:val="005B6120"/>
    <w:rsid w:val="005B7772"/>
    <w:rsid w:val="005C6DB9"/>
    <w:rsid w:val="005D27C3"/>
    <w:rsid w:val="005D2B2D"/>
    <w:rsid w:val="005D6940"/>
    <w:rsid w:val="005E2A95"/>
    <w:rsid w:val="005E2B70"/>
    <w:rsid w:val="005E71E2"/>
    <w:rsid w:val="00600EFE"/>
    <w:rsid w:val="00623993"/>
    <w:rsid w:val="0062435D"/>
    <w:rsid w:val="006254CE"/>
    <w:rsid w:val="006254F6"/>
    <w:rsid w:val="00630EBB"/>
    <w:rsid w:val="006450BD"/>
    <w:rsid w:val="00646B35"/>
    <w:rsid w:val="006527C2"/>
    <w:rsid w:val="00656743"/>
    <w:rsid w:val="00656CA3"/>
    <w:rsid w:val="00660FC8"/>
    <w:rsid w:val="00663690"/>
    <w:rsid w:val="00667805"/>
    <w:rsid w:val="00667984"/>
    <w:rsid w:val="00667C15"/>
    <w:rsid w:val="006744A6"/>
    <w:rsid w:val="00685C7C"/>
    <w:rsid w:val="00686639"/>
    <w:rsid w:val="00687984"/>
    <w:rsid w:val="00691FB3"/>
    <w:rsid w:val="00694A0B"/>
    <w:rsid w:val="006A3A75"/>
    <w:rsid w:val="006B2D7E"/>
    <w:rsid w:val="006B37B1"/>
    <w:rsid w:val="006B43F4"/>
    <w:rsid w:val="006C64CE"/>
    <w:rsid w:val="006C70E6"/>
    <w:rsid w:val="006D516E"/>
    <w:rsid w:val="006D57D0"/>
    <w:rsid w:val="006E4603"/>
    <w:rsid w:val="006E777A"/>
    <w:rsid w:val="006E7E3A"/>
    <w:rsid w:val="006F15EC"/>
    <w:rsid w:val="006F282A"/>
    <w:rsid w:val="006F48FA"/>
    <w:rsid w:val="006F4BDB"/>
    <w:rsid w:val="00701111"/>
    <w:rsid w:val="007036CB"/>
    <w:rsid w:val="00713398"/>
    <w:rsid w:val="00713E3B"/>
    <w:rsid w:val="007167CD"/>
    <w:rsid w:val="007215FB"/>
    <w:rsid w:val="007250A3"/>
    <w:rsid w:val="007326F6"/>
    <w:rsid w:val="00733C07"/>
    <w:rsid w:val="007372F6"/>
    <w:rsid w:val="0073752B"/>
    <w:rsid w:val="007377CB"/>
    <w:rsid w:val="00742047"/>
    <w:rsid w:val="007515C0"/>
    <w:rsid w:val="00753011"/>
    <w:rsid w:val="0075318C"/>
    <w:rsid w:val="00763438"/>
    <w:rsid w:val="00764953"/>
    <w:rsid w:val="0076642E"/>
    <w:rsid w:val="00770331"/>
    <w:rsid w:val="0078015C"/>
    <w:rsid w:val="00782138"/>
    <w:rsid w:val="0078268D"/>
    <w:rsid w:val="007941CC"/>
    <w:rsid w:val="007952FC"/>
    <w:rsid w:val="007A2917"/>
    <w:rsid w:val="007A5763"/>
    <w:rsid w:val="007A60BC"/>
    <w:rsid w:val="007A7255"/>
    <w:rsid w:val="007B1B69"/>
    <w:rsid w:val="007B6B2E"/>
    <w:rsid w:val="007C21BB"/>
    <w:rsid w:val="007C5392"/>
    <w:rsid w:val="007D57CE"/>
    <w:rsid w:val="007D7672"/>
    <w:rsid w:val="007E2299"/>
    <w:rsid w:val="007E2D2A"/>
    <w:rsid w:val="007E37D0"/>
    <w:rsid w:val="007E7B5F"/>
    <w:rsid w:val="007F238F"/>
    <w:rsid w:val="007F52D4"/>
    <w:rsid w:val="008016C6"/>
    <w:rsid w:val="0080657A"/>
    <w:rsid w:val="00815201"/>
    <w:rsid w:val="00823209"/>
    <w:rsid w:val="00824925"/>
    <w:rsid w:val="00836B3A"/>
    <w:rsid w:val="008375B2"/>
    <w:rsid w:val="00854715"/>
    <w:rsid w:val="0086141C"/>
    <w:rsid w:val="008622B9"/>
    <w:rsid w:val="008632FA"/>
    <w:rsid w:val="008648C5"/>
    <w:rsid w:val="00870149"/>
    <w:rsid w:val="0087599C"/>
    <w:rsid w:val="00883C61"/>
    <w:rsid w:val="0088495B"/>
    <w:rsid w:val="0089040F"/>
    <w:rsid w:val="00897E5C"/>
    <w:rsid w:val="008A38F4"/>
    <w:rsid w:val="008A410D"/>
    <w:rsid w:val="008B117C"/>
    <w:rsid w:val="008B1A5F"/>
    <w:rsid w:val="008C5A4C"/>
    <w:rsid w:val="008C763D"/>
    <w:rsid w:val="008D379E"/>
    <w:rsid w:val="008D67B8"/>
    <w:rsid w:val="008E3FB3"/>
    <w:rsid w:val="008E5173"/>
    <w:rsid w:val="008E6A1E"/>
    <w:rsid w:val="008E70B3"/>
    <w:rsid w:val="008F1EC1"/>
    <w:rsid w:val="008F4907"/>
    <w:rsid w:val="00907418"/>
    <w:rsid w:val="0091300C"/>
    <w:rsid w:val="009131A4"/>
    <w:rsid w:val="00950C1E"/>
    <w:rsid w:val="00954433"/>
    <w:rsid w:val="00954756"/>
    <w:rsid w:val="00954C8C"/>
    <w:rsid w:val="00957D38"/>
    <w:rsid w:val="00957E00"/>
    <w:rsid w:val="00961922"/>
    <w:rsid w:val="009639F5"/>
    <w:rsid w:val="00964FB4"/>
    <w:rsid w:val="00972CCE"/>
    <w:rsid w:val="009737CB"/>
    <w:rsid w:val="00974DFB"/>
    <w:rsid w:val="00976A2D"/>
    <w:rsid w:val="009820AF"/>
    <w:rsid w:val="00987CA7"/>
    <w:rsid w:val="00991933"/>
    <w:rsid w:val="00991A2B"/>
    <w:rsid w:val="00996FEC"/>
    <w:rsid w:val="009A1387"/>
    <w:rsid w:val="009A1921"/>
    <w:rsid w:val="009B25F6"/>
    <w:rsid w:val="009B40FB"/>
    <w:rsid w:val="009B79F1"/>
    <w:rsid w:val="009C06F6"/>
    <w:rsid w:val="009C14EF"/>
    <w:rsid w:val="009C517E"/>
    <w:rsid w:val="009D1AE6"/>
    <w:rsid w:val="009D5270"/>
    <w:rsid w:val="009E1444"/>
    <w:rsid w:val="009E6526"/>
    <w:rsid w:val="009E7504"/>
    <w:rsid w:val="009E7D4F"/>
    <w:rsid w:val="009F4CA4"/>
    <w:rsid w:val="00A00F2F"/>
    <w:rsid w:val="00A072B2"/>
    <w:rsid w:val="00A1020D"/>
    <w:rsid w:val="00A1053C"/>
    <w:rsid w:val="00A13314"/>
    <w:rsid w:val="00A16507"/>
    <w:rsid w:val="00A16BFE"/>
    <w:rsid w:val="00A238D2"/>
    <w:rsid w:val="00A275D4"/>
    <w:rsid w:val="00A32489"/>
    <w:rsid w:val="00A36B3B"/>
    <w:rsid w:val="00A41C00"/>
    <w:rsid w:val="00A5402F"/>
    <w:rsid w:val="00A57890"/>
    <w:rsid w:val="00A57EF2"/>
    <w:rsid w:val="00A61417"/>
    <w:rsid w:val="00A61807"/>
    <w:rsid w:val="00A647FB"/>
    <w:rsid w:val="00A66DC8"/>
    <w:rsid w:val="00A744E5"/>
    <w:rsid w:val="00A75903"/>
    <w:rsid w:val="00A775BF"/>
    <w:rsid w:val="00A852C5"/>
    <w:rsid w:val="00A858AB"/>
    <w:rsid w:val="00A8708A"/>
    <w:rsid w:val="00A922FD"/>
    <w:rsid w:val="00AA1D5D"/>
    <w:rsid w:val="00AA690B"/>
    <w:rsid w:val="00AB13F0"/>
    <w:rsid w:val="00AC0793"/>
    <w:rsid w:val="00AC61A1"/>
    <w:rsid w:val="00AC685E"/>
    <w:rsid w:val="00AD01D6"/>
    <w:rsid w:val="00AD42F7"/>
    <w:rsid w:val="00AE25DB"/>
    <w:rsid w:val="00AE3E64"/>
    <w:rsid w:val="00AF0EAE"/>
    <w:rsid w:val="00AF4FFF"/>
    <w:rsid w:val="00AF65D2"/>
    <w:rsid w:val="00B1132A"/>
    <w:rsid w:val="00B2440C"/>
    <w:rsid w:val="00B3040F"/>
    <w:rsid w:val="00B31008"/>
    <w:rsid w:val="00B4253E"/>
    <w:rsid w:val="00B466B4"/>
    <w:rsid w:val="00B51144"/>
    <w:rsid w:val="00B55DF8"/>
    <w:rsid w:val="00B60D7F"/>
    <w:rsid w:val="00B62B2F"/>
    <w:rsid w:val="00B6447E"/>
    <w:rsid w:val="00B64C6D"/>
    <w:rsid w:val="00B7120F"/>
    <w:rsid w:val="00B72901"/>
    <w:rsid w:val="00B73909"/>
    <w:rsid w:val="00B74507"/>
    <w:rsid w:val="00B74A27"/>
    <w:rsid w:val="00B76223"/>
    <w:rsid w:val="00B83185"/>
    <w:rsid w:val="00B86C6E"/>
    <w:rsid w:val="00B86E27"/>
    <w:rsid w:val="00B9097E"/>
    <w:rsid w:val="00BA0343"/>
    <w:rsid w:val="00BA3D6D"/>
    <w:rsid w:val="00BA4BF0"/>
    <w:rsid w:val="00BA4C75"/>
    <w:rsid w:val="00BA4DDB"/>
    <w:rsid w:val="00BA711D"/>
    <w:rsid w:val="00BB0BEE"/>
    <w:rsid w:val="00BB32C1"/>
    <w:rsid w:val="00BB635B"/>
    <w:rsid w:val="00BC1395"/>
    <w:rsid w:val="00BC2E0E"/>
    <w:rsid w:val="00BC37A1"/>
    <w:rsid w:val="00BD0129"/>
    <w:rsid w:val="00BD03A5"/>
    <w:rsid w:val="00BD0736"/>
    <w:rsid w:val="00BD3D87"/>
    <w:rsid w:val="00BD74B5"/>
    <w:rsid w:val="00BE35DF"/>
    <w:rsid w:val="00BE3A19"/>
    <w:rsid w:val="00BF0752"/>
    <w:rsid w:val="00BF4D34"/>
    <w:rsid w:val="00C01532"/>
    <w:rsid w:val="00C01FD1"/>
    <w:rsid w:val="00C04AE8"/>
    <w:rsid w:val="00C04FC9"/>
    <w:rsid w:val="00C06971"/>
    <w:rsid w:val="00C06D9A"/>
    <w:rsid w:val="00C109B1"/>
    <w:rsid w:val="00C1154F"/>
    <w:rsid w:val="00C11763"/>
    <w:rsid w:val="00C14DAF"/>
    <w:rsid w:val="00C15B17"/>
    <w:rsid w:val="00C15CCB"/>
    <w:rsid w:val="00C17C9F"/>
    <w:rsid w:val="00C34FDE"/>
    <w:rsid w:val="00C37299"/>
    <w:rsid w:val="00C407A3"/>
    <w:rsid w:val="00C45E6C"/>
    <w:rsid w:val="00C47180"/>
    <w:rsid w:val="00C5616A"/>
    <w:rsid w:val="00C63F33"/>
    <w:rsid w:val="00C64FD3"/>
    <w:rsid w:val="00C65BC6"/>
    <w:rsid w:val="00C7041E"/>
    <w:rsid w:val="00C71B90"/>
    <w:rsid w:val="00C71C3B"/>
    <w:rsid w:val="00C7343A"/>
    <w:rsid w:val="00C85452"/>
    <w:rsid w:val="00C93930"/>
    <w:rsid w:val="00CA0189"/>
    <w:rsid w:val="00CA030E"/>
    <w:rsid w:val="00CA28B3"/>
    <w:rsid w:val="00CA2DFE"/>
    <w:rsid w:val="00CA35BE"/>
    <w:rsid w:val="00CA37FA"/>
    <w:rsid w:val="00CA454A"/>
    <w:rsid w:val="00CA6440"/>
    <w:rsid w:val="00CB4BB8"/>
    <w:rsid w:val="00CB67DF"/>
    <w:rsid w:val="00CC413F"/>
    <w:rsid w:val="00CC4943"/>
    <w:rsid w:val="00CD1445"/>
    <w:rsid w:val="00CD30A5"/>
    <w:rsid w:val="00CD4BF5"/>
    <w:rsid w:val="00CD7A58"/>
    <w:rsid w:val="00CE1FF7"/>
    <w:rsid w:val="00CE6042"/>
    <w:rsid w:val="00CF32EC"/>
    <w:rsid w:val="00CF5037"/>
    <w:rsid w:val="00D00AC1"/>
    <w:rsid w:val="00D06047"/>
    <w:rsid w:val="00D14528"/>
    <w:rsid w:val="00D2367C"/>
    <w:rsid w:val="00D23789"/>
    <w:rsid w:val="00D24221"/>
    <w:rsid w:val="00D26CE5"/>
    <w:rsid w:val="00D30D86"/>
    <w:rsid w:val="00D3514C"/>
    <w:rsid w:val="00D3541A"/>
    <w:rsid w:val="00D36598"/>
    <w:rsid w:val="00D378BA"/>
    <w:rsid w:val="00D46C88"/>
    <w:rsid w:val="00D527BE"/>
    <w:rsid w:val="00D52D47"/>
    <w:rsid w:val="00D53FE2"/>
    <w:rsid w:val="00D555A7"/>
    <w:rsid w:val="00D60585"/>
    <w:rsid w:val="00D620CD"/>
    <w:rsid w:val="00D62286"/>
    <w:rsid w:val="00D625D0"/>
    <w:rsid w:val="00D66574"/>
    <w:rsid w:val="00D67687"/>
    <w:rsid w:val="00D7115D"/>
    <w:rsid w:val="00D71519"/>
    <w:rsid w:val="00D753D2"/>
    <w:rsid w:val="00D85A02"/>
    <w:rsid w:val="00D95EF3"/>
    <w:rsid w:val="00D9785E"/>
    <w:rsid w:val="00DA135C"/>
    <w:rsid w:val="00DA2423"/>
    <w:rsid w:val="00DA5835"/>
    <w:rsid w:val="00DA6CFF"/>
    <w:rsid w:val="00DB2C54"/>
    <w:rsid w:val="00DC197F"/>
    <w:rsid w:val="00DC35F9"/>
    <w:rsid w:val="00DD2656"/>
    <w:rsid w:val="00DD380C"/>
    <w:rsid w:val="00DE2132"/>
    <w:rsid w:val="00DF005C"/>
    <w:rsid w:val="00DF5BB7"/>
    <w:rsid w:val="00DF66B3"/>
    <w:rsid w:val="00E0066E"/>
    <w:rsid w:val="00E00DD4"/>
    <w:rsid w:val="00E02DA8"/>
    <w:rsid w:val="00E03174"/>
    <w:rsid w:val="00E03269"/>
    <w:rsid w:val="00E037E8"/>
    <w:rsid w:val="00E07C00"/>
    <w:rsid w:val="00E131BA"/>
    <w:rsid w:val="00E22B2D"/>
    <w:rsid w:val="00E41895"/>
    <w:rsid w:val="00E556A7"/>
    <w:rsid w:val="00E55A77"/>
    <w:rsid w:val="00E5787C"/>
    <w:rsid w:val="00E60561"/>
    <w:rsid w:val="00E6317C"/>
    <w:rsid w:val="00E65B7B"/>
    <w:rsid w:val="00E67649"/>
    <w:rsid w:val="00E67751"/>
    <w:rsid w:val="00E67D1A"/>
    <w:rsid w:val="00E71843"/>
    <w:rsid w:val="00E71C46"/>
    <w:rsid w:val="00E74CCA"/>
    <w:rsid w:val="00E81488"/>
    <w:rsid w:val="00E942C0"/>
    <w:rsid w:val="00E979C7"/>
    <w:rsid w:val="00EA12BF"/>
    <w:rsid w:val="00EA3644"/>
    <w:rsid w:val="00EA3D3F"/>
    <w:rsid w:val="00EA5197"/>
    <w:rsid w:val="00EB2F95"/>
    <w:rsid w:val="00EB65DA"/>
    <w:rsid w:val="00EC22F9"/>
    <w:rsid w:val="00EC3482"/>
    <w:rsid w:val="00EC5882"/>
    <w:rsid w:val="00EC6BDA"/>
    <w:rsid w:val="00ED2AE7"/>
    <w:rsid w:val="00EE1EE0"/>
    <w:rsid w:val="00EF055D"/>
    <w:rsid w:val="00EF118B"/>
    <w:rsid w:val="00F07099"/>
    <w:rsid w:val="00F10B4C"/>
    <w:rsid w:val="00F1255B"/>
    <w:rsid w:val="00F154C2"/>
    <w:rsid w:val="00F215E3"/>
    <w:rsid w:val="00F23744"/>
    <w:rsid w:val="00F2486E"/>
    <w:rsid w:val="00F344A7"/>
    <w:rsid w:val="00F43ABD"/>
    <w:rsid w:val="00F43EBA"/>
    <w:rsid w:val="00F46D49"/>
    <w:rsid w:val="00F51861"/>
    <w:rsid w:val="00F533E1"/>
    <w:rsid w:val="00F551EB"/>
    <w:rsid w:val="00F56A3F"/>
    <w:rsid w:val="00F62FE6"/>
    <w:rsid w:val="00F71C9B"/>
    <w:rsid w:val="00F7247C"/>
    <w:rsid w:val="00F82AD5"/>
    <w:rsid w:val="00F8421C"/>
    <w:rsid w:val="00F87823"/>
    <w:rsid w:val="00F935FB"/>
    <w:rsid w:val="00FA260B"/>
    <w:rsid w:val="00FA7EB5"/>
    <w:rsid w:val="00FB6352"/>
    <w:rsid w:val="00FC344B"/>
    <w:rsid w:val="00FC7F2C"/>
    <w:rsid w:val="00FE2BDF"/>
    <w:rsid w:val="00FE342F"/>
    <w:rsid w:val="00FF053B"/>
    <w:rsid w:val="00FF7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0ECB4"/>
  <w14:defaultImageDpi w14:val="32767"/>
  <w15:chartTrackingRefBased/>
  <w15:docId w15:val="{5F5EDC2B-52B5-BB4F-92B8-CB3AFD02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25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3D6D"/>
    <w:rPr>
      <w:sz w:val="16"/>
      <w:szCs w:val="16"/>
    </w:rPr>
  </w:style>
  <w:style w:type="paragraph" w:styleId="CommentText">
    <w:name w:val="annotation text"/>
    <w:basedOn w:val="Normal"/>
    <w:link w:val="CommentTextChar"/>
    <w:uiPriority w:val="99"/>
    <w:semiHidden/>
    <w:unhideWhenUsed/>
    <w:rsid w:val="00BA3D6D"/>
    <w:rPr>
      <w:sz w:val="20"/>
      <w:szCs w:val="20"/>
    </w:rPr>
  </w:style>
  <w:style w:type="character" w:customStyle="1" w:styleId="CommentTextChar">
    <w:name w:val="Comment Text Char"/>
    <w:basedOn w:val="DefaultParagraphFont"/>
    <w:link w:val="CommentText"/>
    <w:uiPriority w:val="99"/>
    <w:semiHidden/>
    <w:rsid w:val="00BA3D6D"/>
    <w:rPr>
      <w:sz w:val="20"/>
      <w:szCs w:val="20"/>
    </w:rPr>
  </w:style>
  <w:style w:type="paragraph" w:styleId="CommentSubject">
    <w:name w:val="annotation subject"/>
    <w:basedOn w:val="CommentText"/>
    <w:next w:val="CommentText"/>
    <w:link w:val="CommentSubjectChar"/>
    <w:uiPriority w:val="99"/>
    <w:semiHidden/>
    <w:unhideWhenUsed/>
    <w:rsid w:val="00BA3D6D"/>
    <w:rPr>
      <w:b/>
      <w:bCs/>
    </w:rPr>
  </w:style>
  <w:style w:type="character" w:customStyle="1" w:styleId="CommentSubjectChar">
    <w:name w:val="Comment Subject Char"/>
    <w:basedOn w:val="CommentTextChar"/>
    <w:link w:val="CommentSubject"/>
    <w:uiPriority w:val="99"/>
    <w:semiHidden/>
    <w:rsid w:val="00BA3D6D"/>
    <w:rPr>
      <w:b/>
      <w:bCs/>
      <w:sz w:val="20"/>
      <w:szCs w:val="20"/>
    </w:rPr>
  </w:style>
  <w:style w:type="paragraph" w:styleId="BalloonText">
    <w:name w:val="Balloon Text"/>
    <w:basedOn w:val="Normal"/>
    <w:link w:val="BalloonTextChar"/>
    <w:uiPriority w:val="99"/>
    <w:semiHidden/>
    <w:unhideWhenUsed/>
    <w:rsid w:val="00BA3D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3D6D"/>
    <w:rPr>
      <w:rFonts w:ascii="Times New Roman" w:hAnsi="Times New Roman" w:cs="Times New Roman"/>
      <w:sz w:val="18"/>
      <w:szCs w:val="18"/>
    </w:rPr>
  </w:style>
  <w:style w:type="character" w:customStyle="1" w:styleId="apple-converted-space">
    <w:name w:val="apple-converted-space"/>
    <w:basedOn w:val="DefaultParagraphFont"/>
    <w:rsid w:val="00AE25DB"/>
  </w:style>
  <w:style w:type="character" w:styleId="Hyperlink">
    <w:name w:val="Hyperlink"/>
    <w:basedOn w:val="DefaultParagraphFont"/>
    <w:uiPriority w:val="99"/>
    <w:unhideWhenUsed/>
    <w:rsid w:val="005C6DB9"/>
    <w:rPr>
      <w:color w:val="0563C1" w:themeColor="hyperlink"/>
      <w:u w:val="single"/>
    </w:rPr>
  </w:style>
  <w:style w:type="character" w:styleId="UnresolvedMention">
    <w:name w:val="Unresolved Mention"/>
    <w:basedOn w:val="DefaultParagraphFont"/>
    <w:uiPriority w:val="99"/>
    <w:rsid w:val="005C6DB9"/>
    <w:rPr>
      <w:color w:val="605E5C"/>
      <w:shd w:val="clear" w:color="auto" w:fill="E1DFDD"/>
    </w:rPr>
  </w:style>
  <w:style w:type="paragraph" w:styleId="ListParagraph">
    <w:name w:val="List Paragraph"/>
    <w:basedOn w:val="Normal"/>
    <w:uiPriority w:val="34"/>
    <w:qFormat/>
    <w:rsid w:val="008F4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4515">
      <w:bodyDiv w:val="1"/>
      <w:marLeft w:val="0"/>
      <w:marRight w:val="0"/>
      <w:marTop w:val="0"/>
      <w:marBottom w:val="0"/>
      <w:divBdr>
        <w:top w:val="none" w:sz="0" w:space="0" w:color="auto"/>
        <w:left w:val="none" w:sz="0" w:space="0" w:color="auto"/>
        <w:bottom w:val="none" w:sz="0" w:space="0" w:color="auto"/>
        <w:right w:val="none" w:sz="0" w:space="0" w:color="auto"/>
      </w:divBdr>
    </w:div>
    <w:div w:id="68961573">
      <w:bodyDiv w:val="1"/>
      <w:marLeft w:val="0"/>
      <w:marRight w:val="0"/>
      <w:marTop w:val="0"/>
      <w:marBottom w:val="0"/>
      <w:divBdr>
        <w:top w:val="none" w:sz="0" w:space="0" w:color="auto"/>
        <w:left w:val="none" w:sz="0" w:space="0" w:color="auto"/>
        <w:bottom w:val="none" w:sz="0" w:space="0" w:color="auto"/>
        <w:right w:val="none" w:sz="0" w:space="0" w:color="auto"/>
      </w:divBdr>
    </w:div>
    <w:div w:id="219093247">
      <w:bodyDiv w:val="1"/>
      <w:marLeft w:val="0"/>
      <w:marRight w:val="0"/>
      <w:marTop w:val="0"/>
      <w:marBottom w:val="0"/>
      <w:divBdr>
        <w:top w:val="none" w:sz="0" w:space="0" w:color="auto"/>
        <w:left w:val="none" w:sz="0" w:space="0" w:color="auto"/>
        <w:bottom w:val="none" w:sz="0" w:space="0" w:color="auto"/>
        <w:right w:val="none" w:sz="0" w:space="0" w:color="auto"/>
      </w:divBdr>
    </w:div>
    <w:div w:id="560823188">
      <w:bodyDiv w:val="1"/>
      <w:marLeft w:val="0"/>
      <w:marRight w:val="0"/>
      <w:marTop w:val="0"/>
      <w:marBottom w:val="0"/>
      <w:divBdr>
        <w:top w:val="none" w:sz="0" w:space="0" w:color="auto"/>
        <w:left w:val="none" w:sz="0" w:space="0" w:color="auto"/>
        <w:bottom w:val="none" w:sz="0" w:space="0" w:color="auto"/>
        <w:right w:val="none" w:sz="0" w:space="0" w:color="auto"/>
      </w:divBdr>
    </w:div>
    <w:div w:id="696731644">
      <w:bodyDiv w:val="1"/>
      <w:marLeft w:val="0"/>
      <w:marRight w:val="0"/>
      <w:marTop w:val="0"/>
      <w:marBottom w:val="0"/>
      <w:divBdr>
        <w:top w:val="none" w:sz="0" w:space="0" w:color="auto"/>
        <w:left w:val="none" w:sz="0" w:space="0" w:color="auto"/>
        <w:bottom w:val="none" w:sz="0" w:space="0" w:color="auto"/>
        <w:right w:val="none" w:sz="0" w:space="0" w:color="auto"/>
      </w:divBdr>
    </w:div>
    <w:div w:id="823662031">
      <w:bodyDiv w:val="1"/>
      <w:marLeft w:val="0"/>
      <w:marRight w:val="0"/>
      <w:marTop w:val="0"/>
      <w:marBottom w:val="0"/>
      <w:divBdr>
        <w:top w:val="none" w:sz="0" w:space="0" w:color="auto"/>
        <w:left w:val="none" w:sz="0" w:space="0" w:color="auto"/>
        <w:bottom w:val="none" w:sz="0" w:space="0" w:color="auto"/>
        <w:right w:val="none" w:sz="0" w:space="0" w:color="auto"/>
      </w:divBdr>
    </w:div>
    <w:div w:id="926421792">
      <w:bodyDiv w:val="1"/>
      <w:marLeft w:val="0"/>
      <w:marRight w:val="0"/>
      <w:marTop w:val="0"/>
      <w:marBottom w:val="0"/>
      <w:divBdr>
        <w:top w:val="none" w:sz="0" w:space="0" w:color="auto"/>
        <w:left w:val="none" w:sz="0" w:space="0" w:color="auto"/>
        <w:bottom w:val="none" w:sz="0" w:space="0" w:color="auto"/>
        <w:right w:val="none" w:sz="0" w:space="0" w:color="auto"/>
      </w:divBdr>
    </w:div>
    <w:div w:id="1147552351">
      <w:bodyDiv w:val="1"/>
      <w:marLeft w:val="0"/>
      <w:marRight w:val="0"/>
      <w:marTop w:val="0"/>
      <w:marBottom w:val="0"/>
      <w:divBdr>
        <w:top w:val="none" w:sz="0" w:space="0" w:color="auto"/>
        <w:left w:val="none" w:sz="0" w:space="0" w:color="auto"/>
        <w:bottom w:val="none" w:sz="0" w:space="0" w:color="auto"/>
        <w:right w:val="none" w:sz="0" w:space="0" w:color="auto"/>
      </w:divBdr>
    </w:div>
    <w:div w:id="1177306193">
      <w:bodyDiv w:val="1"/>
      <w:marLeft w:val="0"/>
      <w:marRight w:val="0"/>
      <w:marTop w:val="0"/>
      <w:marBottom w:val="0"/>
      <w:divBdr>
        <w:top w:val="none" w:sz="0" w:space="0" w:color="auto"/>
        <w:left w:val="none" w:sz="0" w:space="0" w:color="auto"/>
        <w:bottom w:val="none" w:sz="0" w:space="0" w:color="auto"/>
        <w:right w:val="none" w:sz="0" w:space="0" w:color="auto"/>
      </w:divBdr>
    </w:div>
    <w:div w:id="1256402918">
      <w:bodyDiv w:val="1"/>
      <w:marLeft w:val="0"/>
      <w:marRight w:val="0"/>
      <w:marTop w:val="0"/>
      <w:marBottom w:val="0"/>
      <w:divBdr>
        <w:top w:val="none" w:sz="0" w:space="0" w:color="auto"/>
        <w:left w:val="none" w:sz="0" w:space="0" w:color="auto"/>
        <w:bottom w:val="none" w:sz="0" w:space="0" w:color="auto"/>
        <w:right w:val="none" w:sz="0" w:space="0" w:color="auto"/>
      </w:divBdr>
    </w:div>
    <w:div w:id="1259096042">
      <w:bodyDiv w:val="1"/>
      <w:marLeft w:val="0"/>
      <w:marRight w:val="0"/>
      <w:marTop w:val="0"/>
      <w:marBottom w:val="0"/>
      <w:divBdr>
        <w:top w:val="none" w:sz="0" w:space="0" w:color="auto"/>
        <w:left w:val="none" w:sz="0" w:space="0" w:color="auto"/>
        <w:bottom w:val="none" w:sz="0" w:space="0" w:color="auto"/>
        <w:right w:val="none" w:sz="0" w:space="0" w:color="auto"/>
      </w:divBdr>
    </w:div>
    <w:div w:id="1613127807">
      <w:bodyDiv w:val="1"/>
      <w:marLeft w:val="0"/>
      <w:marRight w:val="0"/>
      <w:marTop w:val="0"/>
      <w:marBottom w:val="0"/>
      <w:divBdr>
        <w:top w:val="none" w:sz="0" w:space="0" w:color="auto"/>
        <w:left w:val="none" w:sz="0" w:space="0" w:color="auto"/>
        <w:bottom w:val="none" w:sz="0" w:space="0" w:color="auto"/>
        <w:right w:val="none" w:sz="0" w:space="0" w:color="auto"/>
      </w:divBdr>
    </w:div>
    <w:div w:id="1792749056">
      <w:bodyDiv w:val="1"/>
      <w:marLeft w:val="0"/>
      <w:marRight w:val="0"/>
      <w:marTop w:val="0"/>
      <w:marBottom w:val="0"/>
      <w:divBdr>
        <w:top w:val="none" w:sz="0" w:space="0" w:color="auto"/>
        <w:left w:val="none" w:sz="0" w:space="0" w:color="auto"/>
        <w:bottom w:val="none" w:sz="0" w:space="0" w:color="auto"/>
        <w:right w:val="none" w:sz="0" w:space="0" w:color="auto"/>
      </w:divBdr>
    </w:div>
    <w:div w:id="2133815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8</Pages>
  <Words>3257</Words>
  <Characters>18566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Foster</dc:creator>
  <cp:keywords/>
  <dc:description/>
  <cp:lastModifiedBy>Christopher Foster</cp:lastModifiedBy>
  <cp:revision>224</cp:revision>
  <dcterms:created xsi:type="dcterms:W3CDTF">2020-06-24T17:28:00Z</dcterms:created>
  <dcterms:modified xsi:type="dcterms:W3CDTF">2020-07-04T07:48:00Z</dcterms:modified>
</cp:coreProperties>
</file>