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FBDC6" w14:textId="77777777" w:rsidR="00891F4F" w:rsidRPr="00891F4F" w:rsidRDefault="00891F4F">
      <w:pPr>
        <w:rPr>
          <w:rFonts w:ascii="Gandhari Unicode" w:hAnsi="Gandhari Unicode" w:cs="Gandhari Unicode"/>
          <w:sz w:val="30"/>
          <w:szCs w:val="30"/>
        </w:rPr>
      </w:pPr>
      <w:r w:rsidRPr="00891F4F">
        <w:rPr>
          <w:rFonts w:ascii="Gandhari Unicode" w:hAnsi="Gandhari Unicode" w:cs="Gandhari Unicode"/>
          <w:sz w:val="30"/>
          <w:szCs w:val="30"/>
        </w:rPr>
        <w:t>004 (</w:t>
      </w:r>
      <w:proofErr w:type="spellStart"/>
      <w:r w:rsidRPr="00891F4F">
        <w:rPr>
          <w:rFonts w:ascii="Gandhari Unicode" w:hAnsi="Gandhari Unicode" w:cs="Gandhari Unicode"/>
          <w:sz w:val="30"/>
          <w:szCs w:val="30"/>
        </w:rPr>
        <w:t>Blagden’s</w:t>
      </w:r>
      <w:proofErr w:type="spellEnd"/>
      <w:r w:rsidRPr="00891F4F">
        <w:rPr>
          <w:rFonts w:ascii="Gandhari Unicode" w:hAnsi="Gandhari Unicode" w:cs="Gandhari Unicode"/>
          <w:sz w:val="30"/>
          <w:szCs w:val="30"/>
        </w:rPr>
        <w:t xml:space="preserve"> C)</w:t>
      </w:r>
    </w:p>
    <w:p w14:paraId="3B80567B" w14:textId="77777777" w:rsidR="00891F4F" w:rsidRPr="00891F4F" w:rsidRDefault="00891F4F">
      <w:pPr>
        <w:rPr>
          <w:rFonts w:ascii="Gandhari Unicode" w:hAnsi="Gandhari Unicode" w:cs="Gandhari Unicode"/>
          <w:sz w:val="30"/>
          <w:szCs w:val="30"/>
        </w:rPr>
      </w:pPr>
    </w:p>
    <w:p w14:paraId="458288C5" w14:textId="36B557BA" w:rsidR="009D1852" w:rsidRPr="00781049" w:rsidRDefault="00891F4F">
      <w:pPr>
        <w:rPr>
          <w:rFonts w:ascii="Gandhari Unicode" w:hAnsi="Gandhari Unicode" w:cs="Gandhari Unicode"/>
          <w:sz w:val="28"/>
          <w:szCs w:val="28"/>
        </w:rPr>
      </w:pPr>
      <w:r w:rsidRPr="00C92A3F">
        <w:rPr>
          <w:rFonts w:ascii="Gandhari Unicode" w:hAnsi="Gandhari Unicode" w:cs="Gandhari Unicode"/>
          <w:sz w:val="28"/>
          <w:szCs w:val="28"/>
        </w:rPr>
        <w:t>[@</w:t>
      </w:r>
      <w:proofErr w:type="gramStart"/>
      <w:r w:rsidRPr="00C92A3F">
        <w:rPr>
          <w:rFonts w:ascii="Gandhari Unicode" w:hAnsi="Gandhari Unicode" w:cs="Gandhari Unicode"/>
          <w:sz w:val="28"/>
          <w:szCs w:val="28"/>
        </w:rPr>
        <w:t>|]|</w:t>
      </w:r>
      <w:proofErr w:type="gramEnd"/>
      <w:r w:rsidRPr="00C92A3F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Pr="00C92A3F">
        <w:rPr>
          <w:rFonts w:ascii="Gandhari Unicode" w:hAnsi="Gandhari Unicode" w:cs="Gandhari Unicode"/>
          <w:sz w:val="28"/>
          <w:szCs w:val="28"/>
        </w:rPr>
        <w:t>td</w:t>
      </w:r>
      <w:r w:rsidR="00F86D67" w:rsidRPr="00C92A3F">
        <w:rPr>
          <w:rFonts w:ascii="Gandhari Unicode" w:hAnsi="Gandhari Unicode" w:cs="Times"/>
          <w:color w:val="262626"/>
          <w:sz w:val="30"/>
          <w:szCs w:val="30"/>
        </w:rPr>
        <w:t>'</w:t>
      </w:r>
      <w:r w:rsidR="00F86D67" w:rsidRPr="00C92A3F">
        <w:rPr>
          <w:rFonts w:ascii="Gandhari Unicode" w:hAnsi="Gandhari Unicode" w:cs="Gandhari Unicode"/>
          <w:sz w:val="28"/>
          <w:szCs w:val="28"/>
        </w:rPr>
        <w:t>a</w:t>
      </w:r>
      <w:r w:rsidRPr="00C92A3F">
        <w:rPr>
          <w:rFonts w:ascii="Gandhari Unicode" w:hAnsi="Gandhari Unicode" w:cs="Gandhari Unicode"/>
          <w:sz w:val="28"/>
          <w:szCs w:val="28"/>
        </w:rPr>
        <w:t>ḥ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Pr="00C92A3F">
        <w:rPr>
          <w:rFonts w:ascii="Gandhari Unicode" w:hAnsi="Gandhari Unicode" w:cs="Times"/>
          <w:sz w:val="28"/>
          <w:szCs w:val="28"/>
        </w:rPr>
        <w:t>ḅ</w:t>
      </w:r>
      <w:r w:rsidRPr="00C92A3F">
        <w:rPr>
          <w:rFonts w:ascii="Gandhari Unicode" w:hAnsi="Gandhari Unicode" w:cs="Gandhari Unicode"/>
          <w:sz w:val="28"/>
          <w:szCs w:val="28"/>
        </w:rPr>
        <w:t>aṁḥ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°u hi </w:t>
      </w:r>
      <w:r w:rsidRPr="00C92A3F">
        <w:rPr>
          <w:rFonts w:ascii="Gandhari Unicode" w:hAnsi="Gandhari Unicode" w:cs="Gandhari Unicode"/>
          <w:sz w:val="28"/>
          <w:szCs w:val="28"/>
          <w:vertAlign w:val="superscript"/>
        </w:rPr>
        <w:t>1</w:t>
      </w:r>
      <w:r w:rsidRPr="00C92A3F">
        <w:rPr>
          <w:rFonts w:ascii="Gandhari Unicode" w:hAnsi="Gandhari Unicode" w:cs="Gandhari Unicode"/>
          <w:sz w:val="28"/>
          <w:szCs w:val="28"/>
        </w:rPr>
        <w:t xml:space="preserve">suriyavikrama </w:t>
      </w:r>
      <w:proofErr w:type="spellStart"/>
      <w:r w:rsidRPr="00C92A3F">
        <w:rPr>
          <w:rFonts w:ascii="Gandhari Unicode" w:hAnsi="Gandhari Unicode" w:cs="Times"/>
          <w:sz w:val="28"/>
          <w:szCs w:val="28"/>
        </w:rPr>
        <w:t>ḅ</w:t>
      </w:r>
      <w:r w:rsidRPr="00C92A3F">
        <w:rPr>
          <w:rFonts w:ascii="Gandhari Unicode" w:hAnsi="Gandhari Unicode" w:cs="Gandhari Unicode"/>
          <w:sz w:val="28"/>
          <w:szCs w:val="28"/>
        </w:rPr>
        <w:t>aṁḥ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Pr="00C92A3F">
        <w:rPr>
          <w:rFonts w:ascii="Gandhari Unicode" w:hAnsi="Gandhari Unicode" w:cs="Gandhari Unicode"/>
          <w:sz w:val="28"/>
          <w:szCs w:val="28"/>
        </w:rPr>
        <w:t>sniḥ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Pr="00C92A3F">
        <w:rPr>
          <w:rFonts w:ascii="Gandhari Unicode" w:hAnsi="Gandhari Unicode" w:cs="Gandhari Unicode"/>
          <w:sz w:val="28"/>
          <w:szCs w:val="28"/>
        </w:rPr>
        <w:t>ṅa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</w:t>
      </w:r>
      <w:r w:rsidRPr="00C92A3F">
        <w:rPr>
          <w:rFonts w:ascii="Gandhari Unicode" w:hAnsi="Gandhari Unicode" w:cs="Gandhari Unicode"/>
          <w:sz w:val="28"/>
          <w:szCs w:val="28"/>
          <w:vertAlign w:val="superscript"/>
        </w:rPr>
        <w:t>2</w:t>
      </w:r>
      <w:r w:rsidRPr="00C92A3F">
        <w:rPr>
          <w:rFonts w:ascii="Gandhari Unicode" w:hAnsi="Gandhari Unicode" w:cs="Gandhari Unicode"/>
          <w:sz w:val="28"/>
          <w:szCs w:val="28"/>
        </w:rPr>
        <w:t xml:space="preserve">su </w:t>
      </w:r>
      <w:r w:rsidRPr="00C92A3F">
        <w:rPr>
          <w:rFonts w:ascii="Gandhari Unicode" w:hAnsi="Gandhari Unicode" w:cs="Gandhari Unicode"/>
          <w:sz w:val="28"/>
          <w:szCs w:val="28"/>
          <w:vertAlign w:val="superscript"/>
        </w:rPr>
        <w:t>3</w:t>
      </w:r>
      <w:r w:rsidR="00C92A3F" w:rsidRPr="00C92A3F">
        <w:rPr>
          <w:rFonts w:ascii="Gandhari Unicode" w:hAnsi="Gandhari Unicode" w:cs="Gandhari Unicode"/>
          <w:sz w:val="28"/>
          <w:szCs w:val="28"/>
        </w:rPr>
        <w:t>rl</w:t>
      </w:r>
      <w:r w:rsidR="00780608">
        <w:rPr>
          <w:rFonts w:ascii="Gandhari Unicode" w:hAnsi="Gandhari Unicode" w:cs="Gandhari Unicode"/>
          <w:color w:val="FF0000"/>
          <w:sz w:val="28"/>
          <w:szCs w:val="28"/>
        </w:rPr>
        <w:t>a</w:t>
      </w:r>
      <w:r w:rsidRPr="00C92A3F">
        <w:rPr>
          <w:rFonts w:ascii="Gandhari Unicode" w:hAnsi="Gandhari Unicode" w:cs="Gandhari Unicode"/>
          <w:color w:val="FF0000"/>
          <w:sz w:val="28"/>
          <w:szCs w:val="28"/>
        </w:rPr>
        <w:t xml:space="preserve"> </w:t>
      </w:r>
      <w:r w:rsidRPr="00C92A3F">
        <w:rPr>
          <w:rFonts w:ascii="Gandhari Unicode" w:hAnsi="Gandhari Unicode" w:cs="Gandhari Unicode"/>
          <w:color w:val="FF0000"/>
          <w:sz w:val="28"/>
          <w:szCs w:val="28"/>
          <w:vertAlign w:val="superscript"/>
        </w:rPr>
        <w:t>4</w:t>
      </w:r>
      <w:r w:rsidR="00D653F3" w:rsidRPr="00C92A3F">
        <w:rPr>
          <w:rFonts w:ascii="Gandhari Unicode" w:hAnsi="Gandhari Unicode" w:cs="Gandhari Unicode"/>
          <w:color w:val="FF0000"/>
          <w:sz w:val="28"/>
          <w:szCs w:val="28"/>
        </w:rPr>
        <w:t>m</w:t>
      </w:r>
      <w:r w:rsidRPr="00C92A3F">
        <w:rPr>
          <w:rFonts w:ascii="Gandhari Unicode" w:hAnsi="Gandhari Unicode" w:cs="Gandhari Unicode"/>
          <w:sz w:val="28"/>
          <w:szCs w:val="28"/>
        </w:rPr>
        <w:t xml:space="preserve">iṁ </w:t>
      </w:r>
      <w:proofErr w:type="spellStart"/>
      <w:r w:rsidRPr="00C92A3F">
        <w:rPr>
          <w:rFonts w:ascii="Gandhari Unicode" w:hAnsi="Gandhari Unicode" w:cs="Gandhari Unicode"/>
          <w:sz w:val="28"/>
          <w:szCs w:val="28"/>
        </w:rPr>
        <w:t>ṅa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ta </w:t>
      </w:r>
      <w:proofErr w:type="spellStart"/>
      <w:r w:rsidRPr="00C92A3F">
        <w:rPr>
          <w:rFonts w:ascii="Gandhari Unicode" w:hAnsi="Gandhari Unicode" w:cs="Gandhari Unicode"/>
          <w:sz w:val="28"/>
          <w:szCs w:val="28"/>
        </w:rPr>
        <w:t>kiṁ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</w:t>
      </w:r>
      <w:bookmarkStart w:id="0" w:name="_GoBack"/>
      <w:proofErr w:type="spellStart"/>
      <w:r w:rsidRPr="00193DF7">
        <w:rPr>
          <w:rFonts w:ascii="Gandhari Unicode" w:hAnsi="Gandhari Unicode" w:cs="Gandhari Unicode"/>
          <w:color w:val="FF0000"/>
          <w:sz w:val="28"/>
          <w:szCs w:val="28"/>
        </w:rPr>
        <w:t>kha</w:t>
      </w:r>
      <w:bookmarkEnd w:id="0"/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°u (</w:t>
      </w:r>
      <w:proofErr w:type="spellStart"/>
      <w:r w:rsidRPr="00C92A3F">
        <w:rPr>
          <w:rFonts w:ascii="Gandhari Unicode" w:hAnsi="Gandhari Unicode" w:cs="Gandhari Unicode"/>
          <w:sz w:val="28"/>
          <w:szCs w:val="28"/>
        </w:rPr>
        <w:t>sn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>)</w:t>
      </w:r>
      <w:proofErr w:type="spellStart"/>
      <w:r w:rsidRPr="00C92A3F">
        <w:rPr>
          <w:rFonts w:ascii="Gandhari Unicode" w:hAnsi="Gandhari Unicode" w:cs="Gandhari Unicode"/>
          <w:sz w:val="28"/>
          <w:szCs w:val="28"/>
        </w:rPr>
        <w:t>iḥ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Pr="00C92A3F">
        <w:rPr>
          <w:rFonts w:ascii="Gandhari Unicode" w:hAnsi="Gandhari Unicode" w:cs="Gandhari Unicode"/>
          <w:sz w:val="28"/>
          <w:szCs w:val="28"/>
        </w:rPr>
        <w:t>sniḥ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Pr="00C92A3F">
        <w:rPr>
          <w:rFonts w:ascii="Gandhari Unicode" w:hAnsi="Gandhari Unicode" w:cs="Gandhari Unicode"/>
          <w:sz w:val="28"/>
          <w:szCs w:val="28"/>
        </w:rPr>
        <w:t>tru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</w:t>
      </w:r>
      <w:r w:rsidRPr="00C92A3F">
        <w:rPr>
          <w:rFonts w:ascii="Gandhari Unicode" w:hAnsi="Gandhari Unicode" w:cs="Gandhari Unicode"/>
          <w:sz w:val="28"/>
          <w:szCs w:val="28"/>
          <w:vertAlign w:val="superscript"/>
        </w:rPr>
        <w:t>5</w:t>
      </w:r>
      <w:r w:rsidR="00C92A3F" w:rsidRPr="00C92A3F">
        <w:rPr>
          <w:rFonts w:ascii="Gandhari Unicode" w:hAnsi="Gandhari Unicode" w:cs="Gandhari Unicode"/>
          <w:sz w:val="28"/>
          <w:szCs w:val="28"/>
        </w:rPr>
        <w:t>rl</w:t>
      </w:r>
      <w:r w:rsidR="00C92A3F">
        <w:rPr>
          <w:rFonts w:ascii="Gandhari Unicode" w:hAnsi="Gandhari Unicode" w:cs="Gandhari Unicode"/>
          <w:color w:val="FF0000"/>
          <w:sz w:val="28"/>
          <w:szCs w:val="28"/>
        </w:rPr>
        <w:t>a</w:t>
      </w:r>
      <w:r w:rsidRPr="00C92A3F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Pr="00C92A3F">
        <w:rPr>
          <w:rFonts w:ascii="Gandhari Unicode" w:hAnsi="Gandhari Unicode" w:cs="Gandhari Unicode"/>
          <w:sz w:val="28"/>
          <w:szCs w:val="28"/>
        </w:rPr>
        <w:t>plaṁ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Pr="00C92A3F">
        <w:rPr>
          <w:rFonts w:ascii="Gandhari Unicode" w:hAnsi="Gandhari Unicode" w:cs="Gandhari Unicode"/>
          <w:sz w:val="28"/>
          <w:szCs w:val="28"/>
        </w:rPr>
        <w:t>tiṁ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Pr="00C92A3F">
        <w:rPr>
          <w:rFonts w:ascii="Gandhari Unicode" w:hAnsi="Gandhari Unicode" w:cs="Gandhari Unicode"/>
          <w:sz w:val="28"/>
          <w:szCs w:val="28"/>
        </w:rPr>
        <w:t>td</w:t>
      </w:r>
      <w:r w:rsidR="00F86D67" w:rsidRPr="00C92A3F">
        <w:rPr>
          <w:rFonts w:ascii="Gandhari Unicode" w:hAnsi="Gandhari Unicode" w:cs="Times"/>
          <w:color w:val="262626"/>
          <w:sz w:val="30"/>
          <w:szCs w:val="30"/>
        </w:rPr>
        <w:t>'</w:t>
      </w:r>
      <w:r w:rsidR="00F86D67" w:rsidRPr="00C92A3F">
        <w:rPr>
          <w:rFonts w:ascii="Gandhari Unicode" w:hAnsi="Gandhari Unicode" w:cs="Gandhari Unicode"/>
          <w:sz w:val="28"/>
          <w:szCs w:val="28"/>
        </w:rPr>
        <w:t>a</w:t>
      </w:r>
      <w:r w:rsidRPr="00C92A3F">
        <w:rPr>
          <w:rFonts w:ascii="Gandhari Unicode" w:hAnsi="Gandhari Unicode" w:cs="Gandhari Unicode"/>
          <w:sz w:val="28"/>
          <w:szCs w:val="28"/>
        </w:rPr>
        <w:t>ḥ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Pr="00C92A3F">
        <w:rPr>
          <w:rFonts w:ascii="Gandhari Unicode" w:hAnsi="Gandhari Unicode" w:cs="Times"/>
          <w:sz w:val="28"/>
          <w:szCs w:val="28"/>
        </w:rPr>
        <w:t>ḅ</w:t>
      </w:r>
      <w:r w:rsidRPr="00C92A3F">
        <w:rPr>
          <w:rFonts w:ascii="Gandhari Unicode" w:hAnsi="Gandhari Unicode" w:cs="Gandhari Unicode"/>
          <w:sz w:val="28"/>
          <w:szCs w:val="28"/>
        </w:rPr>
        <w:t>aṁḥ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°u </w:t>
      </w:r>
      <w:proofErr w:type="spellStart"/>
      <w:r w:rsidRPr="00C92A3F">
        <w:rPr>
          <w:rFonts w:ascii="Gandhari Unicode" w:hAnsi="Gandhari Unicode" w:cs="Gandhari Unicode"/>
          <w:sz w:val="28"/>
          <w:szCs w:val="28"/>
        </w:rPr>
        <w:t>ru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Pr="00C92A3F">
        <w:rPr>
          <w:rFonts w:ascii="Gandhari Unicode" w:hAnsi="Gandhari Unicode" w:cs="Gandhari Unicode"/>
          <w:sz w:val="28"/>
          <w:szCs w:val="28"/>
        </w:rPr>
        <w:t>kleḥ</w:t>
      </w:r>
      <w:proofErr w:type="spellEnd"/>
      <w:r w:rsidRPr="00C92A3F">
        <w:rPr>
          <w:rFonts w:ascii="Gandhari Unicode" w:hAnsi="Gandhari Unicode" w:cs="Gandhari Unicode"/>
          <w:sz w:val="28"/>
          <w:szCs w:val="28"/>
        </w:rPr>
        <w:t xml:space="preserve"> </w:t>
      </w:r>
      <w:proofErr w:type="spellStart"/>
      <w:r w:rsidRPr="00C92A3F">
        <w:rPr>
          <w:rFonts w:ascii="Gandhari Unicode" w:hAnsi="Gandhari Unicode" w:cs="Gandhari Unicode"/>
          <w:sz w:val="28"/>
          <w:szCs w:val="28"/>
        </w:rPr>
        <w:t>yaṁ</w:t>
      </w:r>
      <w:proofErr w:type="spellEnd"/>
    </w:p>
    <w:p w14:paraId="3BC5D079" w14:textId="77777777" w:rsidR="00891F4F" w:rsidRPr="00891F4F" w:rsidRDefault="00891F4F">
      <w:pPr>
        <w:rPr>
          <w:rFonts w:ascii="Gandhari Unicode" w:hAnsi="Gandhari Unicode" w:cs="Gandhari Unicode"/>
          <w:sz w:val="30"/>
          <w:szCs w:val="30"/>
        </w:rPr>
      </w:pPr>
    </w:p>
    <w:p w14:paraId="4E9D492A" w14:textId="6AD8530E" w:rsidR="00891F4F" w:rsidRPr="00D653F3" w:rsidRDefault="00E27262">
      <w:pPr>
        <w:rPr>
          <w:rFonts w:ascii="Gandhari Unicode" w:hAnsi="Gandhari Unicode" w:cs="Gandhari Unicode"/>
        </w:rPr>
      </w:pPr>
      <w:r w:rsidRPr="00D653F3">
        <w:rPr>
          <w:rFonts w:ascii="Gandhari Unicode" w:hAnsi="Gandhari Unicode" w:cs="Gandhari Unicode"/>
          <w:vertAlign w:val="superscript"/>
        </w:rPr>
        <w:t>1</w:t>
      </w:r>
      <w:r w:rsidRPr="00D653F3">
        <w:rPr>
          <w:rFonts w:ascii="Gandhari Unicode" w:hAnsi="Gandhari Unicode" w:cs="Gandhari Unicode"/>
        </w:rPr>
        <w:t xml:space="preserve"> </w:t>
      </w:r>
      <w:proofErr w:type="spellStart"/>
      <w:r w:rsidR="00D653F3">
        <w:rPr>
          <w:rFonts w:ascii="Gandhari Unicode" w:hAnsi="Gandhari Unicode" w:cs="Gandhari Unicode"/>
        </w:rPr>
        <w:t>Blg</w:t>
      </w:r>
      <w:proofErr w:type="spellEnd"/>
      <w:r w:rsidR="00D653F3">
        <w:rPr>
          <w:rFonts w:ascii="Gandhari Unicode" w:hAnsi="Gandhari Unicode" w:cs="Gandhari Unicode"/>
        </w:rPr>
        <w:t>, PR:</w:t>
      </w:r>
      <w:r w:rsidR="00891F4F" w:rsidRPr="00D653F3">
        <w:rPr>
          <w:rFonts w:ascii="Gandhari Unicode" w:hAnsi="Gandhari Unicode" w:cs="Gandhari Unicode"/>
        </w:rPr>
        <w:t xml:space="preserve"> </w:t>
      </w:r>
      <w:proofErr w:type="spellStart"/>
      <w:r w:rsidR="00891F4F" w:rsidRPr="00F86D67">
        <w:rPr>
          <w:rFonts w:ascii="Gandhari Unicode" w:hAnsi="Gandhari Unicode" w:cs="Gandhari Unicode"/>
          <w:i/>
        </w:rPr>
        <w:t>s</w:t>
      </w:r>
      <w:r w:rsidR="00891F4F" w:rsidRPr="00F86D67">
        <w:rPr>
          <w:rFonts w:ascii="Gandhari Unicode" w:hAnsi="Gandhari Unicode" w:cs="Times New Roman"/>
          <w:i/>
        </w:rPr>
        <w:t>ū</w:t>
      </w:r>
      <w:r w:rsidR="00891F4F" w:rsidRPr="00F86D67">
        <w:rPr>
          <w:rFonts w:ascii="Gandhari Unicode" w:hAnsi="Gandhari Unicode" w:cs="Gandhari Unicode"/>
          <w:i/>
        </w:rPr>
        <w:t>riyavikrama</w:t>
      </w:r>
      <w:proofErr w:type="spellEnd"/>
      <w:r w:rsidR="00D653F3">
        <w:rPr>
          <w:rFonts w:ascii="Gandhari Unicode" w:hAnsi="Gandhari Unicode" w:cs="Gandhari Unicode"/>
        </w:rPr>
        <w:t xml:space="preserve"> </w:t>
      </w:r>
      <w:r w:rsidR="00D653F3">
        <w:rPr>
          <w:rFonts w:ascii="Gandhari Unicode" w:hAnsi="Gandhari Unicode" w:cs="Gandhari Unicode"/>
        </w:rPr>
        <w:tab/>
      </w:r>
      <w:r w:rsidR="00D653F3">
        <w:rPr>
          <w:rFonts w:ascii="Gandhari Unicode" w:hAnsi="Gandhari Unicode" w:cs="Gandhari Unicode"/>
        </w:rPr>
        <w:tab/>
      </w:r>
      <w:r w:rsidRPr="00D653F3">
        <w:rPr>
          <w:rFonts w:ascii="Gandhari Unicode" w:hAnsi="Gandhari Unicode" w:cs="Gandhari Unicode"/>
          <w:vertAlign w:val="superscript"/>
        </w:rPr>
        <w:t>2</w:t>
      </w:r>
      <w:r w:rsidRPr="00D653F3">
        <w:rPr>
          <w:rFonts w:ascii="Gandhari Unicode" w:hAnsi="Gandhari Unicode" w:cs="Gandhari Unicode"/>
        </w:rPr>
        <w:t xml:space="preserve"> </w:t>
      </w:r>
      <w:proofErr w:type="spellStart"/>
      <w:r w:rsidR="00D653F3">
        <w:rPr>
          <w:rFonts w:ascii="Gandhari Unicode" w:hAnsi="Gandhari Unicode" w:cs="Gandhari Unicode"/>
        </w:rPr>
        <w:t>Blg</w:t>
      </w:r>
      <w:proofErr w:type="spellEnd"/>
      <w:r w:rsidR="00D653F3">
        <w:rPr>
          <w:rFonts w:ascii="Gandhari Unicode" w:hAnsi="Gandhari Unicode" w:cs="Gandhari Unicode"/>
        </w:rPr>
        <w:t>, PR:</w:t>
      </w:r>
      <w:r w:rsidR="00D653F3" w:rsidRPr="00D653F3">
        <w:rPr>
          <w:rFonts w:ascii="Gandhari Unicode" w:hAnsi="Gandhari Unicode" w:cs="Gandhari Unicode"/>
        </w:rPr>
        <w:t xml:space="preserve"> </w:t>
      </w:r>
      <w:proofErr w:type="spellStart"/>
      <w:r w:rsidR="00891F4F" w:rsidRPr="00F86D67">
        <w:rPr>
          <w:rFonts w:ascii="Gandhari Unicode" w:hAnsi="Gandhari Unicode" w:cs="Gandhari Unicode"/>
          <w:i/>
        </w:rPr>
        <w:t>s</w:t>
      </w:r>
      <w:r w:rsidR="00891F4F" w:rsidRPr="00F86D67">
        <w:rPr>
          <w:rFonts w:ascii="Gandhari Unicode" w:hAnsi="Gandhari Unicode" w:cs="Times New Roman"/>
          <w:i/>
        </w:rPr>
        <w:t>ū</w:t>
      </w:r>
      <w:proofErr w:type="spellEnd"/>
      <w:r w:rsidR="00D653F3">
        <w:rPr>
          <w:rFonts w:ascii="Gandhari Unicode" w:hAnsi="Gandhari Unicode" w:cs="Gandhari Unicode"/>
        </w:rPr>
        <w:tab/>
      </w:r>
      <w:r w:rsidR="00F86D67">
        <w:rPr>
          <w:rFonts w:ascii="Gandhari Unicode" w:hAnsi="Gandhari Unicode" w:cs="Gandhari Unicode"/>
        </w:rPr>
        <w:tab/>
      </w:r>
      <w:r w:rsidRPr="00D653F3">
        <w:rPr>
          <w:rFonts w:ascii="Gandhari Unicode" w:hAnsi="Gandhari Unicode" w:cs="Gandhari Unicode"/>
          <w:vertAlign w:val="superscript"/>
        </w:rPr>
        <w:t xml:space="preserve">3 </w:t>
      </w:r>
      <w:proofErr w:type="spellStart"/>
      <w:r w:rsidR="00D653F3">
        <w:rPr>
          <w:rFonts w:ascii="Gandhari Unicode" w:hAnsi="Gandhari Unicode" w:cs="Gandhari Unicode"/>
        </w:rPr>
        <w:t>Blg</w:t>
      </w:r>
      <w:proofErr w:type="spellEnd"/>
      <w:r w:rsidR="00D653F3">
        <w:rPr>
          <w:rFonts w:ascii="Gandhari Unicode" w:hAnsi="Gandhari Unicode" w:cs="Gandhari Unicode"/>
        </w:rPr>
        <w:t>, PR:</w:t>
      </w:r>
      <w:r w:rsidR="00D653F3" w:rsidRPr="00D653F3">
        <w:rPr>
          <w:rFonts w:ascii="Gandhari Unicode" w:hAnsi="Gandhari Unicode" w:cs="Gandhari Unicode"/>
        </w:rPr>
        <w:t xml:space="preserve"> </w:t>
      </w:r>
      <w:r w:rsidR="00891F4F" w:rsidRPr="00F86D67">
        <w:rPr>
          <w:rFonts w:ascii="Gandhari Unicode" w:hAnsi="Gandhari Unicode" w:cs="Gandhari Unicode"/>
          <w:i/>
        </w:rPr>
        <w:t>(de)</w:t>
      </w:r>
    </w:p>
    <w:p w14:paraId="030CBE42" w14:textId="3064EB7F" w:rsidR="00891F4F" w:rsidRPr="00D653F3" w:rsidRDefault="00E27262">
      <w:pPr>
        <w:rPr>
          <w:rFonts w:ascii="Gandhari Unicode" w:hAnsi="Gandhari Unicode" w:cs="Gandhari Unicode"/>
        </w:rPr>
      </w:pPr>
      <w:r w:rsidRPr="00D653F3">
        <w:rPr>
          <w:rFonts w:ascii="Gandhari Unicode" w:hAnsi="Gandhari Unicode" w:cs="Gandhari Unicode"/>
          <w:vertAlign w:val="superscript"/>
        </w:rPr>
        <w:t>4</w:t>
      </w:r>
      <w:r w:rsidRPr="00D653F3">
        <w:rPr>
          <w:rFonts w:ascii="Gandhari Unicode" w:hAnsi="Gandhari Unicode" w:cs="Gandhari Unicode"/>
        </w:rPr>
        <w:t xml:space="preserve"> </w:t>
      </w:r>
      <w:proofErr w:type="spellStart"/>
      <w:r w:rsidR="00D653F3">
        <w:rPr>
          <w:rFonts w:ascii="Gandhari Unicode" w:hAnsi="Gandhari Unicode" w:cs="Gandhari Unicode"/>
        </w:rPr>
        <w:t>Blg</w:t>
      </w:r>
      <w:proofErr w:type="spellEnd"/>
      <w:r w:rsidR="00D653F3">
        <w:rPr>
          <w:rFonts w:ascii="Gandhari Unicode" w:hAnsi="Gandhari Unicode" w:cs="Gandhari Unicode"/>
        </w:rPr>
        <w:t>:</w:t>
      </w:r>
      <w:r w:rsidR="00891F4F" w:rsidRPr="00D653F3">
        <w:rPr>
          <w:rFonts w:ascii="Gandhari Unicode" w:hAnsi="Gandhari Unicode" w:cs="Gandhari Unicode"/>
        </w:rPr>
        <w:t xml:space="preserve"> </w:t>
      </w:r>
      <w:r w:rsidR="00891F4F" w:rsidRPr="00D653F3">
        <w:rPr>
          <w:rFonts w:ascii="Gandhari Unicode" w:hAnsi="Gandhari Unicode" w:cs="Gandhari Unicode"/>
          <w:i/>
        </w:rPr>
        <w:t>(p)</w:t>
      </w:r>
      <w:proofErr w:type="spellStart"/>
      <w:r w:rsidR="00D653F3" w:rsidRPr="00D653F3">
        <w:rPr>
          <w:rFonts w:ascii="Gandhari Unicode" w:hAnsi="Gandhari Unicode" w:cs="Gandhari Unicode"/>
          <w:i/>
        </w:rPr>
        <w:t>i</w:t>
      </w:r>
      <w:proofErr w:type="spellEnd"/>
      <w:r w:rsidRPr="00D653F3">
        <w:rPr>
          <w:rFonts w:ascii="Gandhari Unicode" w:hAnsi="Gandhari Unicode" w:cs="Gandhari Unicode"/>
        </w:rPr>
        <w:t xml:space="preserve">; </w:t>
      </w:r>
      <w:r w:rsidR="00D653F3">
        <w:rPr>
          <w:rFonts w:ascii="Gandhari Unicode" w:hAnsi="Gandhari Unicode" w:cs="Gandhari Unicode"/>
        </w:rPr>
        <w:t>PR:</w:t>
      </w:r>
      <w:r w:rsidRPr="00D653F3">
        <w:rPr>
          <w:rFonts w:ascii="Gandhari Unicode" w:hAnsi="Gandhari Unicode" w:cs="Gandhari Unicode"/>
        </w:rPr>
        <w:t xml:space="preserve"> </w:t>
      </w:r>
      <w:r w:rsidRPr="00D653F3">
        <w:rPr>
          <w:rFonts w:ascii="Gandhari Unicode" w:hAnsi="Gandhari Unicode" w:cs="Gandhari Unicode"/>
          <w:i/>
        </w:rPr>
        <w:t>(pi)</w:t>
      </w:r>
      <w:r w:rsidR="007C5EBA" w:rsidRPr="00D653F3">
        <w:rPr>
          <w:rFonts w:ascii="Gandhari Unicode" w:hAnsi="Gandhari Unicode" w:cs="Gandhari Unicode"/>
        </w:rPr>
        <w:t xml:space="preserve">; comparison of </w:t>
      </w:r>
      <w:proofErr w:type="spellStart"/>
      <w:r w:rsidR="000F733B" w:rsidRPr="00D653F3">
        <w:rPr>
          <w:rFonts w:ascii="Gandhari Unicode" w:hAnsi="Gandhari Unicode" w:cs="Gandhari Unicode"/>
          <w:i/>
          <w:color w:val="FF0000"/>
        </w:rPr>
        <w:t>m</w:t>
      </w:r>
      <w:r w:rsidR="007C5EBA" w:rsidRPr="00D653F3">
        <w:rPr>
          <w:rFonts w:ascii="Gandhari Unicode" w:hAnsi="Gandhari Unicode" w:cs="Gandhari Unicode"/>
          <w:i/>
        </w:rPr>
        <w:t>iṁ</w:t>
      </w:r>
      <w:proofErr w:type="spellEnd"/>
      <w:r w:rsidR="007C5EBA" w:rsidRPr="00D653F3">
        <w:rPr>
          <w:rFonts w:ascii="Gandhari Unicode" w:hAnsi="Gandhari Unicode" w:cs="Gandhari Unicode"/>
        </w:rPr>
        <w:t xml:space="preserve"> and </w:t>
      </w:r>
      <w:proofErr w:type="spellStart"/>
      <w:r w:rsidR="007C5EBA" w:rsidRPr="00D653F3">
        <w:rPr>
          <w:rFonts w:ascii="Gandhari Unicode" w:hAnsi="Gandhari Unicode" w:cs="Gandhari Unicode"/>
          <w:i/>
        </w:rPr>
        <w:t>plaṁ</w:t>
      </w:r>
      <w:proofErr w:type="spellEnd"/>
      <w:r w:rsidR="000B7F94" w:rsidRPr="00D653F3">
        <w:rPr>
          <w:rFonts w:ascii="Gandhari Unicode" w:hAnsi="Gandhari Unicode" w:cs="Gandhari Unicode"/>
        </w:rPr>
        <w:t xml:space="preserve"> in this inscription versus</w:t>
      </w:r>
      <w:r w:rsidR="007C5EBA" w:rsidRPr="00D653F3">
        <w:rPr>
          <w:rFonts w:ascii="Gandhari Unicode" w:hAnsi="Gandhari Unicode" w:cs="Gandhari Unicode"/>
        </w:rPr>
        <w:t xml:space="preserve"> </w:t>
      </w:r>
      <w:r w:rsidR="000F733B" w:rsidRPr="00D653F3">
        <w:rPr>
          <w:rFonts w:ascii="Gandhari Unicode" w:hAnsi="Gandhari Unicode" w:cs="Gandhari Unicode"/>
          <w:i/>
        </w:rPr>
        <w:t>ma</w:t>
      </w:r>
      <w:r w:rsidR="007C5EBA" w:rsidRPr="00D653F3">
        <w:rPr>
          <w:rFonts w:ascii="Gandhari Unicode" w:hAnsi="Gandhari Unicode" w:cs="Gandhari Unicode"/>
        </w:rPr>
        <w:t xml:space="preserve"> </w:t>
      </w:r>
      <w:r w:rsidR="000F733B" w:rsidRPr="00D653F3">
        <w:rPr>
          <w:rFonts w:ascii="Gandhari Unicode" w:hAnsi="Gandhari Unicode" w:cs="Gandhari Unicode"/>
        </w:rPr>
        <w:t>in 003</w:t>
      </w:r>
      <w:r w:rsidR="007C5EBA" w:rsidRPr="00D653F3">
        <w:rPr>
          <w:rFonts w:ascii="Gandhari Unicode" w:hAnsi="Gandhari Unicode" w:cs="Gandhari Unicode"/>
        </w:rPr>
        <w:t xml:space="preserve"> </w:t>
      </w:r>
      <w:r w:rsidR="00F86D67">
        <w:rPr>
          <w:rFonts w:ascii="Gandhari Unicode" w:hAnsi="Gandhari Unicode" w:cs="Gandhari Unicode"/>
        </w:rPr>
        <w:t>supports the &lt;m&gt; reading:</w:t>
      </w:r>
    </w:p>
    <w:p w14:paraId="4CCAC31D" w14:textId="77777777" w:rsidR="000F733B" w:rsidRPr="00D653F3" w:rsidRDefault="000F733B">
      <w:pPr>
        <w:rPr>
          <w:rFonts w:ascii="Gandhari Unicode" w:hAnsi="Gandhari Unicode" w:cs="Gandhari Unicode"/>
        </w:rPr>
      </w:pPr>
    </w:p>
    <w:p w14:paraId="19AC0807" w14:textId="586972EC" w:rsidR="000F733B" w:rsidRDefault="000F733B">
      <w:pPr>
        <w:rPr>
          <w:rFonts w:ascii="Gandhari Unicode" w:hAnsi="Gandhari Unicode" w:cs="Gandhari Unicode"/>
          <w:sz w:val="30"/>
          <w:szCs w:val="30"/>
        </w:rPr>
      </w:pPr>
      <w:r>
        <w:rPr>
          <w:rFonts w:ascii="Gandhari Unicode" w:hAnsi="Gandhari Unicode" w:cs="Gandhari Unicode"/>
          <w:noProof/>
          <w:sz w:val="30"/>
          <w:szCs w:val="30"/>
          <w:lang w:val="fr-FR" w:eastAsia="fr-FR"/>
        </w:rPr>
        <w:drawing>
          <wp:inline distT="0" distB="0" distL="0" distR="0" wp14:anchorId="3C9EC6E7" wp14:editId="2F63C459">
            <wp:extent cx="398145" cy="863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ndhari Unicode" w:hAnsi="Gandhari Unicode" w:cs="Gandhari Unicode"/>
          <w:sz w:val="30"/>
          <w:szCs w:val="30"/>
        </w:rPr>
        <w:t xml:space="preserve">     </w:t>
      </w:r>
      <w:r>
        <w:rPr>
          <w:rFonts w:ascii="Gandhari Unicode" w:hAnsi="Gandhari Unicode" w:cs="Gandhari Unicode"/>
          <w:noProof/>
          <w:sz w:val="30"/>
          <w:szCs w:val="30"/>
          <w:lang w:val="fr-FR" w:eastAsia="fr-FR"/>
        </w:rPr>
        <w:drawing>
          <wp:inline distT="0" distB="0" distL="0" distR="0" wp14:anchorId="0F0826FB" wp14:editId="41286ADA">
            <wp:extent cx="431800" cy="88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ndhari Unicode" w:hAnsi="Gandhari Unicode" w:cs="Gandhari Unicode"/>
          <w:sz w:val="30"/>
          <w:szCs w:val="30"/>
        </w:rPr>
        <w:t xml:space="preserve">    </w:t>
      </w:r>
      <w:r>
        <w:rPr>
          <w:rFonts w:ascii="Gandhari Unicode" w:hAnsi="Gandhari Unicode" w:cs="Gandhari Unicode"/>
          <w:noProof/>
          <w:sz w:val="30"/>
          <w:szCs w:val="30"/>
          <w:lang w:val="fr-FR" w:eastAsia="fr-FR"/>
        </w:rPr>
        <w:drawing>
          <wp:inline distT="0" distB="0" distL="0" distR="0" wp14:anchorId="1A9CBE99" wp14:editId="36C255FC">
            <wp:extent cx="499745" cy="728345"/>
            <wp:effectExtent l="0" t="0" r="825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7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AE06" w14:textId="71A522BC" w:rsidR="000F733B" w:rsidRDefault="000F733B">
      <w:pPr>
        <w:rPr>
          <w:rFonts w:ascii="Gandhari Unicode" w:hAnsi="Gandhari Unicode" w:cs="Gandhari Unicode"/>
        </w:rPr>
      </w:pPr>
      <w:proofErr w:type="spellStart"/>
      <w:r w:rsidRPr="000F733B">
        <w:rPr>
          <w:rFonts w:ascii="Gandhari Unicode" w:hAnsi="Gandhari Unicode" w:cs="Gandhari Unicode"/>
          <w:color w:val="FF0000"/>
        </w:rPr>
        <w:t>m</w:t>
      </w:r>
      <w:r w:rsidRPr="000F733B">
        <w:rPr>
          <w:rFonts w:ascii="Gandhari Unicode" w:hAnsi="Gandhari Unicode" w:cs="Gandhari Unicode"/>
        </w:rPr>
        <w:t>iṁ</w:t>
      </w:r>
      <w:proofErr w:type="spellEnd"/>
      <w:r w:rsidRPr="000F733B">
        <w:rPr>
          <w:rFonts w:ascii="Gandhari Unicode" w:hAnsi="Gandhari Unicode" w:cs="Gandhari Unicode"/>
        </w:rPr>
        <w:t xml:space="preserve">      </w:t>
      </w:r>
      <w:r>
        <w:rPr>
          <w:rFonts w:ascii="Gandhari Unicode" w:hAnsi="Gandhari Unicode" w:cs="Gandhari Unicode"/>
        </w:rPr>
        <w:t xml:space="preserve">    </w:t>
      </w:r>
      <w:proofErr w:type="spellStart"/>
      <w:r w:rsidRPr="000F733B">
        <w:rPr>
          <w:rFonts w:ascii="Gandhari Unicode" w:hAnsi="Gandhari Unicode" w:cs="Gandhari Unicode"/>
        </w:rPr>
        <w:t>plaṁ</w:t>
      </w:r>
      <w:proofErr w:type="spellEnd"/>
      <w:r w:rsidRPr="000F733B">
        <w:rPr>
          <w:rFonts w:ascii="Gandhari Unicode" w:hAnsi="Gandhari Unicode" w:cs="Gandhari Unicode"/>
        </w:rPr>
        <w:t xml:space="preserve">    </w:t>
      </w:r>
      <w:r w:rsidR="00D653F3">
        <w:rPr>
          <w:rFonts w:ascii="Gandhari Unicode" w:hAnsi="Gandhari Unicode" w:cs="Gandhari Unicode"/>
        </w:rPr>
        <w:t xml:space="preserve">  </w:t>
      </w:r>
      <w:r w:rsidR="00F86D67">
        <w:rPr>
          <w:rFonts w:ascii="Gandhari Unicode" w:hAnsi="Gandhari Unicode" w:cs="Gandhari Unicode"/>
        </w:rPr>
        <w:t xml:space="preserve"> </w:t>
      </w:r>
      <w:r w:rsidRPr="000F733B">
        <w:rPr>
          <w:rFonts w:ascii="Gandhari Unicode" w:hAnsi="Gandhari Unicode" w:cs="Gandhari Unicode"/>
        </w:rPr>
        <w:t>ma</w:t>
      </w:r>
      <w:r w:rsidR="00F86D67">
        <w:rPr>
          <w:rFonts w:ascii="Gandhari Unicode" w:hAnsi="Gandhari Unicode" w:cs="Gandhari Unicode"/>
        </w:rPr>
        <w:t>-003</w:t>
      </w:r>
      <w:r w:rsidRPr="000F733B">
        <w:rPr>
          <w:rFonts w:ascii="Gandhari Unicode" w:hAnsi="Gandhari Unicode" w:cs="Gandhari Unicode"/>
        </w:rPr>
        <w:t xml:space="preserve">  </w:t>
      </w:r>
    </w:p>
    <w:p w14:paraId="65404F75" w14:textId="77777777" w:rsidR="0098299E" w:rsidRDefault="0098299E">
      <w:pPr>
        <w:rPr>
          <w:rFonts w:ascii="Gandhari Unicode" w:hAnsi="Gandhari Unicode" w:cs="Gandhari Unicode"/>
        </w:rPr>
      </w:pPr>
    </w:p>
    <w:p w14:paraId="6F352A18" w14:textId="39BA523D" w:rsidR="0098299E" w:rsidRPr="00490F08" w:rsidRDefault="00490F08">
      <w:pPr>
        <w:rPr>
          <w:rFonts w:ascii="Gandhari Unicode" w:hAnsi="Gandhari Unicode" w:cs="Gandhari Unicode"/>
        </w:rPr>
      </w:pPr>
      <w:r w:rsidRPr="00490F08">
        <w:rPr>
          <w:rFonts w:ascii="Gandhari Unicode" w:hAnsi="Gandhari Unicode" w:cs="Gandhari Unicode"/>
        </w:rPr>
        <w:t xml:space="preserve">If the </w:t>
      </w:r>
      <w:r w:rsidR="0098299E" w:rsidRPr="00490F08">
        <w:rPr>
          <w:rFonts w:ascii="Gandhari Unicode" w:hAnsi="Gandhari Unicode" w:cs="Gandhari Unicode"/>
        </w:rPr>
        <w:t xml:space="preserve">phrase </w:t>
      </w:r>
      <w:proofErr w:type="spellStart"/>
      <w:r w:rsidR="0098299E" w:rsidRPr="00490F08">
        <w:rPr>
          <w:rFonts w:ascii="Gandhari Unicode" w:hAnsi="Gandhari Unicode" w:cs="Gandhari Unicode"/>
          <w:i/>
        </w:rPr>
        <w:t>rl</w:t>
      </w:r>
      <w:r w:rsidR="00780608">
        <w:rPr>
          <w:rFonts w:ascii="Gandhari Unicode" w:hAnsi="Gandhari Unicode" w:cs="Gandhari Unicode"/>
          <w:i/>
          <w:color w:val="FF0000"/>
        </w:rPr>
        <w:t>a</w:t>
      </w:r>
      <w:proofErr w:type="spellEnd"/>
      <w:r w:rsidR="0098299E" w:rsidRPr="00490F08">
        <w:rPr>
          <w:rFonts w:ascii="Gandhari Unicode" w:hAnsi="Gandhari Unicode" w:cs="Gandhari Unicode"/>
          <w:i/>
          <w:color w:val="FF0000"/>
        </w:rPr>
        <w:t xml:space="preserve"> </w:t>
      </w:r>
      <w:proofErr w:type="spellStart"/>
      <w:r w:rsidR="0098299E" w:rsidRPr="00490F08">
        <w:rPr>
          <w:rFonts w:ascii="Gandhari Unicode" w:hAnsi="Gandhari Unicode" w:cs="Gandhari Unicode"/>
          <w:i/>
          <w:color w:val="FF0000"/>
        </w:rPr>
        <w:t>m</w:t>
      </w:r>
      <w:r w:rsidR="0098299E" w:rsidRPr="00490F08">
        <w:rPr>
          <w:rFonts w:ascii="Gandhari Unicode" w:hAnsi="Gandhari Unicode" w:cs="Gandhari Unicode"/>
          <w:i/>
        </w:rPr>
        <w:t>iṁ</w:t>
      </w:r>
      <w:proofErr w:type="spellEnd"/>
      <w:r w:rsidR="0098299E" w:rsidRPr="00490F08">
        <w:rPr>
          <w:rFonts w:ascii="Gandhari Unicode" w:hAnsi="Gandhari Unicode" w:cs="Gandhari Unicode"/>
          <w:i/>
        </w:rPr>
        <w:t xml:space="preserve"> </w:t>
      </w:r>
      <w:proofErr w:type="spellStart"/>
      <w:r w:rsidR="0098299E" w:rsidRPr="00490F08">
        <w:rPr>
          <w:rFonts w:ascii="Gandhari Unicode" w:hAnsi="Gandhari Unicode" w:cs="Gandhari Unicode"/>
          <w:i/>
        </w:rPr>
        <w:t>ṅa</w:t>
      </w:r>
      <w:proofErr w:type="spellEnd"/>
      <w:r w:rsidR="0098299E" w:rsidRPr="00490F08">
        <w:rPr>
          <w:rFonts w:ascii="Gandhari Unicode" w:hAnsi="Gandhari Unicode" w:cs="Gandhari Unicode"/>
        </w:rPr>
        <w:t xml:space="preserve"> </w:t>
      </w:r>
      <w:r w:rsidRPr="00490F08">
        <w:rPr>
          <w:rFonts w:ascii="Gandhari Unicode" w:hAnsi="Gandhari Unicode" w:cs="Gandhari Unicode"/>
        </w:rPr>
        <w:t>does</w:t>
      </w:r>
      <w:r w:rsidR="0098299E" w:rsidRPr="00490F08">
        <w:rPr>
          <w:rFonts w:ascii="Gandhari Unicode" w:hAnsi="Gandhari Unicode" w:cs="Gandhari Unicode"/>
        </w:rPr>
        <w:t xml:space="preserve"> mean ‘months five’</w:t>
      </w:r>
      <w:r w:rsidRPr="00490F08">
        <w:rPr>
          <w:rFonts w:ascii="Gandhari Unicode" w:hAnsi="Gandhari Unicode" w:cs="Gandhari Unicode"/>
        </w:rPr>
        <w:t>, then</w:t>
      </w:r>
      <w:r w:rsidR="0098299E" w:rsidRPr="00490F08">
        <w:rPr>
          <w:rFonts w:ascii="Gandhari Unicode" w:hAnsi="Gandhari Unicode" w:cs="Gandhari Unicode"/>
        </w:rPr>
        <w:t xml:space="preserve"> &lt;p&gt; </w:t>
      </w:r>
      <w:r w:rsidRPr="00490F08">
        <w:rPr>
          <w:rFonts w:ascii="Gandhari Unicode" w:hAnsi="Gandhari Unicode" w:cs="Gandhari Unicode"/>
        </w:rPr>
        <w:t>is etymologic</w:t>
      </w:r>
      <w:r w:rsidR="00780608">
        <w:rPr>
          <w:rFonts w:ascii="Gandhari Unicode" w:hAnsi="Gandhari Unicode" w:cs="Gandhari Unicode"/>
        </w:rPr>
        <w:t>ally more likely for the pre-syllable</w:t>
      </w:r>
      <w:r w:rsidRPr="00490F08">
        <w:rPr>
          <w:rFonts w:ascii="Gandhari Unicode" w:hAnsi="Gandhari Unicode" w:cs="Gandhari Unicode"/>
        </w:rPr>
        <w:t xml:space="preserve"> associated with “five” (</w:t>
      </w:r>
      <w:proofErr w:type="spellStart"/>
      <w:r w:rsidRPr="00490F08">
        <w:rPr>
          <w:rFonts w:ascii="Gandhari Unicode" w:hAnsi="Gandhari Unicode" w:cs="Gandhari Unicode"/>
          <w:i/>
        </w:rPr>
        <w:t>ṅa</w:t>
      </w:r>
      <w:proofErr w:type="spellEnd"/>
      <w:r w:rsidRPr="00490F08">
        <w:rPr>
          <w:rFonts w:ascii="Gandhari Unicode" w:hAnsi="Gandhari Unicode" w:cs="Gandhari Unicode"/>
        </w:rPr>
        <w:t>): c</w:t>
      </w:r>
      <w:r w:rsidR="0098299E" w:rsidRPr="00490F08">
        <w:rPr>
          <w:rFonts w:ascii="Gandhari Unicode" w:hAnsi="Gandhari Unicode" w:cs="Gandhari Unicode"/>
        </w:rPr>
        <w:t xml:space="preserve">f. </w:t>
      </w:r>
      <w:proofErr w:type="spellStart"/>
      <w:r w:rsidR="0098299E" w:rsidRPr="00490F08">
        <w:rPr>
          <w:rFonts w:ascii="Gandhari Unicode" w:hAnsi="Gandhari Unicode" w:cs="Gandhari Unicode"/>
        </w:rPr>
        <w:t>Lushai</w:t>
      </w:r>
      <w:proofErr w:type="spellEnd"/>
      <w:r w:rsidR="0098299E" w:rsidRPr="00490F08">
        <w:rPr>
          <w:rFonts w:ascii="Gandhari Unicode" w:hAnsi="Gandhari Unicode" w:cs="Gandhari Unicode"/>
        </w:rPr>
        <w:t xml:space="preserve"> “</w:t>
      </w:r>
      <w:proofErr w:type="spellStart"/>
      <w:r w:rsidR="0098299E" w:rsidRPr="00490F08">
        <w:rPr>
          <w:rFonts w:ascii="Gandhari Unicode" w:hAnsi="Gandhari Unicode" w:cs="Gandhari Unicode"/>
        </w:rPr>
        <w:t>panga</w:t>
      </w:r>
      <w:proofErr w:type="spellEnd"/>
      <w:r w:rsidR="0098299E" w:rsidRPr="00490F08">
        <w:rPr>
          <w:rFonts w:ascii="Gandhari Unicode" w:hAnsi="Gandhari Unicode" w:cs="Gandhari Unicode"/>
        </w:rPr>
        <w:t>” (HPTB</w:t>
      </w:r>
      <w:r w:rsidRPr="00490F08">
        <w:rPr>
          <w:rFonts w:ascii="Gandhari Unicode" w:hAnsi="Gandhari Unicode" w:cs="Gandhari Unicode"/>
        </w:rPr>
        <w:t xml:space="preserve"> p. 149).</w:t>
      </w:r>
    </w:p>
    <w:p w14:paraId="674C6620" w14:textId="77777777" w:rsidR="0098299E" w:rsidRDefault="0098299E">
      <w:pPr>
        <w:rPr>
          <w:rFonts w:ascii="Gandhari Unicode" w:hAnsi="Gandhari Unicode" w:cs="Gandhari Unicode"/>
        </w:rPr>
      </w:pPr>
    </w:p>
    <w:p w14:paraId="1AEB8FF8" w14:textId="4C703647" w:rsidR="000B7F94" w:rsidRPr="007B3652" w:rsidRDefault="00E27262">
      <w:pPr>
        <w:rPr>
          <w:rFonts w:ascii="Gandhari Unicode" w:hAnsi="Gandhari Unicode" w:cs="Gandhari Unicode"/>
        </w:rPr>
      </w:pPr>
      <w:r w:rsidRPr="007B3652">
        <w:rPr>
          <w:rFonts w:ascii="Gandhari Unicode" w:hAnsi="Gandhari Unicode" w:cs="Gandhari Unicode"/>
          <w:vertAlign w:val="superscript"/>
        </w:rPr>
        <w:t>5</w:t>
      </w:r>
      <w:r w:rsidRPr="007B3652">
        <w:rPr>
          <w:rFonts w:ascii="Gandhari Unicode" w:hAnsi="Gandhari Unicode" w:cs="Gandhari Unicode"/>
        </w:rPr>
        <w:t xml:space="preserve"> </w:t>
      </w:r>
      <w:proofErr w:type="spellStart"/>
      <w:r w:rsidR="00D653F3" w:rsidRPr="007B3652">
        <w:rPr>
          <w:rFonts w:ascii="Gandhari Unicode" w:hAnsi="Gandhari Unicode" w:cs="Gandhari Unicode"/>
        </w:rPr>
        <w:t>Blg</w:t>
      </w:r>
      <w:proofErr w:type="spellEnd"/>
      <w:r w:rsidR="00D653F3" w:rsidRPr="007B3652">
        <w:rPr>
          <w:rFonts w:ascii="Gandhari Unicode" w:hAnsi="Gandhari Unicode" w:cs="Gandhari Unicode"/>
        </w:rPr>
        <w:t xml:space="preserve">: </w:t>
      </w:r>
      <w:proofErr w:type="spellStart"/>
      <w:r w:rsidR="00891F4F" w:rsidRPr="007B3652">
        <w:rPr>
          <w:rFonts w:ascii="Gandhari Unicode" w:hAnsi="Gandhari Unicode" w:cs="Gandhari Unicode"/>
          <w:i/>
        </w:rPr>
        <w:t>sau</w:t>
      </w:r>
      <w:proofErr w:type="spellEnd"/>
      <w:r w:rsidR="00F86D67" w:rsidRPr="007B3652">
        <w:rPr>
          <w:rFonts w:ascii="Gandhari Unicode" w:hAnsi="Gandhari Unicode" w:cs="Gandhari Unicode"/>
        </w:rPr>
        <w:t xml:space="preserve">. But </w:t>
      </w:r>
      <w:r w:rsidR="007C5EBA" w:rsidRPr="007B3652">
        <w:rPr>
          <w:rFonts w:ascii="Gandhari Unicode" w:hAnsi="Gandhari Unicode" w:cs="Gandhari Unicode"/>
        </w:rPr>
        <w:t xml:space="preserve">this graph and that </w:t>
      </w:r>
      <w:r w:rsidR="00780608">
        <w:rPr>
          <w:rFonts w:ascii="Gandhari Unicode" w:hAnsi="Gandhari Unicode" w:cs="Gandhari Unicode"/>
        </w:rPr>
        <w:t>of note 3 (</w:t>
      </w:r>
      <w:proofErr w:type="spellStart"/>
      <w:r w:rsidR="007B3652" w:rsidRPr="007B3652">
        <w:rPr>
          <w:rFonts w:ascii="Gandhari Unicode" w:hAnsi="Gandhari Unicode" w:cs="Gandhari Unicode"/>
        </w:rPr>
        <w:t>Blg’s</w:t>
      </w:r>
      <w:proofErr w:type="spellEnd"/>
      <w:r w:rsidR="007B3652" w:rsidRPr="007B3652">
        <w:rPr>
          <w:rFonts w:ascii="Gandhari Unicode" w:hAnsi="Gandhari Unicode" w:cs="Gandhari Unicode"/>
        </w:rPr>
        <w:t xml:space="preserve"> </w:t>
      </w:r>
      <w:r w:rsidR="007B3652" w:rsidRPr="007B3652">
        <w:rPr>
          <w:rFonts w:ascii="Gandhari Unicode" w:hAnsi="Gandhari Unicode" w:cs="Gandhari Unicode"/>
          <w:i/>
        </w:rPr>
        <w:t>(de</w:t>
      </w:r>
      <w:proofErr w:type="gramStart"/>
      <w:r w:rsidR="007B3652" w:rsidRPr="007B3652">
        <w:rPr>
          <w:rFonts w:ascii="Gandhari Unicode" w:hAnsi="Gandhari Unicode" w:cs="Gandhari Unicode"/>
          <w:i/>
        </w:rPr>
        <w:t>)</w:t>
      </w:r>
      <w:r w:rsidR="00780608" w:rsidRPr="00780608">
        <w:rPr>
          <w:rFonts w:ascii="Gandhari Unicode" w:hAnsi="Gandhari Unicode" w:cs="Gandhari Unicode"/>
        </w:rPr>
        <w:t xml:space="preserve"> </w:t>
      </w:r>
      <w:r w:rsidR="00780608" w:rsidRPr="00490F08">
        <w:rPr>
          <w:rFonts w:ascii="Gandhari Unicode" w:hAnsi="Gandhari Unicode" w:cs="Gandhari Unicode"/>
        </w:rPr>
        <w:t>)</w:t>
      </w:r>
      <w:proofErr w:type="gramEnd"/>
      <w:r w:rsidR="00780608">
        <w:rPr>
          <w:rFonts w:ascii="Gandhari Unicode" w:hAnsi="Gandhari Unicode" w:cs="Gandhari Unicode"/>
        </w:rPr>
        <w:t xml:space="preserve"> </w:t>
      </w:r>
      <w:r w:rsidR="00C617D5">
        <w:rPr>
          <w:rFonts w:ascii="Gandhari Unicode" w:hAnsi="Gandhari Unicode" w:cs="Gandhari Unicode"/>
        </w:rPr>
        <w:t>look similar; cf. also 005</w:t>
      </w:r>
      <w:r w:rsidR="00ED7427">
        <w:rPr>
          <w:rFonts w:ascii="Gandhari Unicode" w:hAnsi="Gandhari Unicode" w:cs="Gandhari Unicode"/>
        </w:rPr>
        <w:t xml:space="preserve"> shown below, though</w:t>
      </w:r>
      <w:r w:rsidR="00780608">
        <w:rPr>
          <w:rFonts w:ascii="Gandhari Unicode" w:hAnsi="Gandhari Unicode" w:cs="Gandhari Unicode"/>
        </w:rPr>
        <w:t xml:space="preserve"> for the last, the top left stroke is quite long.</w:t>
      </w:r>
    </w:p>
    <w:p w14:paraId="72B8D55B" w14:textId="77777777" w:rsidR="000F733B" w:rsidRDefault="000F733B">
      <w:pPr>
        <w:rPr>
          <w:rFonts w:ascii="Gandhari Unicode" w:hAnsi="Gandhari Unicode" w:cs="Gandhari Unicode"/>
          <w:sz w:val="30"/>
          <w:szCs w:val="30"/>
        </w:rPr>
      </w:pPr>
    </w:p>
    <w:p w14:paraId="5BA7D36E" w14:textId="3E2161EC" w:rsidR="00F86D67" w:rsidRDefault="000F733B">
      <w:pPr>
        <w:rPr>
          <w:rFonts w:ascii="Gandhari Unicode" w:hAnsi="Gandhari Unicode" w:cs="Gandhari Unicode"/>
          <w:sz w:val="30"/>
          <w:szCs w:val="30"/>
        </w:rPr>
      </w:pPr>
      <w:r>
        <w:rPr>
          <w:rFonts w:ascii="Gandhari Unicode" w:hAnsi="Gandhari Unicode" w:cs="Gandhari Unicode"/>
          <w:noProof/>
          <w:sz w:val="30"/>
          <w:szCs w:val="30"/>
          <w:lang w:val="fr-FR" w:eastAsia="fr-FR"/>
        </w:rPr>
        <w:drawing>
          <wp:inline distT="0" distB="0" distL="0" distR="0" wp14:anchorId="46C9CB7F" wp14:editId="35D184E8">
            <wp:extent cx="550545" cy="939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andhari Unicode" w:hAnsi="Gandhari Unicode" w:cs="Gandhari Unicode"/>
          <w:sz w:val="30"/>
          <w:szCs w:val="30"/>
        </w:rPr>
        <w:t xml:space="preserve"> </w:t>
      </w:r>
      <w:r w:rsidR="00D653F3">
        <w:rPr>
          <w:rFonts w:ascii="Gandhari Unicode" w:hAnsi="Gandhari Unicode" w:cs="Gandhari Unicode"/>
          <w:sz w:val="30"/>
          <w:szCs w:val="30"/>
        </w:rPr>
        <w:t xml:space="preserve"> </w:t>
      </w:r>
      <w:r w:rsidR="007B3652">
        <w:rPr>
          <w:rFonts w:ascii="Gandhari Unicode" w:hAnsi="Gandhari Unicode" w:cs="Gandhari Unicode"/>
          <w:sz w:val="30"/>
          <w:szCs w:val="30"/>
        </w:rPr>
        <w:tab/>
      </w:r>
      <w:r w:rsidR="007B3652">
        <w:rPr>
          <w:rFonts w:ascii="Gandhari Unicode" w:hAnsi="Gandhari Unicode" w:cs="Gandhari Unicode"/>
          <w:sz w:val="30"/>
          <w:szCs w:val="30"/>
        </w:rPr>
        <w:tab/>
      </w:r>
      <w:r w:rsidR="007B3652">
        <w:rPr>
          <w:rFonts w:ascii="Gandhari Unicode" w:hAnsi="Gandhari Unicode" w:cs="Gandhari Unicode"/>
          <w:noProof/>
          <w:sz w:val="30"/>
          <w:szCs w:val="30"/>
          <w:lang w:val="fr-FR" w:eastAsia="fr-FR"/>
        </w:rPr>
        <w:drawing>
          <wp:inline distT="0" distB="0" distL="0" distR="0" wp14:anchorId="716DF0B0" wp14:editId="7F94BB69">
            <wp:extent cx="590134" cy="9052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 (miṁ)-003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134" cy="90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652">
        <w:rPr>
          <w:rFonts w:ascii="Gandhari Unicode" w:hAnsi="Gandhari Unicode" w:cs="Gandhari Unicode"/>
          <w:sz w:val="30"/>
          <w:szCs w:val="30"/>
        </w:rPr>
        <w:tab/>
      </w:r>
      <w:r w:rsidR="007B3652">
        <w:rPr>
          <w:rFonts w:ascii="Gandhari Unicode" w:hAnsi="Gandhari Unicode" w:cs="Gandhari Unicode"/>
          <w:sz w:val="30"/>
          <w:szCs w:val="30"/>
        </w:rPr>
        <w:tab/>
      </w:r>
      <w:r w:rsidR="00792452">
        <w:rPr>
          <w:rFonts w:ascii="Gandhari Unicode" w:hAnsi="Gandhari Unicode" w:cs="Gandhari Unicode"/>
          <w:noProof/>
          <w:sz w:val="30"/>
          <w:szCs w:val="30"/>
          <w:lang w:val="fr-FR" w:eastAsia="fr-FR"/>
        </w:rPr>
        <w:drawing>
          <wp:inline distT="0" distB="0" distL="0" distR="0" wp14:anchorId="46A110D7" wp14:editId="17149CD2">
            <wp:extent cx="567340" cy="932688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40" cy="9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17D5">
        <w:rPr>
          <w:rFonts w:ascii="Gandhari Unicode" w:hAnsi="Gandhari Unicode" w:cs="Gandhari Unicode"/>
          <w:sz w:val="30"/>
          <w:szCs w:val="30"/>
        </w:rPr>
        <w:tab/>
      </w:r>
      <w:r w:rsidR="00C617D5">
        <w:rPr>
          <w:rFonts w:ascii="Gandhari Unicode" w:hAnsi="Gandhari Unicode" w:cs="Gandhari Unicode"/>
          <w:sz w:val="30"/>
          <w:szCs w:val="30"/>
        </w:rPr>
        <w:tab/>
      </w:r>
      <w:r w:rsidR="00C617D5">
        <w:rPr>
          <w:rFonts w:ascii="Gandhari Unicode" w:hAnsi="Gandhari Unicode" w:cs="Gandhari Unicode"/>
          <w:noProof/>
          <w:sz w:val="30"/>
          <w:szCs w:val="30"/>
          <w:lang w:val="fr-FR" w:eastAsia="fr-FR"/>
        </w:rPr>
        <w:drawing>
          <wp:inline distT="0" distB="0" distL="0" distR="0" wp14:anchorId="0EBD485C" wp14:editId="00404EF3">
            <wp:extent cx="691737" cy="896112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737" cy="89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73B73" w14:textId="215EC078" w:rsidR="00F86D67" w:rsidRDefault="00490F08">
      <w:pPr>
        <w:rPr>
          <w:rFonts w:ascii="Gandhari Unicode" w:hAnsi="Gandhari Unicode" w:cs="Gandhari Unicode"/>
          <w:sz w:val="30"/>
          <w:szCs w:val="30"/>
        </w:rPr>
      </w:pPr>
      <w:r w:rsidRPr="00C92A3F">
        <w:rPr>
          <w:rFonts w:ascii="Gandhari Unicode" w:hAnsi="Gandhari Unicode" w:cs="Gandhari Unicode"/>
          <w:sz w:val="28"/>
          <w:szCs w:val="28"/>
          <w:vertAlign w:val="superscript"/>
        </w:rPr>
        <w:t>3</w:t>
      </w:r>
      <w:r w:rsidRPr="00C92A3F">
        <w:rPr>
          <w:rFonts w:ascii="Gandhari Unicode" w:hAnsi="Gandhari Unicode" w:cs="Gandhari Unicode"/>
          <w:sz w:val="28"/>
          <w:szCs w:val="28"/>
        </w:rPr>
        <w:t>rl</w:t>
      </w:r>
      <w:r w:rsidR="00780608">
        <w:rPr>
          <w:rFonts w:ascii="Gandhari Unicode" w:hAnsi="Gandhari Unicode" w:cs="Gandhari Unicode"/>
          <w:color w:val="FF0000"/>
          <w:sz w:val="28"/>
          <w:szCs w:val="28"/>
        </w:rPr>
        <w:t>a</w:t>
      </w:r>
      <w:r>
        <w:rPr>
          <w:rFonts w:ascii="Gandhari Unicode" w:hAnsi="Gandhari Unicode" w:cs="Gandhari Unicode"/>
          <w:color w:val="FF0000"/>
          <w:sz w:val="28"/>
          <w:szCs w:val="28"/>
        </w:rPr>
        <w:tab/>
      </w:r>
      <w:r>
        <w:rPr>
          <w:rFonts w:ascii="Gandhari Unicode" w:hAnsi="Gandhari Unicode" w:cs="Gandhari Unicode"/>
          <w:color w:val="FF0000"/>
          <w:sz w:val="28"/>
          <w:szCs w:val="28"/>
        </w:rPr>
        <w:tab/>
      </w:r>
      <w:r w:rsidR="00780608">
        <w:rPr>
          <w:rFonts w:ascii="Gandhari Unicode" w:hAnsi="Gandhari Unicode" w:cs="Gandhari Unicode"/>
          <w:color w:val="FF0000"/>
          <w:sz w:val="28"/>
          <w:szCs w:val="28"/>
        </w:rPr>
        <w:t xml:space="preserve">            </w:t>
      </w:r>
      <w:r w:rsidRPr="00C92A3F">
        <w:rPr>
          <w:rFonts w:ascii="Gandhari Unicode" w:hAnsi="Gandhari Unicode" w:cs="Gandhari Unicode"/>
          <w:sz w:val="28"/>
          <w:szCs w:val="28"/>
          <w:vertAlign w:val="superscript"/>
        </w:rPr>
        <w:t>3</w:t>
      </w:r>
      <w:r w:rsidRPr="00C92A3F">
        <w:rPr>
          <w:rFonts w:ascii="Gandhari Unicode" w:hAnsi="Gandhari Unicode" w:cs="Gandhari Unicode"/>
          <w:sz w:val="28"/>
          <w:szCs w:val="28"/>
        </w:rPr>
        <w:t>rl</w:t>
      </w:r>
      <w:r w:rsidR="00780608">
        <w:rPr>
          <w:rFonts w:ascii="Gandhari Unicode" w:hAnsi="Gandhari Unicode" w:cs="Gandhari Unicode"/>
          <w:color w:val="FF0000"/>
          <w:sz w:val="28"/>
          <w:szCs w:val="28"/>
        </w:rPr>
        <w:t>a</w:t>
      </w:r>
      <w:r>
        <w:rPr>
          <w:rFonts w:ascii="Gandhari Unicode" w:hAnsi="Gandhari Unicode" w:cs="Gandhari Unicode"/>
          <w:color w:val="FF0000"/>
          <w:sz w:val="28"/>
          <w:szCs w:val="28"/>
        </w:rPr>
        <w:tab/>
      </w:r>
      <w:r>
        <w:rPr>
          <w:rFonts w:ascii="Gandhari Unicode" w:hAnsi="Gandhari Unicode" w:cs="Gandhari Unicode"/>
          <w:color w:val="FF0000"/>
          <w:sz w:val="28"/>
          <w:szCs w:val="28"/>
        </w:rPr>
        <w:tab/>
      </w:r>
      <w:r w:rsidR="00780608">
        <w:rPr>
          <w:rFonts w:ascii="Gandhari Unicode" w:hAnsi="Gandhari Unicode" w:cs="Gandhari Unicode"/>
          <w:color w:val="FF0000"/>
          <w:sz w:val="28"/>
          <w:szCs w:val="28"/>
        </w:rPr>
        <w:tab/>
        <w:t xml:space="preserve">   </w:t>
      </w:r>
      <w:r w:rsidRPr="00C92A3F">
        <w:rPr>
          <w:rFonts w:ascii="Gandhari Unicode" w:hAnsi="Gandhari Unicode" w:cs="Gandhari Unicode"/>
          <w:sz w:val="28"/>
          <w:szCs w:val="28"/>
          <w:vertAlign w:val="superscript"/>
        </w:rPr>
        <w:t>5</w:t>
      </w:r>
      <w:r w:rsidRPr="00C92A3F">
        <w:rPr>
          <w:rFonts w:ascii="Gandhari Unicode" w:hAnsi="Gandhari Unicode" w:cs="Gandhari Unicode"/>
          <w:sz w:val="28"/>
          <w:szCs w:val="28"/>
        </w:rPr>
        <w:t>rl</w:t>
      </w:r>
      <w:r w:rsidR="00780608">
        <w:rPr>
          <w:rFonts w:ascii="Gandhari Unicode" w:hAnsi="Gandhari Unicode" w:cs="Gandhari Unicode"/>
          <w:color w:val="FF0000"/>
          <w:sz w:val="28"/>
          <w:szCs w:val="28"/>
        </w:rPr>
        <w:t>a</w:t>
      </w:r>
      <w:r>
        <w:rPr>
          <w:rFonts w:ascii="Gandhari Unicode" w:hAnsi="Gandhari Unicode" w:cs="Gandhari Unicode"/>
          <w:color w:val="FF0000"/>
          <w:sz w:val="28"/>
          <w:szCs w:val="28"/>
        </w:rPr>
        <w:tab/>
      </w:r>
      <w:r>
        <w:rPr>
          <w:rFonts w:ascii="Gandhari Unicode" w:hAnsi="Gandhari Unicode" w:cs="Gandhari Unicode"/>
          <w:color w:val="FF0000"/>
          <w:sz w:val="28"/>
          <w:szCs w:val="28"/>
        </w:rPr>
        <w:tab/>
      </w:r>
      <w:r>
        <w:rPr>
          <w:rFonts w:ascii="Gandhari Unicode" w:hAnsi="Gandhari Unicode" w:cs="Gandhari Unicode"/>
          <w:color w:val="FF0000"/>
          <w:sz w:val="28"/>
          <w:szCs w:val="28"/>
        </w:rPr>
        <w:tab/>
      </w:r>
      <w:r>
        <w:rPr>
          <w:rFonts w:ascii="Gandhari Unicode" w:hAnsi="Gandhari Unicode" w:cs="Gandhari Unicode"/>
        </w:rPr>
        <w:t xml:space="preserve">005 </w:t>
      </w:r>
      <w:proofErr w:type="spellStart"/>
      <w:r w:rsidRPr="00C617D5">
        <w:rPr>
          <w:rFonts w:ascii="Gandhari Unicode" w:hAnsi="Gandhari Unicode" w:cs="Gandhari Unicode"/>
        </w:rPr>
        <w:t>taṁ</w:t>
      </w:r>
      <w:proofErr w:type="spellEnd"/>
      <w:r w:rsidRPr="00C617D5">
        <w:rPr>
          <w:rFonts w:ascii="Gandhari Unicode" w:hAnsi="Gandhari Unicode" w:cs="Gandhari Unicode"/>
        </w:rPr>
        <w:t xml:space="preserve"> </w:t>
      </w:r>
      <w:proofErr w:type="spellStart"/>
      <w:r>
        <w:rPr>
          <w:rFonts w:ascii="Gandhari Unicode" w:hAnsi="Gandhari Unicode" w:cs="Gandhari Unicode"/>
        </w:rPr>
        <w:t>rla</w:t>
      </w:r>
      <w:proofErr w:type="spellEnd"/>
      <w:r>
        <w:rPr>
          <w:rFonts w:ascii="Gandhari Unicode" w:hAnsi="Gandhari Unicode" w:cs="Gandhari Unicode"/>
        </w:rPr>
        <w:t xml:space="preserve"> </w:t>
      </w:r>
      <w:proofErr w:type="spellStart"/>
      <w:r>
        <w:rPr>
          <w:rFonts w:ascii="Gandhari Unicode" w:hAnsi="Gandhari Unicode" w:cs="Gandhari Unicode"/>
        </w:rPr>
        <w:t>kni</w:t>
      </w:r>
      <w:proofErr w:type="spellEnd"/>
    </w:p>
    <w:p w14:paraId="7226C9B9" w14:textId="1D098E61" w:rsidR="00C92A3F" w:rsidRDefault="00C92A3F">
      <w:pPr>
        <w:rPr>
          <w:rFonts w:ascii="Gandhari Unicode" w:hAnsi="Gandhari Unicode" w:cs="Gandhari Unicode"/>
        </w:rPr>
      </w:pPr>
      <w:r>
        <w:rPr>
          <w:rFonts w:ascii="Gandhari Unicode" w:hAnsi="Gandhari Unicode" w:cs="Gandhari Unicode"/>
        </w:rPr>
        <w:tab/>
      </w:r>
      <w:r>
        <w:rPr>
          <w:rFonts w:ascii="Gandhari Unicode" w:hAnsi="Gandhari Unicode" w:cs="Gandhari Unicode"/>
        </w:rPr>
        <w:tab/>
      </w:r>
      <w:r>
        <w:rPr>
          <w:rFonts w:ascii="Gandhari Unicode" w:hAnsi="Gandhari Unicode" w:cs="Gandhari Unicode"/>
        </w:rPr>
        <w:tab/>
      </w:r>
      <w:r>
        <w:rPr>
          <w:rFonts w:ascii="Gandhari Unicode" w:hAnsi="Gandhari Unicode" w:cs="Gandhari Unicode"/>
        </w:rPr>
        <w:tab/>
      </w:r>
      <w:r>
        <w:rPr>
          <w:rFonts w:ascii="Gandhari Unicode" w:hAnsi="Gandhari Unicode" w:cs="Gandhari Unicode"/>
        </w:rPr>
        <w:tab/>
      </w:r>
      <w:r>
        <w:rPr>
          <w:rFonts w:ascii="Gandhari Unicode" w:hAnsi="Gandhari Unicode" w:cs="Gandhari Unicode"/>
        </w:rPr>
        <w:tab/>
      </w:r>
      <w:r>
        <w:rPr>
          <w:rFonts w:ascii="Gandhari Unicode" w:hAnsi="Gandhari Unicode" w:cs="Gandhari Unicode"/>
        </w:rPr>
        <w:tab/>
      </w:r>
      <w:r>
        <w:rPr>
          <w:rFonts w:ascii="Gandhari Unicode" w:hAnsi="Gandhari Unicode" w:cs="Gandhari Unicode"/>
        </w:rPr>
        <w:tab/>
      </w:r>
      <w:r>
        <w:rPr>
          <w:rFonts w:ascii="Gandhari Unicode" w:hAnsi="Gandhari Unicode" w:cs="Gandhari Unicode"/>
        </w:rPr>
        <w:tab/>
      </w:r>
    </w:p>
    <w:p w14:paraId="2EBFDD23" w14:textId="77777777" w:rsidR="00C617D5" w:rsidRPr="00891F4F" w:rsidRDefault="00C617D5">
      <w:pPr>
        <w:rPr>
          <w:rFonts w:ascii="Gandhari Unicode" w:hAnsi="Gandhari Unicode"/>
          <w:sz w:val="30"/>
          <w:szCs w:val="30"/>
        </w:rPr>
      </w:pPr>
    </w:p>
    <w:p w14:paraId="44E3146A" w14:textId="77777777" w:rsidR="00891F4F" w:rsidRPr="00490F08" w:rsidRDefault="00891F4F">
      <w:pPr>
        <w:rPr>
          <w:rFonts w:ascii="Gandhari Unicode" w:hAnsi="Gandhari Unicode"/>
        </w:rPr>
      </w:pPr>
      <w:proofErr w:type="spellStart"/>
      <w:r w:rsidRPr="00490F08">
        <w:rPr>
          <w:rFonts w:ascii="Gandhari Unicode" w:hAnsi="Gandhari Unicode"/>
        </w:rPr>
        <w:t>Blagden</w:t>
      </w:r>
      <w:proofErr w:type="spellEnd"/>
      <w:r w:rsidRPr="00490F08">
        <w:rPr>
          <w:rFonts w:ascii="Gandhari Unicode" w:hAnsi="Gandhari Unicode"/>
        </w:rPr>
        <w:t>: “Year 50 (688 AD), 5</w:t>
      </w:r>
      <w:r w:rsidRPr="00490F08">
        <w:rPr>
          <w:rFonts w:ascii="Gandhari Unicode" w:hAnsi="Gandhari Unicode"/>
          <w:vertAlign w:val="superscript"/>
        </w:rPr>
        <w:t>th</w:t>
      </w:r>
      <w:r w:rsidR="00D81D12" w:rsidRPr="00490F08">
        <w:rPr>
          <w:rFonts w:ascii="Gandhari Unicode" w:hAnsi="Gandhari Unicode"/>
        </w:rPr>
        <w:t xml:space="preserve"> month, </w:t>
      </w:r>
      <w:proofErr w:type="spellStart"/>
      <w:r w:rsidR="00D81D12" w:rsidRPr="00490F08">
        <w:rPr>
          <w:rFonts w:ascii="Gandhari Unicode" w:hAnsi="Gandhari Unicode"/>
        </w:rPr>
        <w:t>S</w:t>
      </w:r>
      <w:r w:rsidR="00D81D12" w:rsidRPr="00490F08">
        <w:rPr>
          <w:rFonts w:ascii="Gandhari Unicode" w:hAnsi="Gandhari Unicode" w:cs="Times New Roman"/>
        </w:rPr>
        <w:t>ū</w:t>
      </w:r>
      <w:r w:rsidRPr="00490F08">
        <w:rPr>
          <w:rFonts w:ascii="Gandhari Unicode" w:hAnsi="Gandhari Unicode"/>
        </w:rPr>
        <w:t>riyavikrama</w:t>
      </w:r>
      <w:proofErr w:type="spellEnd"/>
      <w:r w:rsidRPr="00490F08">
        <w:rPr>
          <w:rFonts w:ascii="Gandhari Unicode" w:hAnsi="Gandhari Unicode"/>
        </w:rPr>
        <w:t xml:space="preserve"> himself died, aged 64 years.”</w:t>
      </w:r>
    </w:p>
    <w:p w14:paraId="56930C7C" w14:textId="77777777" w:rsidR="00891F4F" w:rsidRPr="00490F08" w:rsidRDefault="00891F4F">
      <w:pPr>
        <w:rPr>
          <w:rFonts w:ascii="Gandhari Unicode" w:hAnsi="Gandhari Unicode"/>
        </w:rPr>
      </w:pPr>
    </w:p>
    <w:p w14:paraId="556BA55B" w14:textId="77777777" w:rsidR="00C92A3F" w:rsidRPr="00490F08" w:rsidRDefault="00891F4F">
      <w:pPr>
        <w:rPr>
          <w:rFonts w:ascii="Gandhari Unicode" w:hAnsi="Gandhari Unicode"/>
          <w:i/>
        </w:rPr>
      </w:pPr>
      <w:r w:rsidRPr="00490F08">
        <w:rPr>
          <w:rFonts w:ascii="Gandhari Unicode" w:hAnsi="Gandhari Unicode"/>
          <w:i/>
        </w:rPr>
        <w:t>San Win (20</w:t>
      </w:r>
      <w:r w:rsidR="006828F1" w:rsidRPr="00490F08">
        <w:rPr>
          <w:rFonts w:ascii="Gandhari Unicode" w:hAnsi="Gandhari Unicode"/>
          <w:i/>
        </w:rPr>
        <w:t xml:space="preserve">03: 18), revises </w:t>
      </w:r>
      <w:proofErr w:type="spellStart"/>
      <w:r w:rsidR="006828F1" w:rsidRPr="00490F08">
        <w:rPr>
          <w:rFonts w:ascii="Gandhari Unicode" w:hAnsi="Gandhari Unicode"/>
          <w:i/>
        </w:rPr>
        <w:t>Blagden</w:t>
      </w:r>
      <w:proofErr w:type="spellEnd"/>
      <w:r w:rsidR="006828F1" w:rsidRPr="00490F08">
        <w:rPr>
          <w:rFonts w:ascii="Gandhari Unicode" w:hAnsi="Gandhari Unicode"/>
          <w:i/>
        </w:rPr>
        <w:t xml:space="preserve"> as:</w:t>
      </w:r>
      <w:r w:rsidR="00D81D12" w:rsidRPr="00490F08">
        <w:rPr>
          <w:rFonts w:ascii="Gandhari Unicode" w:hAnsi="Gandhari Unicode"/>
          <w:i/>
        </w:rPr>
        <w:t xml:space="preserve"> </w:t>
      </w:r>
    </w:p>
    <w:p w14:paraId="6252D30D" w14:textId="1DB37AF0" w:rsidR="00891F4F" w:rsidRPr="00490F08" w:rsidRDefault="00D81D12">
      <w:pPr>
        <w:rPr>
          <w:rFonts w:ascii="Gandhari Unicode" w:hAnsi="Gandhari Unicode"/>
        </w:rPr>
      </w:pPr>
      <w:r w:rsidRPr="00490F08">
        <w:rPr>
          <w:rFonts w:ascii="Gandhari Unicode" w:hAnsi="Gandhari Unicode"/>
        </w:rPr>
        <w:t xml:space="preserve">“In the year 64 King </w:t>
      </w:r>
      <w:proofErr w:type="spellStart"/>
      <w:r w:rsidRPr="00490F08">
        <w:rPr>
          <w:rFonts w:ascii="Gandhari Unicode" w:hAnsi="Gandhari Unicode"/>
        </w:rPr>
        <w:t>S</w:t>
      </w:r>
      <w:r w:rsidRPr="00490F08">
        <w:rPr>
          <w:rFonts w:ascii="Gandhari Unicode" w:hAnsi="Gandhari Unicode" w:cs="Times New Roman"/>
        </w:rPr>
        <w:t>ū</w:t>
      </w:r>
      <w:r w:rsidR="00891F4F" w:rsidRPr="00490F08">
        <w:rPr>
          <w:rFonts w:ascii="Gandhari Unicode" w:hAnsi="Gandhari Unicode"/>
        </w:rPr>
        <w:t>riya</w:t>
      </w:r>
      <w:proofErr w:type="spellEnd"/>
      <w:r w:rsidR="00891F4F" w:rsidRPr="00490F08">
        <w:rPr>
          <w:rFonts w:ascii="Gandhari Unicode" w:hAnsi="Gandhari Unicode"/>
        </w:rPr>
        <w:t xml:space="preserve"> </w:t>
      </w:r>
      <w:proofErr w:type="spellStart"/>
      <w:r w:rsidR="00891F4F" w:rsidRPr="00490F08">
        <w:rPr>
          <w:rFonts w:ascii="Gandhari Unicode" w:hAnsi="Gandhari Unicode"/>
        </w:rPr>
        <w:t>Vikrama</w:t>
      </w:r>
      <w:proofErr w:type="spellEnd"/>
      <w:r w:rsidR="00891F4F" w:rsidRPr="00490F08">
        <w:rPr>
          <w:rFonts w:ascii="Gandhari Unicode" w:hAnsi="Gandhari Unicode"/>
        </w:rPr>
        <w:t xml:space="preserve"> died, at the age of 50 years and 5 </w:t>
      </w:r>
      <w:proofErr w:type="gramStart"/>
      <w:r w:rsidR="00891F4F" w:rsidRPr="00490F08">
        <w:rPr>
          <w:rFonts w:ascii="Gandhari Unicode" w:hAnsi="Gandhari Unicode"/>
        </w:rPr>
        <w:t>month</w:t>
      </w:r>
      <w:proofErr w:type="gramEnd"/>
      <w:r w:rsidR="00891F4F" w:rsidRPr="00490F08">
        <w:rPr>
          <w:rFonts w:ascii="Gandhari Unicode" w:hAnsi="Gandhari Unicode"/>
        </w:rPr>
        <w:t>.”</w:t>
      </w:r>
    </w:p>
    <w:p w14:paraId="1E778A0B" w14:textId="77777777" w:rsidR="00891F4F" w:rsidRPr="00891F4F" w:rsidRDefault="00891F4F">
      <w:pPr>
        <w:rPr>
          <w:rFonts w:ascii="Gandhari Unicode" w:hAnsi="Gandhari Unicode"/>
          <w:sz w:val="30"/>
          <w:szCs w:val="30"/>
        </w:rPr>
      </w:pPr>
    </w:p>
    <w:p w14:paraId="6AF7862F" w14:textId="77777777" w:rsidR="00891F4F" w:rsidRPr="00891F4F" w:rsidRDefault="00891F4F">
      <w:pPr>
        <w:rPr>
          <w:rFonts w:ascii="Gandhari Unicode" w:hAnsi="Gandhari Unicode"/>
          <w:sz w:val="30"/>
          <w:szCs w:val="30"/>
        </w:rPr>
      </w:pPr>
      <w:r w:rsidRPr="00891F4F">
        <w:rPr>
          <w:rFonts w:ascii="Gandhari Unicode" w:hAnsi="Gandhari Unicode"/>
          <w:sz w:val="30"/>
          <w:szCs w:val="30"/>
        </w:rPr>
        <w:t xml:space="preserve"> </w:t>
      </w:r>
    </w:p>
    <w:p w14:paraId="34E3B023" w14:textId="77777777" w:rsidR="00891F4F" w:rsidRPr="00891F4F" w:rsidRDefault="00891F4F">
      <w:pPr>
        <w:rPr>
          <w:rFonts w:ascii="Gandhari Unicode" w:hAnsi="Gandhari Unicode"/>
          <w:sz w:val="30"/>
          <w:szCs w:val="30"/>
        </w:rPr>
      </w:pPr>
    </w:p>
    <w:sectPr w:rsidR="00891F4F" w:rsidRPr="00891F4F" w:rsidSect="00DA5C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ndhari Unicode">
    <w:panose1 w:val="02000503060000020004"/>
    <w:charset w:val="00"/>
    <w:family w:val="auto"/>
    <w:pitch w:val="variable"/>
    <w:sig w:usb0="E00002FF" w:usb1="5000E0F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F4F"/>
    <w:rsid w:val="00070591"/>
    <w:rsid w:val="000B7F94"/>
    <w:rsid w:val="000F733B"/>
    <w:rsid w:val="00193DF7"/>
    <w:rsid w:val="00490F08"/>
    <w:rsid w:val="006828F1"/>
    <w:rsid w:val="00780608"/>
    <w:rsid w:val="00781049"/>
    <w:rsid w:val="00792452"/>
    <w:rsid w:val="007B3652"/>
    <w:rsid w:val="007C5EBA"/>
    <w:rsid w:val="00891F4F"/>
    <w:rsid w:val="0098299E"/>
    <w:rsid w:val="009D1852"/>
    <w:rsid w:val="00B61E29"/>
    <w:rsid w:val="00C617D5"/>
    <w:rsid w:val="00C92A3F"/>
    <w:rsid w:val="00D653F3"/>
    <w:rsid w:val="00D81D12"/>
    <w:rsid w:val="00DA5C89"/>
    <w:rsid w:val="00E27262"/>
    <w:rsid w:val="00ED7427"/>
    <w:rsid w:val="00F8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D7D9D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733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733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152</Words>
  <Characters>839</Characters>
  <Application>Microsoft Macintosh Word</Application>
  <DocSecurity>0</DocSecurity>
  <Lines>6</Lines>
  <Paragraphs>1</Paragraphs>
  <ScaleCrop>false</ScaleCrop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Wheatley</dc:creator>
  <cp:keywords/>
  <dc:description/>
  <cp:lastModifiedBy>Arlo Griffiths</cp:lastModifiedBy>
  <cp:revision>13</cp:revision>
  <dcterms:created xsi:type="dcterms:W3CDTF">2015-11-02T06:07:00Z</dcterms:created>
  <dcterms:modified xsi:type="dcterms:W3CDTF">2015-12-13T22:12:00Z</dcterms:modified>
</cp:coreProperties>
</file>