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6B" w:rsidRDefault="00822F6B" w:rsidP="00822F6B">
      <w:r>
        <w:rPr>
          <w:rFonts w:hint="eastAsia"/>
        </w:rPr>
        <w:t>7</w:t>
      </w:r>
      <w:r>
        <w:t>.5</w:t>
      </w:r>
    </w:p>
    <w:p w:rsidR="00822F6B" w:rsidRDefault="00822F6B" w:rsidP="00822F6B">
      <w:r>
        <w:rPr>
          <w:rFonts w:hint="eastAsia"/>
        </w:rPr>
        <w:t>前置</w:t>
      </w:r>
      <w:r>
        <w:t>/后置条件</w:t>
      </w:r>
    </w:p>
    <w:p w:rsidR="00822F6B" w:rsidRDefault="00822F6B" w:rsidP="00822F6B">
      <w:r>
        <w:t>ATM机取款前置条件</w:t>
      </w:r>
      <w:r>
        <w:t>:</w:t>
      </w:r>
      <w:r>
        <w:t>ATM机开机并正常运作;顾客拥有一张可以插入ATM机读卡器的银</w:t>
      </w:r>
      <w:r>
        <w:rPr>
          <w:rFonts w:hint="eastAsia"/>
        </w:rPr>
        <w:t>行卡</w:t>
      </w:r>
      <w:r>
        <w:t>;</w:t>
      </w:r>
    </w:p>
    <w:p w:rsidR="00822F6B" w:rsidRDefault="00822F6B" w:rsidP="00822F6B">
      <w:r>
        <w:t>ATM机取款后置条件</w:t>
      </w:r>
      <w:r>
        <w:t>:</w:t>
      </w:r>
    </w:p>
    <w:p w:rsidR="00822F6B" w:rsidRDefault="00822F6B" w:rsidP="00822F6B">
      <w:r>
        <w:t>最小保证:顾客的操作被记录（录像）;所有的账户和交易记录</w:t>
      </w:r>
      <w:r>
        <w:rPr>
          <w:rFonts w:hint="eastAsia"/>
        </w:rPr>
        <w:t>必须保持平衡</w:t>
      </w:r>
      <w:r>
        <w:t>;ATM机与银行主机系统的通讯重新初始化;</w:t>
      </w:r>
    </w:p>
    <w:p w:rsidR="00A64528" w:rsidRDefault="00822F6B" w:rsidP="00822F6B">
      <w:r>
        <w:t>成功保证:/顾客取得正确数量的现金;顾客取回银行卡、凭条</w:t>
      </w:r>
      <w:r>
        <w:t>;</w:t>
      </w:r>
      <w:r>
        <w:rPr>
          <w:rFonts w:hint="eastAsia"/>
        </w:rPr>
        <w:t>顾客账户数据被正确修改</w:t>
      </w:r>
      <w:r>
        <w:t>;银行系统记录了取款信息。</w:t>
      </w:r>
    </w:p>
    <w:p w:rsidR="00822F6B" w:rsidRDefault="00822F6B" w:rsidP="00822F6B"/>
    <w:p w:rsidR="00822F6B" w:rsidRDefault="00822F6B" w:rsidP="00822F6B">
      <w:r>
        <w:t>ATM机取款基本事件流描述</w:t>
      </w:r>
    </w:p>
    <w:p w:rsidR="00822F6B" w:rsidRDefault="00822F6B" w:rsidP="00822F6B">
      <w:r>
        <w:t>1.发起取款:顾客将银行卡插入读卡器;</w:t>
      </w:r>
    </w:p>
    <w:p w:rsidR="00822F6B" w:rsidRDefault="00822F6B" w:rsidP="00822F6B">
      <w:r>
        <w:t>2.验证银行卡:ATM读取卡上的银行标识和账号数据，</w:t>
      </w:r>
      <w:proofErr w:type="gramStart"/>
      <w:r>
        <w:t>验证卡</w:t>
      </w:r>
      <w:proofErr w:type="gramEnd"/>
      <w:r>
        <w:t>的有效性;3.输入密码:在ATM提示下，顾客输入密码;</w:t>
      </w:r>
    </w:p>
    <w:p w:rsidR="00822F6B" w:rsidRDefault="00822F6B" w:rsidP="00822F6B">
      <w:r>
        <w:t>4.验证账号和密码:ATM验证账号有效并且密码正确;</w:t>
      </w:r>
    </w:p>
    <w:p w:rsidR="00822F6B" w:rsidRDefault="00822F6B" w:rsidP="00822F6B">
      <w:r>
        <w:t>5.选择服务（取款）:在ATM提示的可选服务中，顾客选择取款;6.输入取款额:在ATM提示下，顾客输入50元倍数的金额;</w:t>
      </w:r>
    </w:p>
    <w:p w:rsidR="00822F6B" w:rsidRDefault="00822F6B" w:rsidP="00822F6B">
      <w:r>
        <w:t>7.服务授权:ATM向银行主机提供卡号+密码+账号+取款额，发起取款事务，银行</w:t>
      </w:r>
    </w:p>
    <w:p w:rsidR="00822F6B" w:rsidRDefault="00822F6B" w:rsidP="00822F6B">
      <w:r>
        <w:rPr>
          <w:rFonts w:hint="eastAsia"/>
        </w:rPr>
        <w:t>主机返回取款授权，并</w:t>
      </w:r>
      <w:proofErr w:type="gramStart"/>
      <w:r>
        <w:rPr>
          <w:rFonts w:hint="eastAsia"/>
        </w:rPr>
        <w:t>更新余额</w:t>
      </w:r>
      <w:proofErr w:type="gramEnd"/>
      <w:r>
        <w:t>;</w:t>
      </w:r>
    </w:p>
    <w:p w:rsidR="00822F6B" w:rsidRDefault="00822F6B" w:rsidP="00822F6B">
      <w:r>
        <w:t>8.派发现金:ATM清点并吐出现金;9.返还银行卡:ATM吐出银行卡;</w:t>
      </w:r>
    </w:p>
    <w:p w:rsidR="00822F6B" w:rsidRDefault="00822F6B" w:rsidP="00822F6B">
      <w:r>
        <w:t>10.提供凭据:ATM打印并吐出凭条，并更新内部日志（记录取款成功信息)</w:t>
      </w:r>
    </w:p>
    <w:p w:rsidR="00822F6B" w:rsidRDefault="00822F6B" w:rsidP="00822F6B">
      <w:r>
        <w:rPr>
          <w:rFonts w:hint="eastAsia"/>
        </w:rPr>
        <w:t>7</w:t>
      </w:r>
      <w:r>
        <w:t>.7</w:t>
      </w:r>
    </w:p>
    <w:p w:rsidR="00822F6B" w:rsidRDefault="00822F6B" w:rsidP="00822F6B">
      <w:r>
        <w:t>ATM机取款扩展事件流描述</w:t>
      </w:r>
    </w:p>
    <w:p w:rsidR="00822F6B" w:rsidRDefault="00822F6B" w:rsidP="00822F6B">
      <w:r>
        <w:t>2a.卡被验证为无效:ATM吐出银行卡，并给出提示信息（用例失败）﹔</w:t>
      </w:r>
    </w:p>
    <w:p w:rsidR="00822F6B" w:rsidRDefault="00822F6B" w:rsidP="00822F6B">
      <w:r>
        <w:t>4a.输入密码错误:ATM给出提示，如没超过3次重试机会则回到步骤3，否则ATM</w:t>
      </w:r>
    </w:p>
    <w:p w:rsidR="00822F6B" w:rsidRDefault="00822F6B" w:rsidP="00822F6B">
      <w:r>
        <w:rPr>
          <w:rFonts w:hint="eastAsia"/>
        </w:rPr>
        <w:t>吞卡（用例失败）﹔</w:t>
      </w:r>
    </w:p>
    <w:p w:rsidR="00822F6B" w:rsidRDefault="00822F6B" w:rsidP="00822F6B">
      <w:r>
        <w:t>5a.ATM中现金空缺:ATM的服务选项中没有取款:</w:t>
      </w:r>
      <w:proofErr w:type="gramStart"/>
      <w:r>
        <w:t>豆丁</w:t>
      </w:r>
      <w:proofErr w:type="gramEnd"/>
      <w:r>
        <w:t>6a.ATM中现金少于取款额:ATM给出提示并回到步骤6;</w:t>
      </w:r>
    </w:p>
    <w:p w:rsidR="00822F6B" w:rsidRDefault="00822F6B" w:rsidP="00822F6B">
      <w:r>
        <w:t>7a.顾客余额少于取款额:ATM给出提示并回到步骤6;7b.取款额超过24小时限额:ATM给出提示并回到步骤6;</w:t>
      </w:r>
    </w:p>
    <w:p w:rsidR="00822F6B" w:rsidRDefault="00822F6B" w:rsidP="00822F6B">
      <w:r>
        <w:t>10a.ATM日志无法更新:ATM进入安全模式，所有功能被挂起，并向银行主机告</w:t>
      </w:r>
    </w:p>
    <w:p w:rsidR="00822F6B" w:rsidRDefault="00822F6B" w:rsidP="00822F6B">
      <w:r>
        <w:rPr>
          <w:rFonts w:hint="eastAsia"/>
        </w:rPr>
        <w:t>警（用例失败）﹔</w:t>
      </w:r>
    </w:p>
    <w:p w:rsidR="00822F6B" w:rsidRDefault="00822F6B" w:rsidP="00822F6B">
      <w:r>
        <w:t>*a.顾客可以在任何时候决定退出:ATM停止事务，吐出银行卡，并做记录（用例失败);</w:t>
      </w:r>
    </w:p>
    <w:p w:rsidR="00822F6B" w:rsidRDefault="00822F6B" w:rsidP="00822F6B">
      <w:r>
        <w:t>*b.传感器在监测到反常情况时报警:ATM被挂起;</w:t>
      </w:r>
    </w:p>
    <w:p w:rsidR="00822F6B" w:rsidRDefault="00822F6B" w:rsidP="00822F6B"/>
    <w:p w:rsidR="00822F6B" w:rsidRDefault="00D03F4A" w:rsidP="00822F6B">
      <w:r>
        <w:t>8.3</w:t>
      </w:r>
    </w:p>
    <w:p w:rsidR="00D03F4A" w:rsidRDefault="00D03F4A" w:rsidP="00822F6B">
      <w:r>
        <w:rPr>
          <w:noProof/>
        </w:rPr>
        <w:drawing>
          <wp:inline distT="0" distB="0" distL="0" distR="0" wp14:anchorId="44880D48" wp14:editId="6B185545">
            <wp:extent cx="5075360" cy="16003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A" w:rsidRDefault="00D03F4A" w:rsidP="00822F6B">
      <w:r>
        <w:rPr>
          <w:rFonts w:hint="eastAsia"/>
        </w:rPr>
        <w:lastRenderedPageBreak/>
        <w:t>8</w:t>
      </w:r>
      <w:r>
        <w:t>.7</w:t>
      </w:r>
    </w:p>
    <w:p w:rsidR="00D03F4A" w:rsidRPr="00822F6B" w:rsidRDefault="00D03F4A" w:rsidP="00822F6B">
      <w:pPr>
        <w:rPr>
          <w:rFonts w:hint="eastAsia"/>
        </w:rPr>
      </w:pPr>
      <w:r>
        <w:rPr>
          <w:noProof/>
        </w:rPr>
        <w:drawing>
          <wp:inline distT="0" distB="0" distL="0" distR="0" wp14:anchorId="4FFE7484" wp14:editId="7B931B41">
            <wp:extent cx="4648603" cy="275867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F4A" w:rsidRPr="0082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6B"/>
    <w:rsid w:val="00822F6B"/>
    <w:rsid w:val="008815B2"/>
    <w:rsid w:val="00A64528"/>
    <w:rsid w:val="00D0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B2B"/>
  <w15:chartTrackingRefBased/>
  <w15:docId w15:val="{6AD75EF6-3CD1-412E-BD08-871708D6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</dc:creator>
  <cp:keywords/>
  <dc:description/>
  <cp:lastModifiedBy>13042</cp:lastModifiedBy>
  <cp:revision>1</cp:revision>
  <dcterms:created xsi:type="dcterms:W3CDTF">2022-03-27T08:38:00Z</dcterms:created>
  <dcterms:modified xsi:type="dcterms:W3CDTF">2022-03-27T09:09:00Z</dcterms:modified>
</cp:coreProperties>
</file>