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C1" w:rsidRDefault="00CB28C0" w:rsidP="00FD7960">
      <w:pPr>
        <w:pStyle w:val="Title"/>
      </w:pPr>
      <w:r>
        <w:t>Test Magic Design Document</w:t>
      </w:r>
    </w:p>
    <w:p w:rsidR="001F5592" w:rsidRDefault="001F5592">
      <w:pPr>
        <w:jc w:val="left"/>
      </w:pPr>
      <w:r>
        <w:br w:type="page"/>
      </w:r>
    </w:p>
    <w:p w:rsidR="001F5592" w:rsidRPr="004A511A" w:rsidRDefault="001F5592" w:rsidP="004A511A">
      <w:pPr>
        <w:pStyle w:val="TOC1"/>
        <w:rPr>
          <w:b/>
        </w:rPr>
      </w:pPr>
      <w:r w:rsidRPr="004A511A">
        <w:rPr>
          <w:b/>
        </w:rPr>
        <w:lastRenderedPageBreak/>
        <w:t>Table of contents</w:t>
      </w:r>
    </w:p>
    <w:p w:rsidR="00663D38" w:rsidRDefault="001F5592">
      <w:pPr>
        <w:pStyle w:val="TOC1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7110208" w:history="1">
        <w:r w:rsidR="00663D38" w:rsidRPr="00FB0D1B">
          <w:rPr>
            <w:rStyle w:val="Hyperlink"/>
            <w:noProof/>
          </w:rPr>
          <w:t>1</w:t>
        </w:r>
        <w:r w:rsidR="00663D38">
          <w:rPr>
            <w:rFonts w:asciiTheme="minorHAnsi" w:eastAsiaTheme="minorEastAsia" w:hAnsiTheme="minorHAnsi"/>
            <w:noProof/>
            <w:sz w:val="22"/>
          </w:rPr>
          <w:tab/>
        </w:r>
        <w:r w:rsidR="00663D38" w:rsidRPr="00FB0D1B">
          <w:rPr>
            <w:rStyle w:val="Hyperlink"/>
            <w:noProof/>
          </w:rPr>
          <w:t>Introduce</w:t>
        </w:r>
        <w:r w:rsidR="00663D38">
          <w:rPr>
            <w:noProof/>
            <w:webHidden/>
          </w:rPr>
          <w:tab/>
        </w:r>
        <w:r w:rsidR="00663D38">
          <w:rPr>
            <w:noProof/>
            <w:webHidden/>
          </w:rPr>
          <w:fldChar w:fldCharType="begin"/>
        </w:r>
        <w:r w:rsidR="00663D38">
          <w:rPr>
            <w:noProof/>
            <w:webHidden/>
          </w:rPr>
          <w:instrText xml:space="preserve"> PAGEREF _Toc407110208 \h </w:instrText>
        </w:r>
        <w:r w:rsidR="00663D38">
          <w:rPr>
            <w:noProof/>
            <w:webHidden/>
          </w:rPr>
        </w:r>
        <w:r w:rsidR="00663D38">
          <w:rPr>
            <w:noProof/>
            <w:webHidden/>
          </w:rPr>
          <w:fldChar w:fldCharType="separate"/>
        </w:r>
        <w:r w:rsidR="00663D38">
          <w:rPr>
            <w:noProof/>
            <w:webHidden/>
          </w:rPr>
          <w:t>5</w:t>
        </w:r>
        <w:r w:rsidR="00663D38">
          <w:rPr>
            <w:noProof/>
            <w:webHidden/>
          </w:rPr>
          <w:fldChar w:fldCharType="end"/>
        </w:r>
      </w:hyperlink>
    </w:p>
    <w:p w:rsidR="00663D38" w:rsidRDefault="00663D38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07110209" w:history="1">
        <w:r w:rsidRPr="00FB0D1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B0D1B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3D38" w:rsidRDefault="00663D3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07110210" w:history="1">
        <w:r w:rsidRPr="00FB0D1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</w:rPr>
          <w:tab/>
        </w:r>
        <w:r w:rsidRPr="00FB0D1B">
          <w:rPr>
            <w:rStyle w:val="Hyperlink"/>
            <w:noProof/>
          </w:rPr>
          <w:t>Big picture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3D38" w:rsidRDefault="00663D38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07110211" w:history="1">
        <w:r w:rsidRPr="00FB0D1B">
          <w:rPr>
            <w:rStyle w:val="Hyperlink"/>
            <w:noProof/>
          </w:rPr>
          <w:t>2.1.1</w:t>
        </w:r>
        <w:r>
          <w:rPr>
            <w:noProof/>
          </w:rPr>
          <w:tab/>
        </w:r>
        <w:r w:rsidRPr="00FB0D1B">
          <w:rPr>
            <w:rStyle w:val="Hyperlink"/>
            <w:noProof/>
          </w:rPr>
          <w:t>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D38" w:rsidRDefault="00663D38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07110212" w:history="1">
        <w:r w:rsidRPr="00FB0D1B">
          <w:rPr>
            <w:rStyle w:val="Hyperlink"/>
            <w:noProof/>
          </w:rPr>
          <w:t>2.1.2</w:t>
        </w:r>
        <w:r>
          <w:rPr>
            <w:noProof/>
          </w:rPr>
          <w:tab/>
        </w:r>
        <w:r w:rsidRPr="00FB0D1B">
          <w:rPr>
            <w:rStyle w:val="Hyperlink"/>
            <w:noProof/>
          </w:rPr>
          <w:t>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D38" w:rsidRDefault="00663D3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07110213" w:history="1">
        <w:r w:rsidRPr="00FB0D1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</w:rPr>
          <w:tab/>
        </w:r>
        <w:r w:rsidRPr="00FB0D1B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D38" w:rsidRDefault="00663D38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07110214" w:history="1">
        <w:r w:rsidRPr="00FB0D1B">
          <w:rPr>
            <w:rStyle w:val="Hyperlink"/>
            <w:noProof/>
          </w:rPr>
          <w:t>2.2.1</w:t>
        </w:r>
        <w:r>
          <w:rPr>
            <w:noProof/>
          </w:rPr>
          <w:tab/>
        </w:r>
        <w:r w:rsidRPr="00FB0D1B">
          <w:rPr>
            <w:rStyle w:val="Hyperlink"/>
            <w:noProof/>
          </w:rPr>
          <w:t>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D38" w:rsidRDefault="00663D38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407110215" w:history="1">
        <w:r w:rsidRPr="00FB0D1B">
          <w:rPr>
            <w:rStyle w:val="Hyperlink"/>
            <w:noProof/>
          </w:rPr>
          <w:t>2.2.2</w:t>
        </w:r>
        <w:r>
          <w:rPr>
            <w:noProof/>
          </w:rPr>
          <w:tab/>
        </w:r>
        <w:r w:rsidRPr="00FB0D1B">
          <w:rPr>
            <w:rStyle w:val="Hyperlink"/>
            <w:noProof/>
          </w:rPr>
          <w:t>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D38" w:rsidRDefault="00663D38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07110216" w:history="1">
        <w:r w:rsidRPr="00FB0D1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B0D1B">
          <w:rPr>
            <w:rStyle w:val="Hyperlink"/>
            <w:noProof/>
          </w:rPr>
          <w:t>Detailed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3D38" w:rsidRDefault="00663D3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07110217" w:history="1">
        <w:r w:rsidRPr="00FB0D1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</w:rPr>
          <w:tab/>
        </w:r>
        <w:r w:rsidRPr="00FB0D1B">
          <w:rPr>
            <w:rStyle w:val="Hyperlink"/>
            <w:noProof/>
          </w:rPr>
          <w:t>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63D38" w:rsidRDefault="00663D3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407110218" w:history="1">
        <w:r w:rsidRPr="00FB0D1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</w:rPr>
          <w:tab/>
        </w:r>
        <w:r w:rsidRPr="00FB0D1B">
          <w:rPr>
            <w:rStyle w:val="Hyperlink"/>
            <w:noProof/>
          </w:rPr>
          <w:t>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511A" w:rsidRDefault="001F5592" w:rsidP="001F5592">
      <w:r>
        <w:fldChar w:fldCharType="end"/>
      </w:r>
    </w:p>
    <w:p w:rsidR="004A511A" w:rsidRDefault="004A511A" w:rsidP="004A511A">
      <w:r>
        <w:br w:type="page"/>
      </w:r>
    </w:p>
    <w:p w:rsidR="001F5592" w:rsidRDefault="004A511A" w:rsidP="00AE0FF1">
      <w:pPr>
        <w:pStyle w:val="TOC1"/>
      </w:pPr>
      <w:r w:rsidRPr="00AE0FF1">
        <w:rPr>
          <w:b/>
        </w:rPr>
        <w:lastRenderedPageBreak/>
        <w:t>Figures</w:t>
      </w:r>
      <w:r>
        <w:t xml:space="preserve"> </w:t>
      </w:r>
      <w:r w:rsidRPr="00AE0FF1">
        <w:rPr>
          <w:b/>
        </w:rPr>
        <w:t>list</w:t>
      </w:r>
    </w:p>
    <w:p w:rsidR="00663D38" w:rsidRDefault="00AE0FF1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07110203" w:history="1">
        <w:r w:rsidR="00663D38" w:rsidRPr="00A86F28">
          <w:rPr>
            <w:rStyle w:val="Hyperlink"/>
            <w:noProof/>
          </w:rPr>
          <w:t>Figure 1 - Network model</w:t>
        </w:r>
        <w:r w:rsidR="00663D38">
          <w:rPr>
            <w:noProof/>
            <w:webHidden/>
          </w:rPr>
          <w:tab/>
        </w:r>
        <w:r w:rsidR="00663D38">
          <w:rPr>
            <w:noProof/>
            <w:webHidden/>
          </w:rPr>
          <w:fldChar w:fldCharType="begin"/>
        </w:r>
        <w:r w:rsidR="00663D38">
          <w:rPr>
            <w:noProof/>
            <w:webHidden/>
          </w:rPr>
          <w:instrText xml:space="preserve"> PAGEREF _Toc407110203 \h </w:instrText>
        </w:r>
        <w:r w:rsidR="00663D38">
          <w:rPr>
            <w:noProof/>
            <w:webHidden/>
          </w:rPr>
        </w:r>
        <w:r w:rsidR="00663D38">
          <w:rPr>
            <w:noProof/>
            <w:webHidden/>
          </w:rPr>
          <w:fldChar w:fldCharType="separate"/>
        </w:r>
        <w:r w:rsidR="00663D38">
          <w:rPr>
            <w:noProof/>
            <w:webHidden/>
          </w:rPr>
          <w:t>6</w:t>
        </w:r>
        <w:r w:rsidR="00663D38">
          <w:rPr>
            <w:noProof/>
            <w:webHidden/>
          </w:rPr>
          <w:fldChar w:fldCharType="end"/>
        </w:r>
      </w:hyperlink>
    </w:p>
    <w:p w:rsidR="00663D38" w:rsidRDefault="00663D38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07110204" w:history="1">
        <w:r w:rsidRPr="00A86F28">
          <w:rPr>
            <w:rStyle w:val="Hyperlink"/>
            <w:noProof/>
          </w:rPr>
          <w:t>Figure 2 - Master - Station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3D38" w:rsidRDefault="00663D38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07110205" w:history="1">
        <w:r w:rsidRPr="00A86F28">
          <w:rPr>
            <w:rStyle w:val="Hyperlink"/>
            <w:noProof/>
          </w:rPr>
          <w:t>Figure 3 - Station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D38" w:rsidRDefault="00663D38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07110206" w:history="1">
        <w:r w:rsidRPr="00A86F28">
          <w:rPr>
            <w:rStyle w:val="Hyperlink"/>
            <w:noProof/>
          </w:rPr>
          <w:t>Figure 4 - Master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D38" w:rsidRDefault="00663D38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07110207" w:history="1">
        <w:r w:rsidRPr="00A86F28">
          <w:rPr>
            <w:rStyle w:val="Hyperlink"/>
            <w:noProof/>
          </w:rPr>
          <w:t>Figure 5 - Station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0FF1" w:rsidRDefault="00AE0FF1" w:rsidP="001F5592">
      <w:r>
        <w:fldChar w:fldCharType="end"/>
      </w:r>
    </w:p>
    <w:p w:rsidR="00AE0FF1" w:rsidRDefault="00AE0FF1">
      <w:pPr>
        <w:jc w:val="left"/>
      </w:pPr>
      <w:r>
        <w:br w:type="page"/>
      </w:r>
    </w:p>
    <w:p w:rsidR="004A511A" w:rsidRDefault="004A511A" w:rsidP="00AE0FF1">
      <w:pPr>
        <w:pStyle w:val="TOC1"/>
      </w:pPr>
      <w:r w:rsidRPr="00AE0FF1">
        <w:rPr>
          <w:b/>
        </w:rPr>
        <w:lastRenderedPageBreak/>
        <w:t>Table list</w:t>
      </w:r>
    </w:p>
    <w:p w:rsidR="00AE0FF1" w:rsidRPr="001F5592" w:rsidRDefault="00AE0FF1" w:rsidP="001F5592">
      <w:fldSimple w:instr=" TOC \h \z \c &quot;Table&quot; ">
        <w:r>
          <w:rPr>
            <w:b/>
            <w:bCs/>
            <w:noProof/>
          </w:rPr>
          <w:t>No table of figures entries found.</w:t>
        </w:r>
      </w:fldSimple>
    </w:p>
    <w:p w:rsidR="007854AF" w:rsidRDefault="007854AF" w:rsidP="0029186B">
      <w:pPr>
        <w:pStyle w:val="Heading1"/>
      </w:pPr>
      <w:bookmarkStart w:id="0" w:name="_Toc407110208"/>
      <w:r>
        <w:lastRenderedPageBreak/>
        <w:t>Introduce</w:t>
      </w:r>
      <w:bookmarkEnd w:id="0"/>
    </w:p>
    <w:p w:rsidR="005C39EA" w:rsidRDefault="005C39EA" w:rsidP="00D408DC">
      <w:r>
        <w:t xml:space="preserve">The Test Magic is </w:t>
      </w:r>
      <w:r w:rsidR="006B0A31">
        <w:t>an improvement of FATE (FPT Automation Test Embedded) project. Which is limitation in flexibility and end-user familiar.</w:t>
      </w:r>
    </w:p>
    <w:p w:rsidR="006B0A31" w:rsidRDefault="006B0A31" w:rsidP="005C39EA">
      <w:r>
        <w:t>FATE framework have following disadvantages:</w:t>
      </w:r>
    </w:p>
    <w:p w:rsidR="00D408DC" w:rsidRDefault="006B0A31" w:rsidP="00D408DC">
      <w:pPr>
        <w:pStyle w:val="ListParagraph"/>
        <w:numPr>
          <w:ilvl w:val="0"/>
          <w:numId w:val="4"/>
        </w:numPr>
      </w:pPr>
      <w:r>
        <w:t>Test case was fixed on client when it created. When a PC that have planned got a problem and cannot join the plan anymore, we must se</w:t>
      </w:r>
      <w:r w:rsidR="00D408DC">
        <w:t>tup another PC to replace. When a PC is idle, we cannot attach it into plan to share other PCs task.</w:t>
      </w:r>
    </w:p>
    <w:p w:rsidR="00D408DC" w:rsidRDefault="00D408DC" w:rsidP="00D408DC">
      <w:pPr>
        <w:pStyle w:val="ListParagraph"/>
        <w:numPr>
          <w:ilvl w:val="0"/>
          <w:numId w:val="4"/>
        </w:numPr>
      </w:pPr>
      <w:r>
        <w:t>Do not flexible in test information management.</w:t>
      </w:r>
    </w:p>
    <w:p w:rsidR="00D408DC" w:rsidRDefault="00D408DC" w:rsidP="00D408DC">
      <w:pPr>
        <w:pStyle w:val="ListParagraph"/>
        <w:numPr>
          <w:ilvl w:val="0"/>
          <w:numId w:val="4"/>
        </w:numPr>
      </w:pPr>
      <w:r>
        <w:t>Difficult in using &amp; controlling.</w:t>
      </w:r>
    </w:p>
    <w:p w:rsidR="00D408DC" w:rsidRDefault="00D408DC" w:rsidP="00D408DC">
      <w:pPr>
        <w:pStyle w:val="ListParagraph"/>
        <w:numPr>
          <w:ilvl w:val="0"/>
          <w:numId w:val="4"/>
        </w:numPr>
      </w:pPr>
      <w:r>
        <w:t>Database size is fast scaling</w:t>
      </w:r>
      <w:r w:rsidR="001001F3">
        <w:t>.</w:t>
      </w:r>
    </w:p>
    <w:p w:rsidR="006B0A31" w:rsidRDefault="006B0A31" w:rsidP="005C39EA">
      <w:r>
        <w:t>Test Magic is more powerful automation test framework with the following main features:</w:t>
      </w:r>
    </w:p>
    <w:p w:rsidR="006B0A31" w:rsidRDefault="006B0A31" w:rsidP="006B0A31">
      <w:pPr>
        <w:pStyle w:val="ListParagraph"/>
        <w:numPr>
          <w:ilvl w:val="0"/>
          <w:numId w:val="3"/>
        </w:numPr>
      </w:pPr>
      <w:r>
        <w:t xml:space="preserve">Use master – slaves model. </w:t>
      </w:r>
      <w:r w:rsidR="00193DBC">
        <w:t>One master on one test plan, the master responsible for manages registered slave (station), assign task for the slave depends on slave’s resource, and detects the slave connection problem.</w:t>
      </w:r>
    </w:p>
    <w:p w:rsidR="00193DBC" w:rsidRDefault="0057667F" w:rsidP="006B0A31">
      <w:pPr>
        <w:pStyle w:val="ListParagraph"/>
        <w:numPr>
          <w:ilvl w:val="0"/>
          <w:numId w:val="3"/>
        </w:numPr>
      </w:pPr>
      <w:r>
        <w:t>Flexible scheduler. Scheduler is managed by the master. The jobs in scheduler will be assigned to a corresponding slave, depends on slave’s resources. When a PC disconnected due to any network/hardware problem, the disconnected PC’s jobs will be assigned to another PC.</w:t>
      </w:r>
    </w:p>
    <w:p w:rsidR="0057667F" w:rsidRDefault="0057667F" w:rsidP="006B0A31">
      <w:pPr>
        <w:pStyle w:val="ListParagraph"/>
        <w:numPr>
          <w:ilvl w:val="0"/>
          <w:numId w:val="3"/>
        </w:numPr>
      </w:pPr>
      <w:r>
        <w:t>Easy to control. With XMLRPC protocol, the master and slaves can be controlled from anywhere through web site or software.</w:t>
      </w:r>
    </w:p>
    <w:p w:rsidR="0057667F" w:rsidRDefault="0057667F" w:rsidP="006B0A31">
      <w:pPr>
        <w:pStyle w:val="ListParagraph"/>
        <w:numPr>
          <w:ilvl w:val="0"/>
          <w:numId w:val="3"/>
        </w:numPr>
      </w:pPr>
      <w:r>
        <w:t>Easy test plan creator. User can easily create the test plan by update test plan information in XML/text file, then upload this file to the master, the master will create the test plan. User can view the test plan and edit directly by website if needed.</w:t>
      </w:r>
    </w:p>
    <w:p w:rsidR="0057667F" w:rsidRPr="005C39EA" w:rsidRDefault="0057667F" w:rsidP="0057667F">
      <w:pPr>
        <w:pStyle w:val="ListParagraph"/>
        <w:numPr>
          <w:ilvl w:val="0"/>
          <w:numId w:val="3"/>
        </w:numPr>
      </w:pPr>
      <w:r>
        <w:t>Test plan information will be in-dependent. Each test plan and results are stored in one separated database, so when user want to re-run the test for any version in the pass, the test case information is same as the past.</w:t>
      </w:r>
    </w:p>
    <w:p w:rsidR="00FD7960" w:rsidRDefault="00FD7960" w:rsidP="0029186B">
      <w:pPr>
        <w:pStyle w:val="Heading1"/>
      </w:pPr>
      <w:bookmarkStart w:id="1" w:name="_Toc407110209"/>
      <w:r>
        <w:lastRenderedPageBreak/>
        <w:t>Architecture</w:t>
      </w:r>
      <w:bookmarkEnd w:id="1"/>
    </w:p>
    <w:p w:rsidR="0029186B" w:rsidRDefault="00B55ECC" w:rsidP="0029186B">
      <w:pPr>
        <w:pStyle w:val="Heading2"/>
      </w:pPr>
      <w:bookmarkStart w:id="2" w:name="_Toc407110210"/>
      <w:r>
        <w:t>Big picture</w:t>
      </w:r>
      <w:bookmarkEnd w:id="2"/>
    </w:p>
    <w:p w:rsidR="001F5592" w:rsidRDefault="00AE0FF1" w:rsidP="00AE0FF1">
      <w:pPr>
        <w:keepNext/>
        <w:jc w:val="center"/>
      </w:pPr>
      <w:r>
        <w:object w:dxaOrig="9556" w:dyaOrig="10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04.75pt" o:ole="">
            <v:imagedata r:id="rId8" o:title=""/>
          </v:shape>
          <o:OLEObject Type="Embed" ProgID="Visio.Drawing.15" ShapeID="_x0000_i1025" DrawAspect="Content" ObjectID="_1480854362" r:id="rId9"/>
        </w:object>
      </w:r>
    </w:p>
    <w:p w:rsidR="008479A8" w:rsidRDefault="001F5592" w:rsidP="001F5592">
      <w:pPr>
        <w:pStyle w:val="Caption"/>
      </w:pPr>
      <w:bookmarkStart w:id="3" w:name="_Toc407110203"/>
      <w:r>
        <w:t xml:space="preserve">Figure </w:t>
      </w:r>
      <w:fldSimple w:instr=" SEQ Figure \* ARABIC ">
        <w:r w:rsidR="00060090">
          <w:rPr>
            <w:noProof/>
          </w:rPr>
          <w:t>1</w:t>
        </w:r>
      </w:fldSimple>
      <w:r>
        <w:t xml:space="preserve"> - </w:t>
      </w:r>
      <w:r w:rsidR="008B7E8F">
        <w:t>Network</w:t>
      </w:r>
      <w:r>
        <w:t xml:space="preserve"> model</w:t>
      </w:r>
      <w:bookmarkEnd w:id="3"/>
    </w:p>
    <w:p w:rsidR="005416F6" w:rsidRDefault="00054DE8" w:rsidP="00054DE8">
      <w:r>
        <w:t>The master</w:t>
      </w:r>
      <w:r w:rsidR="00C76E33">
        <w:t xml:space="preserve"> service</w:t>
      </w:r>
      <w:r>
        <w:t xml:space="preserve"> could run from any PC, and this PC will called</w:t>
      </w:r>
      <w:r w:rsidR="00C76E33">
        <w:t xml:space="preserve"> the</w:t>
      </w:r>
      <w:r>
        <w:t xml:space="preserve"> master.</w:t>
      </w:r>
      <w:r w:rsidR="00C76E33">
        <w:t xml:space="preserve"> The master contains 2 main services, one is register service and another is </w:t>
      </w:r>
      <w:r w:rsidR="009A7B47">
        <w:t>station</w:t>
      </w:r>
      <w:r w:rsidR="00C76E33">
        <w:t xml:space="preserve"> controller. </w:t>
      </w:r>
    </w:p>
    <w:p w:rsidR="00054DE8" w:rsidRDefault="00C76E33" w:rsidP="00054DE8">
      <w:r>
        <w:t xml:space="preserve">Register service allows stations </w:t>
      </w:r>
      <w:r w:rsidR="005416F6">
        <w:t xml:space="preserve">register itself as build/run station into a specific test plan. After registered, the station will be used to build/run project in </w:t>
      </w:r>
      <w:r w:rsidR="004B4D36">
        <w:t xml:space="preserve">test plan. Whenever station is </w:t>
      </w:r>
      <w:r w:rsidR="004B4D36">
        <w:lastRenderedPageBreak/>
        <w:t>disconnected from register service, the master can detect the network status and have corresponding action with scheduler.</w:t>
      </w:r>
    </w:p>
    <w:p w:rsidR="004B4D36" w:rsidRDefault="00906857" w:rsidP="00054DE8">
      <w:r>
        <w:t>Station</w:t>
      </w:r>
      <w:r w:rsidR="004B4D36">
        <w:t xml:space="preserve"> controller service manages test cases in test plan, manage test plan, and build the scheduler for each test plan.</w:t>
      </w:r>
    </w:p>
    <w:p w:rsidR="004B4D36" w:rsidRPr="00054DE8" w:rsidRDefault="004B4D36" w:rsidP="00054DE8">
      <w:r>
        <w:t>These two services describe as the figure bellow.</w:t>
      </w:r>
    </w:p>
    <w:p w:rsidR="0025407D" w:rsidRDefault="0025407D" w:rsidP="0025407D">
      <w:pPr>
        <w:keepNext/>
        <w:jc w:val="center"/>
      </w:pPr>
      <w:r>
        <w:object w:dxaOrig="7050" w:dyaOrig="2610">
          <v:shape id="_x0000_i1026" type="#_x0000_t75" style="width:352.5pt;height:130.5pt" o:ole="">
            <v:imagedata r:id="rId10" o:title=""/>
          </v:shape>
          <o:OLEObject Type="Embed" ProgID="Visio.Drawing.15" ShapeID="_x0000_i1026" DrawAspect="Content" ObjectID="_1480854363" r:id="rId11"/>
        </w:object>
      </w:r>
    </w:p>
    <w:p w:rsidR="0025407D" w:rsidRDefault="0025407D" w:rsidP="0025407D">
      <w:pPr>
        <w:pStyle w:val="Caption"/>
      </w:pPr>
      <w:bookmarkStart w:id="4" w:name="_Toc407110204"/>
      <w:r>
        <w:t xml:space="preserve">Figure </w:t>
      </w:r>
      <w:fldSimple w:instr=" SEQ Figure \* ARABIC ">
        <w:r w:rsidR="00060090">
          <w:rPr>
            <w:noProof/>
          </w:rPr>
          <w:t>2</w:t>
        </w:r>
      </w:fldSimple>
      <w:r>
        <w:t xml:space="preserve"> - Master - Station communication</w:t>
      </w:r>
      <w:bookmarkEnd w:id="4"/>
    </w:p>
    <w:p w:rsidR="0025407D" w:rsidRPr="0025407D" w:rsidRDefault="0025407D" w:rsidP="0025407D"/>
    <w:p w:rsidR="00B55ECC" w:rsidRDefault="00B55ECC" w:rsidP="00024863">
      <w:pPr>
        <w:pStyle w:val="Heading3"/>
      </w:pPr>
      <w:bookmarkStart w:id="5" w:name="_Toc407110211"/>
      <w:r>
        <w:lastRenderedPageBreak/>
        <w:t>Station</w:t>
      </w:r>
      <w:bookmarkEnd w:id="5"/>
    </w:p>
    <w:p w:rsidR="00F615AD" w:rsidRDefault="009F0871" w:rsidP="00F615AD">
      <w:pPr>
        <w:keepNext/>
        <w:jc w:val="center"/>
      </w:pPr>
      <w:r>
        <w:object w:dxaOrig="8251" w:dyaOrig="7171">
          <v:shape id="_x0000_i1028" type="#_x0000_t75" style="width:412.5pt;height:358.5pt" o:ole="">
            <v:imagedata r:id="rId12" o:title=""/>
          </v:shape>
          <o:OLEObject Type="Embed" ProgID="Visio.Drawing.15" ShapeID="_x0000_i1028" DrawAspect="Content" ObjectID="_1480854364" r:id="rId13"/>
        </w:object>
      </w:r>
    </w:p>
    <w:p w:rsidR="00F615AD" w:rsidRDefault="00F615AD" w:rsidP="00F615AD">
      <w:pPr>
        <w:pStyle w:val="Caption"/>
      </w:pPr>
      <w:bookmarkStart w:id="6" w:name="_Toc407110205"/>
      <w:r>
        <w:t xml:space="preserve">Figure </w:t>
      </w:r>
      <w:fldSimple w:instr=" SEQ Figure \* ARABIC ">
        <w:r w:rsidR="00060090">
          <w:rPr>
            <w:noProof/>
          </w:rPr>
          <w:t>3</w:t>
        </w:r>
      </w:fldSimple>
      <w:r>
        <w:t xml:space="preserve"> - Station architecture</w:t>
      </w:r>
      <w:bookmarkEnd w:id="6"/>
    </w:p>
    <w:p w:rsidR="0047642E" w:rsidRDefault="0047642E" w:rsidP="0047642E">
      <w:r w:rsidRPr="0047642E">
        <w:rPr>
          <w:b/>
          <w:u w:val="single"/>
        </w:rPr>
        <w:t>Physical layer</w:t>
      </w:r>
      <w:r>
        <w:t>: station will use physical peripherals to communicate with hardware board, master.</w:t>
      </w:r>
    </w:p>
    <w:p w:rsidR="0047642E" w:rsidRDefault="0047642E" w:rsidP="0047642E">
      <w:r w:rsidRPr="0047642E">
        <w:rPr>
          <w:b/>
          <w:u w:val="single"/>
        </w:rPr>
        <w:t>Middle ware</w:t>
      </w:r>
      <w:r>
        <w:t>: third party library used for controls physical peripherals and manage system resources. Will be developed components used for interactive with master and execute test cases.</w:t>
      </w:r>
    </w:p>
    <w:p w:rsidR="0047642E" w:rsidRPr="0047642E" w:rsidRDefault="0047642E" w:rsidP="0047642E">
      <w:r w:rsidRPr="0047642E">
        <w:rPr>
          <w:b/>
          <w:u w:val="single"/>
        </w:rPr>
        <w:t>Application</w:t>
      </w:r>
      <w:r>
        <w:t>: provides interfaces through XMLRPC for master. Master can control all stations through these interfaces.</w:t>
      </w:r>
    </w:p>
    <w:p w:rsidR="00F615AD" w:rsidRPr="00F615AD" w:rsidRDefault="00F615AD" w:rsidP="00F615AD"/>
    <w:p w:rsidR="00B55ECC" w:rsidRDefault="00B55ECC" w:rsidP="00024863">
      <w:pPr>
        <w:pStyle w:val="Heading3"/>
      </w:pPr>
      <w:bookmarkStart w:id="7" w:name="_Toc407110212"/>
      <w:r>
        <w:lastRenderedPageBreak/>
        <w:t>Master</w:t>
      </w:r>
      <w:bookmarkEnd w:id="7"/>
    </w:p>
    <w:p w:rsidR="00CB5BF0" w:rsidRDefault="00CB5BF0" w:rsidP="00CB5BF0">
      <w:pPr>
        <w:keepNext/>
        <w:jc w:val="center"/>
      </w:pPr>
      <w:r>
        <w:object w:dxaOrig="8251" w:dyaOrig="7965">
          <v:shape id="_x0000_i1027" type="#_x0000_t75" style="width:412.5pt;height:398.25pt" o:ole="">
            <v:imagedata r:id="rId14" o:title=""/>
          </v:shape>
          <o:OLEObject Type="Embed" ProgID="Visio.Drawing.15" ShapeID="_x0000_i1027" DrawAspect="Content" ObjectID="_1480854365" r:id="rId15"/>
        </w:object>
      </w:r>
    </w:p>
    <w:p w:rsidR="00CB5BF0" w:rsidRDefault="00CB5BF0" w:rsidP="00CB5BF0">
      <w:pPr>
        <w:pStyle w:val="Caption"/>
      </w:pPr>
      <w:bookmarkStart w:id="8" w:name="_Toc407110206"/>
      <w:r>
        <w:t xml:space="preserve">Figure </w:t>
      </w:r>
      <w:fldSimple w:instr=" SEQ Figure \* ARABIC ">
        <w:r w:rsidR="00060090">
          <w:rPr>
            <w:noProof/>
          </w:rPr>
          <w:t>4</w:t>
        </w:r>
      </w:fldSimple>
      <w:r>
        <w:t xml:space="preserve"> - Master architecture</w:t>
      </w:r>
      <w:bookmarkEnd w:id="8"/>
    </w:p>
    <w:p w:rsidR="00CB5BF0" w:rsidRDefault="0047642E" w:rsidP="00CB5BF0">
      <w:r w:rsidRPr="0047642E">
        <w:rPr>
          <w:b/>
          <w:u w:val="single"/>
        </w:rPr>
        <w:t>Physical</w:t>
      </w:r>
      <w:r>
        <w:t>: contains the peripherals that master used to communicate with stations.</w:t>
      </w:r>
    </w:p>
    <w:p w:rsidR="0047642E" w:rsidRDefault="0047642E" w:rsidP="00CB5BF0">
      <w:r w:rsidRPr="0047642E">
        <w:rPr>
          <w:b/>
          <w:u w:val="single"/>
        </w:rPr>
        <w:t>Middle ware</w:t>
      </w:r>
      <w:r>
        <w:t xml:space="preserve">: </w:t>
      </w:r>
    </w:p>
    <w:p w:rsidR="00593EA5" w:rsidRDefault="00593EA5" w:rsidP="00CB5BF0">
      <w:r>
        <w:tab/>
      </w:r>
      <w:r w:rsidRPr="00593EA5">
        <w:rPr>
          <w:b/>
        </w:rPr>
        <w:t>SQLite</w:t>
      </w:r>
      <w:r>
        <w:t xml:space="preserve"> used as database system of the master. Each test plan can store in one database, or same database with others depends on its options.</w:t>
      </w:r>
    </w:p>
    <w:p w:rsidR="00593EA5" w:rsidRDefault="00593EA5" w:rsidP="00CB5BF0">
      <w:r>
        <w:tab/>
      </w:r>
      <w:r w:rsidRPr="00593EA5">
        <w:rPr>
          <w:b/>
        </w:rPr>
        <w:t>Django</w:t>
      </w:r>
      <w:r>
        <w:t xml:space="preserve"> </w:t>
      </w:r>
      <w:r w:rsidR="006317A1">
        <w:t xml:space="preserve">mainly </w:t>
      </w:r>
      <w:r>
        <w:t>used as</w:t>
      </w:r>
      <w:r w:rsidR="006317A1">
        <w:t xml:space="preserve"> web application. Which allows end user easily manage</w:t>
      </w:r>
      <w:r w:rsidR="001E74EA">
        <w:t xml:space="preserve"> p</w:t>
      </w:r>
      <w:r w:rsidR="006317A1">
        <w:t>roject information, test cases, test plan</w:t>
      </w:r>
      <w:r w:rsidR="001E74EA">
        <w:t>s, test result and check stations’ status.</w:t>
      </w:r>
    </w:p>
    <w:p w:rsidR="001E74EA" w:rsidRDefault="001E74EA" w:rsidP="00CB5BF0">
      <w:r>
        <w:tab/>
      </w:r>
      <w:r>
        <w:rPr>
          <w:b/>
        </w:rPr>
        <w:t>Scheduler</w:t>
      </w:r>
      <w:r>
        <w:t xml:space="preserve"> maintains multiple threads, each thread for each registered station on a test plan. Each thread manages the connection to station, </w:t>
      </w:r>
      <w:r w:rsidR="00024863">
        <w:t xml:space="preserve">get </w:t>
      </w:r>
      <w:r w:rsidR="00024863" w:rsidRPr="00024863">
        <w:t>appropriate</w:t>
      </w:r>
      <w:r w:rsidR="00024863">
        <w:t xml:space="preserve"> test case/suite from the test plan and run on station.</w:t>
      </w:r>
    </w:p>
    <w:p w:rsidR="00024863" w:rsidRPr="001E74EA" w:rsidRDefault="00024863" w:rsidP="00CB5BF0">
      <w:r w:rsidRPr="00024863">
        <w:rPr>
          <w:b/>
        </w:rPr>
        <w:t>Application</w:t>
      </w:r>
      <w:r>
        <w:t>: provides interfaces which allows station register to specified test plan. Stations will send its information to master through these interfaces.</w:t>
      </w:r>
    </w:p>
    <w:p w:rsidR="00024863" w:rsidRDefault="00024863" w:rsidP="00024863">
      <w:pPr>
        <w:pStyle w:val="Heading2"/>
      </w:pPr>
      <w:bookmarkStart w:id="9" w:name="_Toc407110213"/>
      <w:r>
        <w:lastRenderedPageBreak/>
        <w:t>Use cases</w:t>
      </w:r>
      <w:bookmarkEnd w:id="9"/>
    </w:p>
    <w:p w:rsidR="00CF2DB5" w:rsidRDefault="00CF2DB5" w:rsidP="00CF2DB5">
      <w:pPr>
        <w:pStyle w:val="Heading3"/>
      </w:pPr>
      <w:bookmarkStart w:id="10" w:name="_Toc407110214"/>
      <w:r>
        <w:t>Station</w:t>
      </w:r>
      <w:bookmarkEnd w:id="10"/>
    </w:p>
    <w:p w:rsidR="00060090" w:rsidRDefault="00EA02BF" w:rsidP="00060090">
      <w:pPr>
        <w:keepNext/>
        <w:jc w:val="center"/>
      </w:pPr>
      <w:r>
        <w:rPr>
          <w:noProof/>
        </w:rPr>
        <w:drawing>
          <wp:inline distT="0" distB="0" distL="0" distR="0">
            <wp:extent cx="5943600" cy="700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ionU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B6" w:rsidRPr="009C6EB6" w:rsidRDefault="00060090" w:rsidP="00060090">
      <w:pPr>
        <w:pStyle w:val="Caption"/>
      </w:pPr>
      <w:bookmarkStart w:id="11" w:name="_Toc407110207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Station use cases</w:t>
      </w:r>
      <w:bookmarkEnd w:id="11"/>
    </w:p>
    <w:p w:rsidR="00CF2DB5" w:rsidRDefault="00CF2DB5" w:rsidP="00CF2DB5">
      <w:pPr>
        <w:pStyle w:val="Heading3"/>
      </w:pPr>
      <w:bookmarkStart w:id="12" w:name="_Toc407110215"/>
      <w:r>
        <w:t>Master</w:t>
      </w:r>
      <w:bookmarkEnd w:id="12"/>
    </w:p>
    <w:p w:rsidR="009F0871" w:rsidRPr="009F0871" w:rsidRDefault="009F0871" w:rsidP="009F0871">
      <w:pPr>
        <w:jc w:val="center"/>
      </w:pPr>
      <w:bookmarkStart w:id="13" w:name="_GoBack"/>
      <w:bookmarkEnd w:id="13"/>
    </w:p>
    <w:p w:rsidR="00FD7960" w:rsidRDefault="00FD7960" w:rsidP="0029186B">
      <w:pPr>
        <w:pStyle w:val="Heading1"/>
      </w:pPr>
      <w:bookmarkStart w:id="14" w:name="_Toc407110216"/>
      <w:r>
        <w:lastRenderedPageBreak/>
        <w:t>Detailed design</w:t>
      </w:r>
      <w:bookmarkEnd w:id="14"/>
    </w:p>
    <w:p w:rsidR="00B55ECC" w:rsidRDefault="00B55ECC" w:rsidP="00B55ECC">
      <w:pPr>
        <w:pStyle w:val="Heading2"/>
      </w:pPr>
      <w:bookmarkStart w:id="15" w:name="_Toc407110217"/>
      <w:r>
        <w:t>Station</w:t>
      </w:r>
      <w:bookmarkEnd w:id="15"/>
    </w:p>
    <w:p w:rsidR="00B55ECC" w:rsidRPr="00B55ECC" w:rsidRDefault="00B55ECC" w:rsidP="00B55ECC">
      <w:pPr>
        <w:pStyle w:val="Heading2"/>
      </w:pPr>
      <w:bookmarkStart w:id="16" w:name="_Toc407110218"/>
      <w:r>
        <w:t>Master</w:t>
      </w:r>
      <w:bookmarkEnd w:id="16"/>
    </w:p>
    <w:sectPr w:rsidR="00B55ECC" w:rsidRPr="00B55ECC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CC5" w:rsidRDefault="00CA2CC5" w:rsidP="00E311CC">
      <w:pPr>
        <w:spacing w:after="0" w:line="240" w:lineRule="auto"/>
      </w:pPr>
      <w:r>
        <w:separator/>
      </w:r>
    </w:p>
  </w:endnote>
  <w:endnote w:type="continuationSeparator" w:id="0">
    <w:p w:rsidR="00CA2CC5" w:rsidRDefault="00CA2CC5" w:rsidP="00E3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1CC" w:rsidRDefault="00E311CC">
    <w:pPr>
      <w:pStyle w:val="Footer"/>
    </w:pPr>
    <w:r>
      <w:t>TestMagic Design Document</w:t>
    </w:r>
    <w:r>
      <w:ptab w:relativeTo="margin" w:alignment="center" w:leader="none"/>
    </w:r>
    <w:r w:rsidR="00E50EAD">
      <w:t>v0.1</w:t>
    </w:r>
    <w:r>
      <w:ptab w:relativeTo="margin" w:alignment="right" w:leader="none"/>
    </w:r>
    <w:r w:rsidRPr="00E311CC">
      <w:t xml:space="preserve">Page </w:t>
    </w:r>
    <w:r w:rsidRPr="00E311CC">
      <w:rPr>
        <w:b/>
        <w:bCs/>
      </w:rPr>
      <w:fldChar w:fldCharType="begin"/>
    </w:r>
    <w:r w:rsidRPr="00E311CC">
      <w:rPr>
        <w:b/>
        <w:bCs/>
      </w:rPr>
      <w:instrText xml:space="preserve"> PAGE  \* Arabic  \* MERGEFORMAT </w:instrText>
    </w:r>
    <w:r w:rsidRPr="00E311CC">
      <w:rPr>
        <w:b/>
        <w:bCs/>
      </w:rPr>
      <w:fldChar w:fldCharType="separate"/>
    </w:r>
    <w:r w:rsidR="009F0871">
      <w:rPr>
        <w:b/>
        <w:bCs/>
        <w:noProof/>
      </w:rPr>
      <w:t>11</w:t>
    </w:r>
    <w:r w:rsidRPr="00E311CC">
      <w:rPr>
        <w:b/>
        <w:bCs/>
      </w:rPr>
      <w:fldChar w:fldCharType="end"/>
    </w:r>
    <w:r w:rsidRPr="00E311CC">
      <w:t xml:space="preserve"> of </w:t>
    </w:r>
    <w:r w:rsidRPr="00E311CC">
      <w:rPr>
        <w:b/>
        <w:bCs/>
      </w:rPr>
      <w:fldChar w:fldCharType="begin"/>
    </w:r>
    <w:r w:rsidRPr="00E311CC">
      <w:rPr>
        <w:b/>
        <w:bCs/>
      </w:rPr>
      <w:instrText xml:space="preserve"> NUMPAGES  \* Arabic  \* MERGEFORMAT </w:instrText>
    </w:r>
    <w:r w:rsidRPr="00E311CC">
      <w:rPr>
        <w:b/>
        <w:bCs/>
      </w:rPr>
      <w:fldChar w:fldCharType="separate"/>
    </w:r>
    <w:r w:rsidR="009F0871">
      <w:rPr>
        <w:b/>
        <w:bCs/>
        <w:noProof/>
      </w:rPr>
      <w:t>11</w:t>
    </w:r>
    <w:r w:rsidRPr="00E311C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CC5" w:rsidRDefault="00CA2CC5" w:rsidP="00E311CC">
      <w:pPr>
        <w:spacing w:after="0" w:line="240" w:lineRule="auto"/>
      </w:pPr>
      <w:r>
        <w:separator/>
      </w:r>
    </w:p>
  </w:footnote>
  <w:footnote w:type="continuationSeparator" w:id="0">
    <w:p w:rsidR="00CA2CC5" w:rsidRDefault="00CA2CC5" w:rsidP="00E31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956A6"/>
    <w:multiLevelType w:val="multilevel"/>
    <w:tmpl w:val="E2EAE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F91FD4"/>
    <w:multiLevelType w:val="hybridMultilevel"/>
    <w:tmpl w:val="CA246614"/>
    <w:lvl w:ilvl="0" w:tplc="00481D8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016F6"/>
    <w:multiLevelType w:val="hybridMultilevel"/>
    <w:tmpl w:val="6526EA7C"/>
    <w:lvl w:ilvl="0" w:tplc="1D7C69C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B45E5"/>
    <w:multiLevelType w:val="multilevel"/>
    <w:tmpl w:val="813EB4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D4A326F"/>
    <w:multiLevelType w:val="hybridMultilevel"/>
    <w:tmpl w:val="37AC4DC4"/>
    <w:lvl w:ilvl="0" w:tplc="05DE76B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E190C"/>
    <w:multiLevelType w:val="hybridMultilevel"/>
    <w:tmpl w:val="F76EE930"/>
    <w:lvl w:ilvl="0" w:tplc="710EC30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CA"/>
    <w:rsid w:val="00024863"/>
    <w:rsid w:val="00054DE8"/>
    <w:rsid w:val="00060090"/>
    <w:rsid w:val="000822CE"/>
    <w:rsid w:val="001001F3"/>
    <w:rsid w:val="00193DBC"/>
    <w:rsid w:val="001E74EA"/>
    <w:rsid w:val="001F5592"/>
    <w:rsid w:val="0025407D"/>
    <w:rsid w:val="0029186B"/>
    <w:rsid w:val="0047642E"/>
    <w:rsid w:val="004A511A"/>
    <w:rsid w:val="004B4D36"/>
    <w:rsid w:val="004B7921"/>
    <w:rsid w:val="005416F6"/>
    <w:rsid w:val="00546429"/>
    <w:rsid w:val="0057667F"/>
    <w:rsid w:val="00593EA5"/>
    <w:rsid w:val="005C39EA"/>
    <w:rsid w:val="005D0FA9"/>
    <w:rsid w:val="006317A1"/>
    <w:rsid w:val="00663D38"/>
    <w:rsid w:val="006B0A31"/>
    <w:rsid w:val="006F0179"/>
    <w:rsid w:val="007854AF"/>
    <w:rsid w:val="00792D9E"/>
    <w:rsid w:val="008479A8"/>
    <w:rsid w:val="008B7E8F"/>
    <w:rsid w:val="00906857"/>
    <w:rsid w:val="009A7B47"/>
    <w:rsid w:val="009C6EB6"/>
    <w:rsid w:val="009E2CCA"/>
    <w:rsid w:val="009F0871"/>
    <w:rsid w:val="00AB6ECE"/>
    <w:rsid w:val="00AE0FF1"/>
    <w:rsid w:val="00B55ECC"/>
    <w:rsid w:val="00C611C1"/>
    <w:rsid w:val="00C76E33"/>
    <w:rsid w:val="00CA2CC5"/>
    <w:rsid w:val="00CB28C0"/>
    <w:rsid w:val="00CB5BF0"/>
    <w:rsid w:val="00CF2DB5"/>
    <w:rsid w:val="00D408DC"/>
    <w:rsid w:val="00DA453E"/>
    <w:rsid w:val="00E311CC"/>
    <w:rsid w:val="00E50EAD"/>
    <w:rsid w:val="00EA02BF"/>
    <w:rsid w:val="00F615AD"/>
    <w:rsid w:val="00FD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44D222-20AB-4FE9-ACFC-21D25D41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8DC"/>
    <w:pPr>
      <w:jc w:val="both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186B"/>
    <w:pPr>
      <w:keepNext/>
      <w:keepLines/>
      <w:pageBreakBefore/>
      <w:numPr>
        <w:numId w:val="6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7921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9186B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6EB6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86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86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86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86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86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PlainText"/>
    <w:autoRedefine/>
    <w:qFormat/>
    <w:rsid w:val="00AB6ECE"/>
    <w:pPr>
      <w:pBdr>
        <w:left w:val="single" w:sz="36" w:space="8" w:color="EAEAEA"/>
      </w:pBdr>
      <w:ind w:left="288"/>
    </w:pPr>
    <w:rPr>
      <w:rFonts w:ascii="Courier New" w:eastAsia="SimSun" w:hAnsi="Courier New" w:cs="Courier New"/>
      <w:noProof/>
      <w:color w:val="000080"/>
      <w:sz w:val="16"/>
      <w:szCs w:val="20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6E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6ECE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B792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B7921"/>
    <w:rPr>
      <w:rFonts w:ascii="Tahoma" w:eastAsiaTheme="majorEastAsia" w:hAnsi="Tahoma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186B"/>
    <w:rPr>
      <w:rFonts w:ascii="Tahoma" w:eastAsiaTheme="majorEastAsia" w:hAnsi="Tahom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921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186B"/>
    <w:rPr>
      <w:rFonts w:ascii="Tahoma" w:eastAsiaTheme="majorEastAsia" w:hAnsi="Tahom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B0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CC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E3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CC"/>
    <w:rPr>
      <w:rFonts w:ascii="Tahoma" w:hAnsi="Tahoma"/>
    </w:rPr>
  </w:style>
  <w:style w:type="character" w:customStyle="1" w:styleId="Heading4Char">
    <w:name w:val="Heading 4 Char"/>
    <w:basedOn w:val="DefaultParagraphFont"/>
    <w:link w:val="Heading4"/>
    <w:uiPriority w:val="9"/>
    <w:rsid w:val="009C6EB6"/>
    <w:rPr>
      <w:rFonts w:ascii="Tahoma" w:eastAsiaTheme="majorEastAsia" w:hAnsi="Tahom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86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86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86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8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8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F559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F559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511A"/>
    <w:pPr>
      <w:tabs>
        <w:tab w:val="left" w:pos="440"/>
        <w:tab w:val="right" w:leader="dot" w:pos="9350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1F559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E0FF1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63D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B31DB-E16C-4757-A37C-8D9483D2A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FHO-IT</Company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(FSU1.BU16)</dc:creator>
  <cp:keywords/>
  <dc:description/>
  <cp:lastModifiedBy>Nguyen Van Linh (FSU1.BU16)</cp:lastModifiedBy>
  <cp:revision>30</cp:revision>
  <dcterms:created xsi:type="dcterms:W3CDTF">2014-12-22T08:15:00Z</dcterms:created>
  <dcterms:modified xsi:type="dcterms:W3CDTF">2014-12-23T08:39:00Z</dcterms:modified>
</cp:coreProperties>
</file>