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lineRule="auto"/>
        <w:ind w:left="720" w:hanging="360"/>
      </w:pPr>
      <w:r w:rsidDel="00000000" w:rsidR="00000000" w:rsidRPr="00000000">
        <w:rPr>
          <w:rtl w:val="0"/>
        </w:rPr>
        <w:t xml:space="preserve">Define the purpose and goals of feature engineering in your own words. (approx. 200 words)</w:t>
      </w:r>
    </w:p>
    <w:p w:rsidR="00000000" w:rsidDel="00000000" w:rsidP="00000000" w:rsidRDefault="00000000" w:rsidRPr="00000000" w14:paraId="00000002">
      <w:pPr>
        <w:numPr>
          <w:ilvl w:val="0"/>
          <w:numId w:val="1"/>
        </w:numPr>
        <w:spacing w:after="0" w:afterAutospacing="0" w:lineRule="auto"/>
        <w:ind w:left="720" w:hanging="360"/>
      </w:pPr>
      <w:r w:rsidDel="00000000" w:rsidR="00000000" w:rsidRPr="00000000">
        <w:rPr>
          <w:rtl w:val="0"/>
        </w:rPr>
        <w:t xml:space="preserve">Create an annotated list of the feature engineering strategies that the course author discusses in Sections 9 and 10. Define each strategy in 2-3 sentences, and explain when it is an appropriate strategy to choose. (Be comprehensive in listing these.)</w:t>
      </w:r>
    </w:p>
    <w:p w:rsidR="00000000" w:rsidDel="00000000" w:rsidP="00000000" w:rsidRDefault="00000000" w:rsidRPr="00000000" w14:paraId="00000003">
      <w:pPr>
        <w:numPr>
          <w:ilvl w:val="0"/>
          <w:numId w:val="1"/>
        </w:numPr>
        <w:spacing w:after="0" w:afterAutospacing="0" w:lineRule="auto"/>
        <w:ind w:left="720" w:hanging="360"/>
      </w:pPr>
      <w:r w:rsidDel="00000000" w:rsidR="00000000" w:rsidRPr="00000000">
        <w:rPr>
          <w:rtl w:val="0"/>
        </w:rPr>
        <w:t xml:space="preserve">Reflect on one or more of the strategies that particularly stood out to you. (approx. 300 words)</w:t>
      </w:r>
    </w:p>
    <w:p w:rsidR="00000000" w:rsidDel="00000000" w:rsidP="00000000" w:rsidRDefault="00000000" w:rsidRPr="00000000" w14:paraId="00000004">
      <w:pPr>
        <w:numPr>
          <w:ilvl w:val="0"/>
          <w:numId w:val="1"/>
        </w:numPr>
        <w:spacing w:after="0" w:afterAutospacing="0" w:lineRule="auto"/>
        <w:ind w:left="720" w:hanging="360"/>
      </w:pPr>
      <w:r w:rsidDel="00000000" w:rsidR="00000000" w:rsidRPr="00000000">
        <w:rPr>
          <w:rtl w:val="0"/>
        </w:rPr>
        <w:t xml:space="preserve">Answer the question: Would it have been helpful to you to have reversed the modules in this course, by finishing this video series before tackling the Superstore Feature Engineering project? (This can be succinct.)</w:t>
      </w:r>
    </w:p>
    <w:p w:rsidR="00000000" w:rsidDel="00000000" w:rsidP="00000000" w:rsidRDefault="00000000" w:rsidRPr="00000000" w14:paraId="00000005">
      <w:pPr>
        <w:numPr>
          <w:ilvl w:val="0"/>
          <w:numId w:val="1"/>
        </w:numPr>
        <w:spacing w:after="240" w:lineRule="auto"/>
        <w:ind w:left="720" w:hanging="360"/>
      </w:pPr>
      <w:r w:rsidDel="00000000" w:rsidR="00000000" w:rsidRPr="00000000">
        <w:rPr>
          <w:rtl w:val="0"/>
        </w:rPr>
        <w:t xml:space="preserve">Reflect on the interrelationship between this course (Data Preprocessing) and the course, Applied Machine Learning 1. Do these align well together, or would it be preferable to take one first, and then the other? Which one first? (100-200 words)</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