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>
          <w:color w:val="0000ff"/>
        </w:rPr>
      </w:pPr>
      <w:bookmarkStart w:colFirst="0" w:colLast="0" w:name="_ief0x1b6oy9m" w:id="0"/>
      <w:bookmarkEnd w:id="0"/>
      <w:r w:rsidDel="00000000" w:rsidR="00000000" w:rsidRPr="00000000">
        <w:rPr>
          <w:color w:val="0000ff"/>
          <w:rtl w:val="0"/>
        </w:rPr>
        <w:t xml:space="preserve">Bật WAL cho Postgresql và sử dụng FLINK và KAFKA , DEBEZIUM để đồng bộ từ Postgresql sang MYSQL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đồng bộ dữ liệu từ PostgreSQL sang MySQL sử dụng </w:t>
      </w:r>
      <w:r w:rsidDel="00000000" w:rsidR="00000000" w:rsidRPr="00000000">
        <w:rPr>
          <w:b w:val="1"/>
          <w:rtl w:val="0"/>
        </w:rPr>
        <w:t xml:space="preserve">Change Data Capture (CDC)</w:t>
      </w:r>
      <w:r w:rsidDel="00000000" w:rsidR="00000000" w:rsidRPr="00000000">
        <w:rPr>
          <w:rtl w:val="0"/>
        </w:rPr>
        <w:t xml:space="preserve"> với </w:t>
      </w:r>
      <w:r w:rsidDel="00000000" w:rsidR="00000000" w:rsidRPr="00000000">
        <w:rPr>
          <w:b w:val="1"/>
          <w:rtl w:val="0"/>
        </w:rPr>
        <w:t xml:space="preserve">Debezium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Apache Kafka</w:t>
      </w:r>
      <w:r w:rsidDel="00000000" w:rsidR="00000000" w:rsidRPr="00000000">
        <w:rPr>
          <w:rtl w:val="0"/>
        </w:rPr>
        <w:t xml:space="preserve">, và </w:t>
      </w:r>
      <w:r w:rsidDel="00000000" w:rsidR="00000000" w:rsidRPr="00000000">
        <w:rPr>
          <w:b w:val="1"/>
          <w:rtl w:val="0"/>
        </w:rPr>
        <w:t xml:space="preserve">Apache Flink</w:t>
      </w:r>
      <w:r w:rsidDel="00000000" w:rsidR="00000000" w:rsidRPr="00000000">
        <w:rPr>
          <w:rtl w:val="0"/>
        </w:rPr>
        <w:t xml:space="preserve">, bạn cần thiết lập một pipeline dữ liệu thời gian thực. Dưới đây là hướng dẫn chi tiết từng bước, bao gồm cách bật </w:t>
      </w:r>
      <w:r w:rsidDel="00000000" w:rsidR="00000000" w:rsidRPr="00000000">
        <w:rPr>
          <w:b w:val="1"/>
          <w:rtl w:val="0"/>
        </w:rPr>
        <w:t xml:space="preserve">WAL (Write-Ahead Logging)</w:t>
      </w:r>
      <w:r w:rsidDel="00000000" w:rsidR="00000000" w:rsidRPr="00000000">
        <w:rPr>
          <w:rtl w:val="0"/>
        </w:rPr>
        <w:t xml:space="preserve"> trong PostgreSQL và cách tích hợp các công cụ.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0" w:firstLine="0"/>
        <w:rPr>
          <w:b w:val="1"/>
          <w:color w:val="000000"/>
          <w:sz w:val="26"/>
          <w:szCs w:val="26"/>
        </w:rPr>
      </w:pPr>
      <w:bookmarkStart w:colFirst="0" w:colLast="0" w:name="_1jilo858pp1q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Tổng quan kiến trúc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Kiến trúc sẽ bao gồm các thành phần sau: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: Cơ sở dữ liệu nguồn, bật tính năng Write-Ahead Log (WAL) để capture các sự kiện thay đổi (CDC - Change Data Capture).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Kafka</w:t>
      </w:r>
      <w:r w:rsidDel="00000000" w:rsidR="00000000" w:rsidRPr="00000000">
        <w:rPr>
          <w:rtl w:val="0"/>
        </w:rPr>
        <w:t xml:space="preserve">: Hàng đợi tin nhắn để truyền dữ liệu thay đổi từ PostgreSQL sang Flink.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Flink</w:t>
      </w:r>
      <w:r w:rsidDel="00000000" w:rsidR="00000000" w:rsidRPr="00000000">
        <w:rPr>
          <w:rtl w:val="0"/>
        </w:rPr>
        <w:t xml:space="preserve">: Công cụ xử lý luồng thời gian thực, lấy dữ liệu từ Kafka, xử lý (nếu cần), và ghi vào MySQL.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: Cơ sở dữ liệu đích, lưu trữ dữ liệu đồng bộ.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Debezium</w:t>
      </w:r>
      <w:r w:rsidDel="00000000" w:rsidR="00000000" w:rsidRPr="00000000">
        <w:rPr>
          <w:rtl w:val="0"/>
        </w:rPr>
        <w:t xml:space="preserve">: Công cụ CDC để capture các sự kiện thay đổi từ PostgreSQL và đẩy vào Kafka.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Luồng dữ liệu:</w:t>
      </w:r>
    </w:p>
    <w:p w:rsidR="00000000" w:rsidDel="00000000" w:rsidP="00000000" w:rsidRDefault="00000000" w:rsidRPr="00000000" w14:paraId="0000000C">
      <w:pPr>
        <w:spacing w:after="240" w:line="360" w:lineRule="auto"/>
        <w:ind w:left="720" w:hanging="36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PostgreSQL -&gt; Debezium (CDC) -&gt; Kafka -&gt; Flink -&gt; MySQL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Chúng ta sẽ triển khai mô hình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PostgreSQL → Debezium → Kafka → Flink (dynamic schema) → MySQL</w:t>
      </w:r>
      <w:r w:rsidDel="00000000" w:rsidR="00000000" w:rsidRPr="00000000">
        <w:rPr>
          <w:rtl w:val="0"/>
        </w:rPr>
        <w:t xml:space="preserve"> với khả năng </w:t>
      </w:r>
      <w:r w:rsidDel="00000000" w:rsidR="00000000" w:rsidRPr="00000000">
        <w:rPr>
          <w:b w:val="1"/>
          <w:rtl w:val="0"/>
        </w:rPr>
        <w:t xml:space="preserve">tự phát hiện và xử lý thay đổi schema</w:t>
      </w:r>
      <w:r w:rsidDel="00000000" w:rsidR="00000000" w:rsidRPr="00000000">
        <w:rPr>
          <w:rtl w:val="0"/>
        </w:rPr>
        <w:t xml:space="preserve"> (schema evolution), ví dụ như khi PostgreSQL thêm cột mới.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ooz7xtzjiya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Các bước chi tiết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2220edwhv87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Cài đặt các thành phần cần thiết trên Ubuntu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Trước tiên, đảm bảo bạn đã cài đặt các công cụ và dịch vụ sau trên Ubuntu: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: Cài đặt PostgreSQL nếu chưa có.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sudo apt update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sudo dpkg --configure -a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sudo apt jq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ff000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sz w:val="20"/>
          <w:szCs w:val="20"/>
          <w:rtl w:val="0"/>
        </w:rPr>
        <w:t xml:space="preserve">Cài tool jq để có thể format định dạng json theo style đẹp hơn khi muốn xem nội dung message kafka một cách dễ dàng hơn.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sudo apt install postgresql postgresql-contrib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Với lệnh này thì hệ thống sẽ ưu tiên cài postgresql bản 14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</w:rPr>
        <w:drawing>
          <wp:inline distB="114300" distT="114300" distL="114300" distR="114300">
            <wp:extent cx="5731200" cy="24892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: Cài đặt MySQL để làm cơ sở dữ liệu đích.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sudo apt install mysql-server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</w:rPr>
        <w:drawing>
          <wp:inline distB="114300" distT="114300" distL="114300" distR="114300">
            <wp:extent cx="5731200" cy="2336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Với lệnh này thì hệ thống sẽ ưu tiên cài mysql bản 8.0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Tiếp tới là mở remote connect cho postgresql và mysql theo link này : </w:t>
      </w:r>
      <w:hyperlink r:id="rId8">
        <w:r w:rsidDel="00000000" w:rsidR="00000000" w:rsidRPr="00000000">
          <w:rPr>
            <w:rFonts w:ascii="Roboto Mono" w:cs="Roboto Mono" w:eastAsia="Roboto Mono" w:hAnsi="Roboto Mono"/>
            <w:color w:val="0000ee"/>
            <w:sz w:val="20"/>
            <w:szCs w:val="20"/>
            <w:u w:val="single"/>
            <w:rtl w:val="0"/>
          </w:rPr>
          <w:t xml:space="preserve">LESSON 4 - MAIN - INCLUDE - Cấu hình để máy nội bộ dùng dbeaver connect remote vào postgresql và mysql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Apache Kafka</w:t>
      </w:r>
      <w:r w:rsidDel="00000000" w:rsidR="00000000" w:rsidRPr="00000000">
        <w:rPr>
          <w:rtl w:val="0"/>
        </w:rPr>
        <w:t xml:space="preserve">: Tải và cài đặt Kafka (bao gồm ZooKeeper).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wget https://dlcdn.apache.org/kafka/4.0.0/kafka_2.13-4.0.0.tgz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tar -xzf kafka_2.13-4.0.0.tgz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mv kafka_2.13-4.0.0 /opt/kafka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Apache Flink</w:t>
      </w:r>
      <w:r w:rsidDel="00000000" w:rsidR="00000000" w:rsidRPr="00000000">
        <w:rPr>
          <w:rtl w:val="0"/>
        </w:rPr>
        <w:t xml:space="preserve">: Tải và cài đặt Flink.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wget https://dlcdn.apache.org/flink/flink-2.0.0/flink-2.0.0-bin-scala_2.12.tgz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tar -xzf flink-2.0.0-bin-scala_2.12.tgz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mv flink-2.0.0 /opt/flink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: Cả Kafka và Flink là ver 17 ( do cài bản kafka 4.0 và flink 2.0 mới nhất )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sudo apt install openjdk-17-jdk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rtl w:val="0"/>
        </w:rPr>
        <w:t xml:space="preserve">Debezium</w:t>
      </w:r>
      <w:r w:rsidDel="00000000" w:rsidR="00000000" w:rsidRPr="00000000">
        <w:rPr>
          <w:rtl w:val="0"/>
        </w:rPr>
        <w:t xml:space="preserve">: Tải connector Debezium cho PostgreSQL và MySQL.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rtl w:val="0"/>
        </w:rPr>
        <w:t xml:space="preserve">mkdir /opt/kafka/connectors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wget https://repo1.maven.org/maven2/io/debezium/debezium-connector-postgres/3.1.1.Final/debezium-connector-postgres-3.1.1.Final-plugin.tar.gz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tar -xzf debezium-connector-postgres-3.1.1.Final-plugin.tar.gz -C /opt/kafka/</w:t>
      </w:r>
      <w:r w:rsidDel="00000000" w:rsidR="00000000" w:rsidRPr="00000000">
        <w:rPr>
          <w:color w:val="188038"/>
          <w:rtl w:val="0"/>
        </w:rPr>
        <w:t xml:space="preserve">connectors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ind w:left="0" w:hanging="360"/>
        <w:rPr>
          <w:b w:val="1"/>
          <w:color w:val="000000"/>
          <w:sz w:val="22"/>
          <w:szCs w:val="22"/>
        </w:rPr>
      </w:pPr>
      <w:bookmarkStart w:colFirst="0" w:colLast="0" w:name="_smawox8l3t8h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Cấu hình PostgreSQL để bật WAL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sử dụng Debezium với PostgreSQL, bạn cần bật logical replication và cấu hình WAL.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Sửa file cấu hình PostgreSQL</w:t>
      </w:r>
      <w:r w:rsidDel="00000000" w:rsidR="00000000" w:rsidRPr="00000000">
        <w:rPr>
          <w:rtl w:val="0"/>
        </w:rPr>
        <w:t xml:space="preserve"> (postgresql.conf), thường nằm ở /etc/postgresql/&lt;version&gt;/main/postgresql.conf: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sudo nano /etc/postgresql/14/main/postgresql.conf</w:t>
        <w:br w:type="textWrapping"/>
      </w:r>
      <w:r w:rsidDel="00000000" w:rsidR="00000000" w:rsidRPr="00000000">
        <w:rPr>
          <w:rtl w:val="0"/>
        </w:rPr>
        <w:t xml:space="preserve"> Thêm hoặc sửa các dòng sau: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986801"/>
          <w:sz w:val="20"/>
          <w:szCs w:val="20"/>
          <w:rtl w:val="0"/>
        </w:rPr>
        <w:t xml:space="preserve">wal_level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= logical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986801"/>
          <w:sz w:val="20"/>
          <w:szCs w:val="20"/>
          <w:rtl w:val="0"/>
        </w:rPr>
        <w:t xml:space="preserve">max_wal_senders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986801"/>
          <w:sz w:val="20"/>
          <w:szCs w:val="20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98680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986801"/>
          <w:sz w:val="20"/>
          <w:szCs w:val="20"/>
          <w:rtl w:val="0"/>
        </w:rPr>
        <w:t xml:space="preserve">max_replication_slots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986801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98680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986801"/>
          <w:sz w:val="20"/>
          <w:szCs w:val="20"/>
        </w:rPr>
        <w:drawing>
          <wp:inline distB="114300" distT="114300" distL="114300" distR="114300">
            <wp:extent cx="5731200" cy="25908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Giải thích ý nghĩa tại link này 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Ý nghĩa cấu hình WAL trong Postgresql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Cấu hình quyền truy cập</w:t>
      </w:r>
      <w:r w:rsidDel="00000000" w:rsidR="00000000" w:rsidRPr="00000000">
        <w:rPr>
          <w:rtl w:val="0"/>
        </w:rPr>
        <w:t xml:space="preserve"> trong file pg_hba.conf (thường ở /etc/postgresql/&lt;version&gt;/main/pg_hba.conf):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sudo nano /etc/postgresql/14/main/pg_hba.conf</w:t>
        <w:br w:type="textWrapping"/>
      </w:r>
      <w:r w:rsidDel="00000000" w:rsidR="00000000" w:rsidRPr="00000000">
        <w:rPr>
          <w:rtl w:val="0"/>
        </w:rPr>
        <w:t xml:space="preserve">Thêm dòng sau để cho phép kết nối replication:</w:t>
      </w:r>
      <w:r w:rsidDel="00000000" w:rsidR="00000000" w:rsidRPr="00000000">
        <w:rPr>
          <w:color w:val="ff0000"/>
          <w:rtl w:val="0"/>
        </w:rPr>
        <w:t xml:space="preserve"> Lưu ý nếu đã cấu hình ( host all all 0.0.0.0/0 md5) thì bỏ qua chỗ này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replication flinkcdc </w:t>
      </w:r>
      <w:r w:rsidDel="00000000" w:rsidR="00000000" w:rsidRPr="00000000">
        <w:rPr>
          <w:rFonts w:ascii="Roboto Mono" w:cs="Roboto Mono" w:eastAsia="Roboto Mono" w:hAnsi="Roboto Mono"/>
          <w:color w:val="986801"/>
          <w:sz w:val="20"/>
          <w:szCs w:val="20"/>
          <w:rtl w:val="0"/>
        </w:rPr>
        <w:t xml:space="preserve">127.0.0.1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986801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md</w:t>
      </w:r>
      <w:r w:rsidDel="00000000" w:rsidR="00000000" w:rsidRPr="00000000">
        <w:rPr>
          <w:rFonts w:ascii="Roboto Mono" w:cs="Roboto Mono" w:eastAsia="Roboto Mono" w:hAnsi="Roboto Mono"/>
          <w:color w:val="986801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98680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986801"/>
          <w:sz w:val="20"/>
          <w:szCs w:val="20"/>
        </w:rPr>
        <w:drawing>
          <wp:inline distB="114300" distT="114300" distL="114300" distR="114300">
            <wp:extent cx="5731200" cy="3454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98680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Khởi động lại PostgreSQL</w:t>
      </w:r>
      <w:r w:rsidDel="00000000" w:rsidR="00000000" w:rsidRPr="00000000">
        <w:rPr>
          <w:rtl w:val="0"/>
        </w:rPr>
        <w:t xml:space="preserve">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sudo systemctl restart postgresql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Tạo user và cấp quyền cho Debeziu: ở đây đặt user là </w:t>
      </w:r>
      <w:r w:rsidDel="00000000" w:rsidR="00000000" w:rsidRPr="00000000">
        <w:rPr>
          <w:b w:val="1"/>
          <w:color w:val="ff0000"/>
          <w:rtl w:val="0"/>
        </w:rPr>
        <w:t xml:space="preserve">flinkcdc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sudo -u postgres psql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ROLE flinkcdc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LOGIN PASSWORD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'HNV123'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ALTER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ROLE flinkcdc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REPLICATION;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CREATE DATABASE demo_streaming;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exit;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</w:rPr>
        <w:drawing>
          <wp:inline distB="114300" distT="114300" distL="114300" distR="114300">
            <wp:extent cx="5731200" cy="19050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Tiếp tục tạo 1 bảng tên customer và cấp quyền như bên dưới :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sudo -u postgres psql 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\c demo_streaming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CREATE TABLE public.customer (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ab/>
        <w:t xml:space="preserve">id int NULL,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ab/>
        <w:t xml:space="preserve">customer_name varchar NULL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GRANT USAGE ON SCHEMA public TO flinkcdc;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GRANT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TABLES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SCHEMA public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flinkcdc;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CREATE PUBLICATION flink_publication FOR ALL TABLES;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exit;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ind w:left="0" w:hanging="360"/>
        <w:rPr>
          <w:b w:val="1"/>
          <w:color w:val="000000"/>
          <w:sz w:val="22"/>
          <w:szCs w:val="22"/>
        </w:rPr>
      </w:pPr>
      <w:bookmarkStart w:colFirst="0" w:colLast="0" w:name="_hmh78xxmm53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Cấu hình MySQL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MySQL cần được cấu hình để bật binary logging để Debezium có thể ghi dữ liệu.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Sửa file cấu hình MySQL</w:t>
      </w:r>
      <w:r w:rsidDel="00000000" w:rsidR="00000000" w:rsidRPr="00000000">
        <w:rPr>
          <w:rtl w:val="0"/>
        </w:rPr>
        <w:t xml:space="preserve"> (my.cnf), thường nằm ở /etc/mysql/my.cnf hoặc /etc/mysql/mysql.conf.d/mysqld.cnf: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sudo nano /etc/mysql/my.cnf</w:t>
        <w:br w:type="textWrapping"/>
      </w:r>
      <w:r w:rsidDel="00000000" w:rsidR="00000000" w:rsidRPr="00000000">
        <w:rPr>
          <w:rtl w:val="0"/>
        </w:rPr>
        <w:t xml:space="preserve">Thêm vào phần [mysqld]: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  <w:t xml:space="preserve">[mysqld]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986801"/>
          <w:sz w:val="20"/>
          <w:szCs w:val="20"/>
          <w:rtl w:val="0"/>
        </w:rPr>
        <w:t xml:space="preserve">server-id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9868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986801"/>
          <w:sz w:val="20"/>
          <w:szCs w:val="20"/>
          <w:rtl w:val="0"/>
        </w:rPr>
        <w:t xml:space="preserve">log_bin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= /var/log/mysql/mysql-bin.log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986801"/>
          <w:sz w:val="20"/>
          <w:szCs w:val="20"/>
          <w:rtl w:val="0"/>
        </w:rPr>
        <w:t xml:space="preserve">binlog_format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= ROW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986801"/>
          <w:sz w:val="20"/>
          <w:szCs w:val="20"/>
          <w:rtl w:val="0"/>
        </w:rPr>
        <w:t xml:space="preserve">binlog_row_image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= FULL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</w:rPr>
        <w:drawing>
          <wp:inline distB="114300" distT="114300" distL="114300" distR="114300">
            <wp:extent cx="5731200" cy="4216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Khởi động lại MySQL</w:t>
      </w:r>
      <w:r w:rsidDel="00000000" w:rsidR="00000000" w:rsidRPr="00000000">
        <w:rPr>
          <w:rtl w:val="0"/>
        </w:rPr>
        <w:t xml:space="preserve">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sudo systemctl restart mysql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Tạo user cho Debezium</w:t>
      </w:r>
      <w:r w:rsidDel="00000000" w:rsidR="00000000" w:rsidRPr="00000000">
        <w:rPr>
          <w:rtl w:val="0"/>
        </w:rPr>
        <w:t xml:space="preserve">:</w:t>
        <w:br w:type="textWrapping"/>
        <w:br w:type="textWrapping"/>
      </w:r>
      <w:r w:rsidDel="00000000" w:rsidR="00000000" w:rsidRPr="00000000">
        <w:rPr>
          <w:color w:val="188038"/>
          <w:rtl w:val="0"/>
        </w:rPr>
        <w:t xml:space="preserve">sudo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mysql -u root -p</w:t>
      </w:r>
    </w:p>
    <w:p w:rsidR="00000000" w:rsidDel="00000000" w:rsidP="00000000" w:rsidRDefault="00000000" w:rsidRPr="00000000" w14:paraId="0000004E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Chỗ này nếu có yêu cầu nhập pass thì nhập pass của user root đang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'flinkcdc'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'localhost'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IDENTIFIED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'HNV123'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GRANT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, RELOAD,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DATABASES, REPLICATION SLAVE, REPLICATION CLIENT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*.*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'flinkcdc'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'localhost'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FLUSH PRIVILEGES;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exit;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</w:rPr>
        <w:drawing>
          <wp:inline distB="114300" distT="114300" distL="114300" distR="114300">
            <wp:extent cx="5731200" cy="2984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Tiếp tục tạo db tên demo_streaming và 1 bảng tên pg_customer và cấp quyền như bên dưới , việc này nhằm mục đích để lưu dữ liệu được sync từ Flink insert vào Mysql : 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rtl w:val="0"/>
        </w:rPr>
        <w:t xml:space="preserve">sudo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mysql -u root -p</w:t>
      </w:r>
    </w:p>
    <w:p w:rsidR="00000000" w:rsidDel="00000000" w:rsidP="00000000" w:rsidRDefault="00000000" w:rsidRPr="00000000" w14:paraId="00000055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Chỗ này nếu có yêu cầu nhập pass thì nhập pass của user root đang ssh</w:t>
      </w:r>
    </w:p>
    <w:p w:rsidR="00000000" w:rsidDel="00000000" w:rsidP="00000000" w:rsidRDefault="00000000" w:rsidRPr="00000000" w14:paraId="00000056">
      <w:pPr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CREATE DATABASE demo_streaming CHARACTER SET utf8mb4 COLLATE utf8mb4_unicode_ci;</w:t>
      </w:r>
    </w:p>
    <w:p w:rsidR="00000000" w:rsidDel="00000000" w:rsidP="00000000" w:rsidRDefault="00000000" w:rsidRPr="00000000" w14:paraId="00000058">
      <w:pPr>
        <w:ind w:left="72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CREATE TABLE demo_streaming.pg_customer (</w:t>
      </w:r>
    </w:p>
    <w:p w:rsidR="00000000" w:rsidDel="00000000" w:rsidP="00000000" w:rsidRDefault="00000000" w:rsidRPr="00000000" w14:paraId="0000005A">
      <w:pPr>
        <w:ind w:left="72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ab/>
        <w:t xml:space="preserve">id INT NULL,</w:t>
      </w:r>
    </w:p>
    <w:p w:rsidR="00000000" w:rsidDel="00000000" w:rsidP="00000000" w:rsidRDefault="00000000" w:rsidRPr="00000000" w14:paraId="0000005B">
      <w:pPr>
        <w:ind w:left="72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ab/>
        <w:t xml:space="preserve">customer_name varchar(100) NULL</w:t>
      </w:r>
    </w:p>
    <w:p w:rsidR="00000000" w:rsidDel="00000000" w:rsidP="00000000" w:rsidRDefault="00000000" w:rsidRPr="00000000" w14:paraId="0000005C">
      <w:pPr>
        <w:ind w:left="72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5D">
      <w:pPr>
        <w:ind w:left="72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ENGINE=InnoDB</w:t>
      </w:r>
    </w:p>
    <w:p w:rsidR="00000000" w:rsidDel="00000000" w:rsidP="00000000" w:rsidRDefault="00000000" w:rsidRPr="00000000" w14:paraId="0000005E">
      <w:pPr>
        <w:ind w:left="72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DEFAULT CHARSET=utf8mb4</w:t>
      </w:r>
    </w:p>
    <w:p w:rsidR="00000000" w:rsidDel="00000000" w:rsidP="00000000" w:rsidRDefault="00000000" w:rsidRPr="00000000" w14:paraId="0000005F">
      <w:pPr>
        <w:ind w:left="72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COLLATE=utf8mb4_unicode_ci;</w:t>
      </w:r>
    </w:p>
    <w:p w:rsidR="00000000" w:rsidDel="00000000" w:rsidP="00000000" w:rsidRDefault="00000000" w:rsidRPr="00000000" w14:paraId="00000060">
      <w:pPr>
        <w:ind w:left="72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GRANT INSERT, DELETE, UPDATE ON demo_streaming.* TO 'flinkcdc'@'localhost';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t14dp3kz7owy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Cấu hình Kafka trong chế độ KRaft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chạy Kafka mà không cần ZooKeeper, bạn cần cấu hình Kafka trong chế độ KRaft. Dưới đây là các bước chi tiết: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jngle1lu18d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Bước 1: Tạo Kafka Cluster ID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KRaft yêu cầu một ID duy nhất cho cụm Kafka. Tạo ID này bằng lệnh ở bước 3.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3dgdgco476n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Bước 2: Cấu hình file server.properties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chế độ KRaft, bạn cần cấu hình Kafka để chạy với vai trò </w:t>
      </w:r>
      <w:r w:rsidDel="00000000" w:rsidR="00000000" w:rsidRPr="00000000">
        <w:rPr>
          <w:b w:val="1"/>
          <w:rtl w:val="0"/>
        </w:rPr>
        <w:t xml:space="preserve">controller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broker</w:t>
      </w:r>
      <w:r w:rsidDel="00000000" w:rsidR="00000000" w:rsidRPr="00000000">
        <w:rPr>
          <w:rtl w:val="0"/>
        </w:rPr>
        <w:t xml:space="preserve">, hoặc cả hai. Với thiết lập đơn giản (single-node), bạn có thể để Kafka chạy cả hai vai trò.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Mở file cấu hình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rtl w:val="0"/>
        </w:rPr>
        <w:t xml:space="preserve">mkdir -p /opt/kafka/kraft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cp /opt/kafka/config/server.properties /opt/kafka/kraft/server.properties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sudo nano /opt/kafka/kraft/server.properties</w:t>
        <w:br w:type="textWrapping"/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rtl w:val="0"/>
        </w:rPr>
        <w:t xml:space="preserve">Chỉnh sửa file server.properties</w:t>
      </w:r>
      <w:r w:rsidDel="00000000" w:rsidR="00000000" w:rsidRPr="00000000">
        <w:rPr>
          <w:rtl w:val="0"/>
        </w:rPr>
        <w:t xml:space="preserve">: Thêm hoặc sửa các tham số sau để bật chế độ KRaft: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controller.quorum.voters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1@localhost:9093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Giải thích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process.roles=broker,controller: Chỉ định server vừa là broker vừa là controller (phù hợp với thiết lập single-node).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node.id=1: ID duy nhất cho node.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controller.quorum.voters=1@localhost:9093: Chỉ định controller quorum (trong trường hợp này, chỉ có 1 node).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listeners và advertised.listeners: Cấu hình cổng cho broker (9092) và controller (9093).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0q811s08uua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Bước 3: Format storage cho KRaft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Trước khi khởi động Kafka, bạn cần định dạng storage để lưu metadata của KRaft:</w:t>
      </w:r>
    </w:p>
    <w:p w:rsidR="00000000" w:rsidDel="00000000" w:rsidP="00000000" w:rsidRDefault="00000000" w:rsidRPr="00000000" w14:paraId="00000074">
      <w:pPr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/opt/kafka/bin/kafka-storage.sh format -t $(uuidgen) -c /opt/kafka/kraft/server.properties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color w:val="ff0000"/>
          <w:sz w:val="20"/>
          <w:szCs w:val="20"/>
        </w:rPr>
      </w:pPr>
      <w:bookmarkStart w:colFirst="0" w:colLast="0" w:name="_bnatrn3p1ri0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Kafka Cluster ID chính là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$(uuidgen)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Lệnh này tạo thư mục lưu trữ metadata (mặc định là /tmp/kraft-combined-logs).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i9ozj7mqdu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Bước 4: Khởi động Kafka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Tạo biến môi trường cho Kafka (ví dụ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KAFKA_HOME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9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nano ~/.bashrc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Thêm vào cuối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KAFKA_HOME=/opt/kafka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PATH=$PATH:$KAFKA_HOME/bin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Áp dụng cấu hình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~/.bashrc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Chạy Kafka server trong chế độ KRaft:</w:t>
      </w:r>
    </w:p>
    <w:p w:rsidR="00000000" w:rsidDel="00000000" w:rsidP="00000000" w:rsidRDefault="00000000" w:rsidRPr="00000000" w14:paraId="00000082">
      <w:pPr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/opt/kafka/bin/kafka-server-start.sh /opt/kafka/kraft/server.properties &amp;</w:t>
      </w:r>
    </w:p>
    <w:p w:rsidR="00000000" w:rsidDel="00000000" w:rsidP="00000000" w:rsidRDefault="00000000" w:rsidRPr="00000000" w14:paraId="00000083">
      <w:pPr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hoặc sử dụng lệnh nếu đã cấu hình path: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nohup kafka-server-start.sh /opt/kafka/kraft/server.properties &gt; /var/log/kafka.log 2&gt;&amp;1 &amp;</w:t>
      </w:r>
    </w:p>
    <w:p w:rsidR="00000000" w:rsidDel="00000000" w:rsidP="00000000" w:rsidRDefault="00000000" w:rsidRPr="00000000" w14:paraId="00000086">
      <w:pPr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nohup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: giúp tiến trình chạy không bị dừng khi bạn đóng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terminal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8">
      <w:pPr>
        <w:spacing w:line="36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&gt; ... 2&gt;&amp;1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: log stdout &amp; stderr vào file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/var/log/kafka.log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(hoặc đường dẫn khác bạn chọn).</w:t>
        <w:br w:type="textWrapping"/>
      </w:r>
    </w:p>
    <w:p w:rsidR="00000000" w:rsidDel="00000000" w:rsidP="00000000" w:rsidRDefault="00000000" w:rsidRPr="00000000" w14:paraId="00000089">
      <w:pPr>
        <w:spacing w:line="36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: chạy ngầm.</w:t>
      </w:r>
    </w:p>
    <w:p w:rsidR="00000000" w:rsidDel="00000000" w:rsidP="00000000" w:rsidRDefault="00000000" w:rsidRPr="00000000" w14:paraId="0000008A">
      <w:pPr>
        <w:spacing w:line="36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Theo dõi log file bằng lệnh : </w:t>
      </w:r>
    </w:p>
    <w:p w:rsidR="00000000" w:rsidDel="00000000" w:rsidP="00000000" w:rsidRDefault="00000000" w:rsidRPr="00000000" w14:paraId="0000008B">
      <w:pPr>
        <w:spacing w:line="36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tail -f /var/log/syslog</w:t>
      </w:r>
    </w:p>
    <w:p w:rsidR="00000000" w:rsidDel="00000000" w:rsidP="00000000" w:rsidRDefault="00000000" w:rsidRPr="00000000" w14:paraId="0000008C">
      <w:pPr>
        <w:spacing w:line="360" w:lineRule="auto"/>
        <w:rPr>
          <w:rFonts w:ascii="Roboto Mono" w:cs="Roboto Mono" w:eastAsia="Roboto Mono" w:hAnsi="Roboto Mono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Mở terminal mới nếu bạn muốn tiếp tục chạy các lệnh khác. </w:t>
      </w:r>
      <w:r w:rsidDel="00000000" w:rsidR="00000000" w:rsidRPr="00000000">
        <w:rPr>
          <w:b w:val="1"/>
          <w:rtl w:val="0"/>
        </w:rPr>
        <w:t xml:space="preserve">Với trường hợp muốn thuận tiện thì chuyển Kafka thành service systemd để quản tri và monitor cho dễ.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log để đảm bảo server khởi động thành công: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[INFO] Kafka Server started (kafka.server.KafkaRaftServer)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</w:rPr>
        <w:drawing>
          <wp:inline distB="114300" distT="114300" distL="114300" distR="114300">
            <wp:extent cx="5731200" cy="26416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fxmd37f721a5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Cấu hình Debezium Connector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Cài đặt Kafka Connect</w:t>
      </w:r>
      <w:r w:rsidDel="00000000" w:rsidR="00000000" w:rsidRPr="00000000">
        <w:rPr>
          <w:rtl w:val="0"/>
        </w:rPr>
        <w:t xml:space="preserve"> với Debezium: Tạo file cấu hình cho Kafka Connect (connect-standalone.properties):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nano /opt/kafka/config/connect-standalone.properties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Thêm nội dung: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plugin.path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/opt/kafka/connectors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50a1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</w:rPr>
        <w:drawing>
          <wp:inline distB="114300" distT="114300" distL="114300" distR="114300">
            <wp:extent cx="5731200" cy="27559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Cấu hình connector PostgreSQL</w:t>
      </w:r>
      <w:r w:rsidDel="00000000" w:rsidR="00000000" w:rsidRPr="00000000">
        <w:rPr>
          <w:rtl w:val="0"/>
        </w:rPr>
        <w:t xml:space="preserve">: Tạo file postgres-connector.properties: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sudo nano /opt/kafka/config/postgres-connector.properties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  <w:t xml:space="preserve">Thêm nội dung sau : 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name=postgres-connector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connector.class=io.debezium.connector.postgresql.PostgresConnector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database.hostname=localhost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database.port=5432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database.user=flinkcdc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database.password=HNV123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database.dbname=demo_streaming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database.server.name=pgserver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schema.include.list=public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table.include.list=public.customer</w:t>
      </w:r>
    </w:p>
    <w:p w:rsidR="00000000" w:rsidDel="00000000" w:rsidP="00000000" w:rsidRDefault="00000000" w:rsidRPr="00000000" w14:paraId="0000009F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topic.prefix=pgserver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plugin.name=pgoutput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slot.name=flink_slot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50a1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publication.name=flink_publication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50a1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</w:rPr>
        <w:drawing>
          <wp:inline distB="114300" distT="114300" distL="114300" distR="114300">
            <wp:extent cx="5731200" cy="23114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50a1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color w:val="ff0000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ff0000"/>
          <w:sz w:val="20"/>
          <w:szCs w:val="20"/>
          <w:rtl w:val="0"/>
        </w:rPr>
        <w:t xml:space="preserve">Lưu ý giả sử db cần sync data từ </w:t>
      </w:r>
      <w:r w:rsidDel="00000000" w:rsidR="00000000" w:rsidRPr="00000000">
        <w:rPr>
          <w:rFonts w:ascii="Roboto Mono" w:cs="Roboto Mono" w:eastAsia="Roboto Mono" w:hAnsi="Roboto Mono"/>
          <w:b w:val="1"/>
          <w:color w:val="ff0000"/>
          <w:sz w:val="20"/>
          <w:szCs w:val="20"/>
          <w:rtl w:val="0"/>
        </w:rPr>
        <w:t xml:space="preserve">postgresql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0"/>
          <w:szCs w:val="20"/>
          <w:rtl w:val="0"/>
        </w:rPr>
        <w:t xml:space="preserve">sang mysql là </w:t>
      </w:r>
      <w:r w:rsidDel="00000000" w:rsidR="00000000" w:rsidRPr="00000000">
        <w:rPr>
          <w:rFonts w:ascii="Roboto Mono" w:cs="Roboto Mono" w:eastAsia="Roboto Mono" w:hAnsi="Roboto Mono"/>
          <w:b w:val="1"/>
          <w:color w:val="ff0000"/>
          <w:sz w:val="20"/>
          <w:szCs w:val="20"/>
          <w:rtl w:val="0"/>
        </w:rPr>
        <w:t xml:space="preserve">demo_streaming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0"/>
          <w:szCs w:val="20"/>
          <w:rtl w:val="0"/>
        </w:rPr>
        <w:t xml:space="preserve">, schema là </w:t>
      </w:r>
      <w:r w:rsidDel="00000000" w:rsidR="00000000" w:rsidRPr="00000000">
        <w:rPr>
          <w:rFonts w:ascii="Roboto Mono" w:cs="Roboto Mono" w:eastAsia="Roboto Mono" w:hAnsi="Roboto Mono"/>
          <w:b w:val="1"/>
          <w:color w:val="ff0000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0"/>
          <w:szCs w:val="20"/>
          <w:rtl w:val="0"/>
        </w:rPr>
        <w:t xml:space="preserve">và table là </w:t>
      </w:r>
      <w:r w:rsidDel="00000000" w:rsidR="00000000" w:rsidRPr="00000000">
        <w:rPr>
          <w:rFonts w:ascii="Roboto Mono" w:cs="Roboto Mono" w:eastAsia="Roboto Mono" w:hAnsi="Roboto Mono"/>
          <w:b w:val="1"/>
          <w:color w:val="ff0000"/>
          <w:sz w:val="20"/>
          <w:szCs w:val="20"/>
          <w:rtl w:val="0"/>
        </w:rPr>
        <w:t xml:space="preserve">customer</w:t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color w:val="0000ff"/>
          <w:sz w:val="20"/>
          <w:szCs w:val="20"/>
          <w:rtl w:val="0"/>
        </w:rPr>
        <w:t xml:space="preserve">table.include.list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rtl w:val="0"/>
        </w:rPr>
        <w:t xml:space="preserve"> : có thể cấu hình cho nhiều bảng trong 1 connector, tuy nhiên để dễ dàng maintain hoặc tối ưu, chỉnh sửa , debug thì mỗi conenctor nên là 1 bảng &lt;-&gt; 1 topic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Vì phần sync sử dụng Flink nên không cần cấu hình sink connector mysql cho Kafka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Khởi động Kafka Connect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>
          <w:rFonts w:ascii="Roboto" w:cs="Roboto" w:eastAsia="Roboto" w:hAnsi="Roboto"/>
          <w:color w:val="188038"/>
        </w:rPr>
      </w:pPr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/opt/kafka/bin/</w:t>
      </w:r>
      <w:hyperlink r:id="rId19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connect-standalone.sh</w:t>
        </w:r>
      </w:hyperlink>
      <w:r w:rsidDel="00000000" w:rsidR="00000000" w:rsidRPr="00000000">
        <w:rPr>
          <w:rFonts w:ascii="Roboto" w:cs="Roboto" w:eastAsia="Roboto" w:hAnsi="Roboto"/>
          <w:color w:val="188038"/>
          <w:rtl w:val="0"/>
        </w:rPr>
        <w:t xml:space="preserve"> /opt/kafka/config/connect-standalone.properties /opt/kafka/config/postgres-connector.properties &amp;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Báo như vầy là thành công.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mt4iziib4yw9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Kiểm tra kết quả dữ liệu sync từ postgresql về Kafka :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Thêm dữ liệu vào bảng customer đã tạo trước đó :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4229100" cy="2371725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Chạy lệnh này để kiểm tra dữ liệu trong topic : </w:t>
      </w:r>
    </w:p>
    <w:p w:rsidR="00000000" w:rsidDel="00000000" w:rsidP="00000000" w:rsidRDefault="00000000" w:rsidRPr="00000000" w14:paraId="000000B1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/opt/kafka/bin/kafka-console-consumer.sh  --bootstrap-server localhost:9092 --topic pgserver.public.customer --from-beginning --max-messages 5</w:t>
      </w:r>
    </w:p>
    <w:p w:rsidR="00000000" w:rsidDel="00000000" w:rsidP="00000000" w:rsidRDefault="00000000" w:rsidRPr="00000000" w14:paraId="000000B2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5731200" cy="35560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Nếu dừng kafka connect thì thao tác như sau : </w:t>
      </w:r>
    </w:p>
    <w:p w:rsidR="00000000" w:rsidDel="00000000" w:rsidP="00000000" w:rsidRDefault="00000000" w:rsidRPr="00000000" w14:paraId="000000B6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ps aux | grep connect-standalone</w:t>
      </w:r>
    </w:p>
    <w:p w:rsidR="00000000" w:rsidDel="00000000" w:rsidP="00000000" w:rsidRDefault="00000000" w:rsidRPr="00000000" w14:paraId="000000B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15240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Thực hiện lệnh </w:t>
      </w:r>
    </w:p>
    <w:p w:rsidR="00000000" w:rsidDel="00000000" w:rsidP="00000000" w:rsidRDefault="00000000" w:rsidRPr="00000000" w14:paraId="000000BA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kill 38910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7.png"/><Relationship Id="rId22" Type="http://schemas.openxmlformats.org/officeDocument/2006/relationships/image" Target="media/image6.png"/><Relationship Id="rId10" Type="http://schemas.openxmlformats.org/officeDocument/2006/relationships/hyperlink" Target="https://docs.google.com/document/d/1gQQdVGBYfPSia9dlJHm6UvKmmrZDW9snpbN-Pg06Wx8/edit?tab=t.0#heading=h.n4jy8avq4722" TargetMode="External"/><Relationship Id="rId21" Type="http://schemas.openxmlformats.org/officeDocument/2006/relationships/image" Target="media/image14.png"/><Relationship Id="rId13" Type="http://schemas.openxmlformats.org/officeDocument/2006/relationships/image" Target="media/image2.png"/><Relationship Id="rId12" Type="http://schemas.openxmlformats.org/officeDocument/2006/relationships/image" Target="media/image15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4.png"/><Relationship Id="rId17" Type="http://schemas.openxmlformats.org/officeDocument/2006/relationships/image" Target="media/image9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hyperlink" Target="http://connect-standalone.sh" TargetMode="External"/><Relationship Id="rId6" Type="http://schemas.openxmlformats.org/officeDocument/2006/relationships/image" Target="media/image12.png"/><Relationship Id="rId18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hyperlink" Target="https://docs.google.com/document/d/1sgOLFrWkmUsRYRNpGb87xP2JiwPgJfWOKNmvtlx0wzQ/edit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