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b1cym5ewfwqx" w:id="0"/>
      <w:bookmarkEnd w:id="0"/>
      <w:r w:rsidDel="00000000" w:rsidR="00000000" w:rsidRPr="00000000">
        <w:rPr>
          <w:color w:val="0000ff"/>
          <w:rtl w:val="0"/>
        </w:rPr>
        <w:t xml:space="preserve">Kiến trúc DBT và lý do vì sao DBT được sử dụng trong doanh nghiệp</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DBT (Data Build Tool) là một công cụ mã nguồn mở được sử dụng phổ biến trong lĩnh vực Data Engineering và Data Analytics, đặc biệt trong các doanh nghiệp hiện đại sử dụng kiến trúc Modern Data Stack.</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ihef8ctswzjs" w:id="1"/>
      <w:bookmarkEnd w:id="1"/>
      <w:r w:rsidDel="00000000" w:rsidR="00000000" w:rsidRPr="00000000">
        <w:rPr>
          <w:b w:val="1"/>
          <w:color w:val="1f2328"/>
          <w:sz w:val="34"/>
          <w:szCs w:val="34"/>
          <w:rtl w:val="0"/>
        </w:rPr>
        <w:t xml:space="preserve">🔧 1. Kiến trúc của DBT</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DBT không phải là một công cụ ETL truyền thống. Thay vì thực hiện Extract và Load, DBT tập trung vào giai đoạn Transform (T) trong quy trình ELT.</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2aizbx1z62w4" w:id="2"/>
      <w:bookmarkEnd w:id="2"/>
      <w:r w:rsidDel="00000000" w:rsidR="00000000" w:rsidRPr="00000000">
        <w:rPr>
          <w:b w:val="1"/>
          <w:color w:val="1f2328"/>
          <w:sz w:val="33"/>
          <w:szCs w:val="33"/>
          <w:rtl w:val="0"/>
        </w:rPr>
        <w:t xml:space="preserve">🔸 Kiến trúc tổng quan:</w:t>
      </w:r>
    </w:p>
    <w:p w:rsidR="00000000" w:rsidDel="00000000" w:rsidP="00000000" w:rsidRDefault="00000000" w:rsidRPr="00000000" w14:paraId="0000000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w:t>
      </w:r>
    </w:p>
    <w:p w:rsidR="00000000" w:rsidDel="00000000" w:rsidP="00000000" w:rsidRDefault="00000000" w:rsidRPr="00000000" w14:paraId="0000000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Source  |  --&gt;  | Data Lake  |  --&gt;  | Data Warehouse |</w:t>
      </w:r>
    </w:p>
    <w:p w:rsidR="00000000" w:rsidDel="00000000" w:rsidP="00000000" w:rsidRDefault="00000000" w:rsidRPr="00000000" w14:paraId="0000000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w:t>
      </w:r>
    </w:p>
    <w:p w:rsidR="00000000" w:rsidDel="00000000" w:rsidP="00000000" w:rsidRDefault="00000000" w:rsidRPr="00000000" w14:paraId="0000000A">
      <w:pPr>
        <w:rPr>
          <w:rFonts w:ascii="Courier New" w:cs="Courier New" w:eastAsia="Courier New" w:hAnsi="Courier New"/>
          <w:color w:val="1f2328"/>
          <w:sz w:val="20"/>
          <w:szCs w:val="20"/>
          <w:shd w:fill="f6f8fa" w:val="clear"/>
        </w:rPr>
      </w:pPr>
      <w:r w:rsidDel="00000000" w:rsidR="00000000" w:rsidRPr="00000000">
        <w:rPr>
          <w:rFonts w:ascii="Fira Mono" w:cs="Fira Mono" w:eastAsia="Fira Mono" w:hAnsi="Fira Mono"/>
          <w:color w:val="1f2328"/>
          <w:sz w:val="20"/>
          <w:szCs w:val="20"/>
          <w:shd w:fill="f6f8fa" w:val="clear"/>
          <w:rtl w:val="0"/>
        </w:rPr>
        <w:t xml:space="preserve">                                                ↑</w:t>
      </w:r>
    </w:p>
    <w:p w:rsidR="00000000" w:rsidDel="00000000" w:rsidP="00000000" w:rsidRDefault="00000000" w:rsidRPr="00000000" w14:paraId="0000000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0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0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DBT  |</w:t>
      </w:r>
    </w:p>
    <w:p w:rsidR="00000000" w:rsidDel="00000000" w:rsidP="00000000" w:rsidRDefault="00000000" w:rsidRPr="00000000" w14:paraId="0000000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0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1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1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SQL Models, Tests, Docs, etc |</w:t>
      </w:r>
    </w:p>
    <w:p w:rsidR="00000000" w:rsidDel="00000000" w:rsidP="00000000" w:rsidRDefault="00000000" w:rsidRPr="00000000" w14:paraId="0000001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13">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b79bgw7rzerx" w:id="3"/>
      <w:bookmarkEnd w:id="3"/>
      <w:r w:rsidDel="00000000" w:rsidR="00000000" w:rsidRPr="00000000">
        <w:rPr>
          <w:b w:val="1"/>
          <w:color w:val="1f2328"/>
          <w:sz w:val="33"/>
          <w:szCs w:val="33"/>
          <w:rtl w:val="0"/>
        </w:rPr>
        <w:t xml:space="preserve">🔸 Thành phần chính:</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7260"/>
        <w:tblGridChange w:id="0">
          <w:tblGrid>
            <w:gridCol w:w="1605"/>
            <w:gridCol w:w="7260"/>
          </w:tblGrid>
        </w:tblGridChange>
      </w:tblGrid>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5">
            <w:pPr>
              <w:jc w:val="center"/>
              <w:rPr>
                <w:color w:val="1f2328"/>
                <w:sz w:val="24"/>
                <w:szCs w:val="24"/>
              </w:rPr>
            </w:pPr>
            <w:r w:rsidDel="00000000" w:rsidR="00000000" w:rsidRPr="00000000">
              <w:rPr>
                <w:b w:val="1"/>
                <w:color w:val="1f2328"/>
                <w:sz w:val="24"/>
                <w:szCs w:val="24"/>
                <w:rtl w:val="0"/>
              </w:rPr>
              <w:t xml:space="preserve">Thành phần</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6">
            <w:pPr>
              <w:jc w:val="center"/>
              <w:rPr>
                <w:color w:val="1f2328"/>
                <w:sz w:val="24"/>
                <w:szCs w:val="24"/>
              </w:rPr>
            </w:pPr>
            <w:r w:rsidDel="00000000" w:rsidR="00000000" w:rsidRPr="00000000">
              <w:rPr>
                <w:b w:val="1"/>
                <w:color w:val="1f2328"/>
                <w:sz w:val="24"/>
                <w:szCs w:val="24"/>
                <w:rtl w:val="0"/>
              </w:rPr>
              <w:t xml:space="preserve">Mô tả</w:t>
            </w:r>
            <w:r w:rsidDel="00000000" w:rsidR="00000000" w:rsidRPr="00000000">
              <w:rPr>
                <w:rtl w:val="0"/>
              </w:rPr>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7">
            <w:pPr>
              <w:rPr>
                <w:color w:val="1f2328"/>
                <w:sz w:val="24"/>
                <w:szCs w:val="24"/>
              </w:rPr>
            </w:pPr>
            <w:r w:rsidDel="00000000" w:rsidR="00000000" w:rsidRPr="00000000">
              <w:rPr>
                <w:color w:val="1f2328"/>
                <w:sz w:val="24"/>
                <w:szCs w:val="24"/>
                <w:rtl w:val="0"/>
              </w:rPr>
              <w:t xml:space="preserve">Models</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8">
            <w:pPr>
              <w:rPr>
                <w:color w:val="1f2328"/>
                <w:sz w:val="24"/>
                <w:szCs w:val="24"/>
              </w:rPr>
            </w:pPr>
            <w:r w:rsidDel="00000000" w:rsidR="00000000" w:rsidRPr="00000000">
              <w:rPr>
                <w:color w:val="1f2328"/>
                <w:sz w:val="24"/>
                <w:szCs w:val="24"/>
                <w:rtl w:val="0"/>
              </w:rPr>
              <w:t xml:space="preserve">Các file SQL định nghĩa logic biến đổi dữ liệu. DBT sẽ biến các model này thành bảng hoặc view trong data warehouse.</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9">
            <w:pPr>
              <w:rPr>
                <w:color w:val="1f2328"/>
                <w:sz w:val="24"/>
                <w:szCs w:val="24"/>
              </w:rPr>
            </w:pPr>
            <w:r w:rsidDel="00000000" w:rsidR="00000000" w:rsidRPr="00000000">
              <w:rPr>
                <w:color w:val="1f2328"/>
                <w:sz w:val="24"/>
                <w:szCs w:val="24"/>
                <w:rtl w:val="0"/>
              </w:rPr>
              <w:t xml:space="preserve">Sources</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A">
            <w:pPr>
              <w:rPr>
                <w:color w:val="1f2328"/>
                <w:sz w:val="24"/>
                <w:szCs w:val="24"/>
              </w:rPr>
            </w:pPr>
            <w:r w:rsidDel="00000000" w:rsidR="00000000" w:rsidRPr="00000000">
              <w:rPr>
                <w:color w:val="1f2328"/>
                <w:sz w:val="24"/>
                <w:szCs w:val="24"/>
                <w:rtl w:val="0"/>
              </w:rPr>
              <w:t xml:space="preserve">Khai báo nguồn dữ liệu thô (raw data).</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B">
            <w:pPr>
              <w:rPr>
                <w:color w:val="1f2328"/>
                <w:sz w:val="24"/>
                <w:szCs w:val="24"/>
              </w:rPr>
            </w:pPr>
            <w:r w:rsidDel="00000000" w:rsidR="00000000" w:rsidRPr="00000000">
              <w:rPr>
                <w:color w:val="1f2328"/>
                <w:sz w:val="24"/>
                <w:szCs w:val="24"/>
                <w:rtl w:val="0"/>
              </w:rPr>
              <w:t xml:space="preserve">Seeds</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C">
            <w:pPr>
              <w:rPr>
                <w:color w:val="1f2328"/>
                <w:sz w:val="24"/>
                <w:szCs w:val="24"/>
              </w:rPr>
            </w:pPr>
            <w:r w:rsidDel="00000000" w:rsidR="00000000" w:rsidRPr="00000000">
              <w:rPr>
                <w:color w:val="1f2328"/>
                <w:sz w:val="24"/>
                <w:szCs w:val="24"/>
                <w:rtl w:val="0"/>
              </w:rPr>
              <w:t xml:space="preserve">Tập dữ liệu tĩnh (CSV) dùng như bảng mẫu.</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D">
            <w:pPr>
              <w:rPr>
                <w:color w:val="1f2328"/>
                <w:sz w:val="24"/>
                <w:szCs w:val="24"/>
              </w:rPr>
            </w:pPr>
            <w:r w:rsidDel="00000000" w:rsidR="00000000" w:rsidRPr="00000000">
              <w:rPr>
                <w:color w:val="1f2328"/>
                <w:sz w:val="24"/>
                <w:szCs w:val="24"/>
                <w:rtl w:val="0"/>
              </w:rPr>
              <w:t xml:space="preserve">Snapshots</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E">
            <w:pPr>
              <w:rPr>
                <w:color w:val="1f2328"/>
                <w:sz w:val="24"/>
                <w:szCs w:val="24"/>
              </w:rPr>
            </w:pPr>
            <w:r w:rsidDel="00000000" w:rsidR="00000000" w:rsidRPr="00000000">
              <w:rPr>
                <w:color w:val="1f2328"/>
                <w:sz w:val="24"/>
                <w:szCs w:val="24"/>
                <w:rtl w:val="0"/>
              </w:rPr>
              <w:t xml:space="preserve">Ghi lại trạng thái lịch sử của dữ liệu để hỗ trợ kiểm toán.</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F">
            <w:pPr>
              <w:rPr>
                <w:color w:val="1f2328"/>
                <w:sz w:val="24"/>
                <w:szCs w:val="24"/>
              </w:rPr>
            </w:pPr>
            <w:r w:rsidDel="00000000" w:rsidR="00000000" w:rsidRPr="00000000">
              <w:rPr>
                <w:color w:val="1f2328"/>
                <w:sz w:val="24"/>
                <w:szCs w:val="24"/>
                <w:rtl w:val="0"/>
              </w:rPr>
              <w:t xml:space="preserve">Tests</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0">
            <w:pPr>
              <w:rPr>
                <w:color w:val="1f2328"/>
                <w:sz w:val="24"/>
                <w:szCs w:val="24"/>
              </w:rPr>
            </w:pPr>
            <w:r w:rsidDel="00000000" w:rsidR="00000000" w:rsidRPr="00000000">
              <w:rPr>
                <w:color w:val="1f2328"/>
                <w:sz w:val="24"/>
                <w:szCs w:val="24"/>
                <w:rtl w:val="0"/>
              </w:rPr>
              <w:t xml:space="preserve">Kiểm tra dữ liệu như </w:t>
            </w:r>
            <w:r w:rsidDel="00000000" w:rsidR="00000000" w:rsidRPr="00000000">
              <w:rPr>
                <w:rFonts w:ascii="Courier New" w:cs="Courier New" w:eastAsia="Courier New" w:hAnsi="Courier New"/>
                <w:color w:val="1f2328"/>
                <w:sz w:val="20"/>
                <w:szCs w:val="20"/>
                <w:rtl w:val="0"/>
              </w:rPr>
              <w:t xml:space="preserve">not null</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unique</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relationship</w:t>
            </w:r>
            <w:r w:rsidDel="00000000" w:rsidR="00000000" w:rsidRPr="00000000">
              <w:rPr>
                <w:color w:val="1f2328"/>
                <w:sz w:val="24"/>
                <w:szCs w:val="24"/>
                <w:rtl w:val="0"/>
              </w:rPr>
              <w:t xml:space="preserve">.</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1">
            <w:pPr>
              <w:rPr>
                <w:color w:val="1f2328"/>
                <w:sz w:val="24"/>
                <w:szCs w:val="24"/>
              </w:rPr>
            </w:pPr>
            <w:r w:rsidDel="00000000" w:rsidR="00000000" w:rsidRPr="00000000">
              <w:rPr>
                <w:color w:val="1f2328"/>
                <w:sz w:val="24"/>
                <w:szCs w:val="24"/>
                <w:rtl w:val="0"/>
              </w:rPr>
              <w:t xml:space="preserve">Docs</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2">
            <w:pPr>
              <w:rPr>
                <w:color w:val="1f2328"/>
                <w:sz w:val="24"/>
                <w:szCs w:val="24"/>
              </w:rPr>
            </w:pPr>
            <w:r w:rsidDel="00000000" w:rsidR="00000000" w:rsidRPr="00000000">
              <w:rPr>
                <w:color w:val="1f2328"/>
                <w:sz w:val="24"/>
                <w:szCs w:val="24"/>
                <w:rtl w:val="0"/>
              </w:rPr>
              <w:t xml:space="preserve">Tự động tạo tài liệu hóa dữ liệu từ metadata và mô tả trong model.</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3">
            <w:pPr>
              <w:rPr>
                <w:color w:val="1f2328"/>
                <w:sz w:val="24"/>
                <w:szCs w:val="24"/>
              </w:rPr>
            </w:pPr>
            <w:r w:rsidDel="00000000" w:rsidR="00000000" w:rsidRPr="00000000">
              <w:rPr>
                <w:color w:val="1f2328"/>
                <w:sz w:val="24"/>
                <w:szCs w:val="24"/>
                <w:rtl w:val="0"/>
              </w:rPr>
              <w:t xml:space="preserve">Jinja + SQL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4">
            <w:pPr>
              <w:rPr>
                <w:color w:val="1f2328"/>
                <w:sz w:val="24"/>
                <w:szCs w:val="24"/>
              </w:rPr>
            </w:pPr>
            <w:r w:rsidDel="00000000" w:rsidR="00000000" w:rsidRPr="00000000">
              <w:rPr>
                <w:color w:val="1f2328"/>
                <w:sz w:val="24"/>
                <w:szCs w:val="24"/>
                <w:rtl w:val="0"/>
              </w:rPr>
              <w:t xml:space="preserve">DBT kết hợp SQL và Jinja để tạo template SQL mạnh mẽ, tái sử dụng được.</w:t>
            </w:r>
          </w:p>
        </w:tc>
      </w:tr>
    </w:tbl>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72583on43vjl" w:id="4"/>
      <w:bookmarkEnd w:id="4"/>
      <w:r w:rsidDel="00000000" w:rsidR="00000000" w:rsidRPr="00000000">
        <w:rPr>
          <w:b w:val="1"/>
          <w:color w:val="1f2328"/>
          <w:sz w:val="34"/>
          <w:szCs w:val="34"/>
          <w:rtl w:val="0"/>
        </w:rPr>
        <w:t xml:space="preserve">✅ 2. Lý do DBT được sử dụng trong doanh nghiệp</w:t>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450"/>
        <w:tblGridChange w:id="0">
          <w:tblGrid>
            <w:gridCol w:w="2415"/>
            <w:gridCol w:w="6450"/>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7">
            <w:pPr>
              <w:jc w:val="center"/>
              <w:rPr>
                <w:color w:val="1f2328"/>
                <w:sz w:val="24"/>
                <w:szCs w:val="24"/>
              </w:rPr>
            </w:pPr>
            <w:r w:rsidDel="00000000" w:rsidR="00000000" w:rsidRPr="00000000">
              <w:rPr>
                <w:b w:val="1"/>
                <w:color w:val="1f2328"/>
                <w:sz w:val="24"/>
                <w:szCs w:val="24"/>
                <w:rtl w:val="0"/>
              </w:rPr>
              <w:t xml:space="preserve">Lý do</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8">
            <w:pPr>
              <w:jc w:val="center"/>
              <w:rPr>
                <w:color w:val="1f2328"/>
                <w:sz w:val="24"/>
                <w:szCs w:val="24"/>
              </w:rPr>
            </w:pPr>
            <w:r w:rsidDel="00000000" w:rsidR="00000000" w:rsidRPr="00000000">
              <w:rPr>
                <w:b w:val="1"/>
                <w:color w:val="1f2328"/>
                <w:sz w:val="24"/>
                <w:szCs w:val="24"/>
                <w:rtl w:val="0"/>
              </w:rPr>
              <w:t xml:space="preserve">Giải thích</w:t>
            </w:r>
            <w:r w:rsidDel="00000000" w:rsidR="00000000" w:rsidRPr="00000000">
              <w:rPr>
                <w:rtl w:val="0"/>
              </w:rPr>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9">
            <w:pPr>
              <w:rPr>
                <w:color w:val="1f2328"/>
                <w:sz w:val="24"/>
                <w:szCs w:val="24"/>
              </w:rPr>
            </w:pPr>
            <w:r w:rsidDel="00000000" w:rsidR="00000000" w:rsidRPr="00000000">
              <w:rPr>
                <w:color w:val="1f2328"/>
                <w:sz w:val="24"/>
                <w:szCs w:val="24"/>
                <w:rtl w:val="0"/>
              </w:rPr>
              <w:t xml:space="preserve">💡 Dễ sử dụng với Analyst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A">
            <w:pPr>
              <w:rPr>
                <w:color w:val="1f2328"/>
                <w:sz w:val="24"/>
                <w:szCs w:val="24"/>
              </w:rPr>
            </w:pPr>
            <w:r w:rsidDel="00000000" w:rsidR="00000000" w:rsidRPr="00000000">
              <w:rPr>
                <w:color w:val="1f2328"/>
                <w:sz w:val="24"/>
                <w:szCs w:val="24"/>
                <w:rtl w:val="0"/>
              </w:rPr>
              <w:t xml:space="preserve">Sử dụng SQL quen thuộc, phù hợp với Data Analyst và Data Engineer không cần biết Python hay Scala.</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B">
            <w:pPr>
              <w:rPr>
                <w:color w:val="1f2328"/>
                <w:sz w:val="24"/>
                <w:szCs w:val="24"/>
              </w:rPr>
            </w:pPr>
            <w:r w:rsidDel="00000000" w:rsidR="00000000" w:rsidRPr="00000000">
              <w:rPr>
                <w:color w:val="1f2328"/>
                <w:sz w:val="24"/>
                <w:szCs w:val="24"/>
                <w:rtl w:val="0"/>
              </w:rPr>
              <w:t xml:space="preserve">🏗 Chuẩn hóa và modular hóa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C">
            <w:pPr>
              <w:rPr>
                <w:color w:val="1f2328"/>
                <w:sz w:val="24"/>
                <w:szCs w:val="24"/>
              </w:rPr>
            </w:pPr>
            <w:r w:rsidDel="00000000" w:rsidR="00000000" w:rsidRPr="00000000">
              <w:rPr>
                <w:color w:val="1f2328"/>
                <w:sz w:val="24"/>
                <w:szCs w:val="24"/>
                <w:rtl w:val="0"/>
              </w:rPr>
              <w:t xml:space="preserve">Tổ chức các bước transform thành mô hình chuẩn hóa, dễ bảo trì và phát triển.</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D">
            <w:pPr>
              <w:rPr>
                <w:color w:val="1f2328"/>
                <w:sz w:val="24"/>
                <w:szCs w:val="24"/>
              </w:rPr>
            </w:pPr>
            <w:r w:rsidDel="00000000" w:rsidR="00000000" w:rsidRPr="00000000">
              <w:rPr>
                <w:color w:val="1f2328"/>
                <w:sz w:val="24"/>
                <w:szCs w:val="24"/>
                <w:rtl w:val="0"/>
              </w:rPr>
              <w:t xml:space="preserve">📈 Quản lý phụ thuộc thông minh</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E">
            <w:pPr>
              <w:rPr>
                <w:color w:val="1f2328"/>
                <w:sz w:val="24"/>
                <w:szCs w:val="24"/>
              </w:rPr>
            </w:pPr>
            <w:r w:rsidDel="00000000" w:rsidR="00000000" w:rsidRPr="00000000">
              <w:rPr>
                <w:color w:val="1f2328"/>
                <w:sz w:val="24"/>
                <w:szCs w:val="24"/>
                <w:rtl w:val="0"/>
              </w:rPr>
              <w:t xml:space="preserve">DBT tự động xây dựng DAG (Directed Acyclic Graph) để hiểu sự phụ thuộc giữa các bảng/model.</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F">
            <w:pPr>
              <w:rPr>
                <w:color w:val="1f2328"/>
                <w:sz w:val="24"/>
                <w:szCs w:val="24"/>
              </w:rPr>
            </w:pPr>
            <w:r w:rsidDel="00000000" w:rsidR="00000000" w:rsidRPr="00000000">
              <w:rPr>
                <w:color w:val="1f2328"/>
                <w:sz w:val="24"/>
                <w:szCs w:val="24"/>
                <w:rtl w:val="0"/>
              </w:rPr>
              <w:t xml:space="preserve">📦 Triển khai CI/CD dễ dàng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0">
            <w:pPr>
              <w:rPr>
                <w:color w:val="1f2328"/>
                <w:sz w:val="24"/>
                <w:szCs w:val="24"/>
              </w:rPr>
            </w:pPr>
            <w:r w:rsidDel="00000000" w:rsidR="00000000" w:rsidRPr="00000000">
              <w:rPr>
                <w:color w:val="1f2328"/>
                <w:sz w:val="24"/>
                <w:szCs w:val="24"/>
                <w:rtl w:val="0"/>
              </w:rPr>
              <w:t xml:space="preserve">Hỗ trợ tích hợp vào pipeline CI/CD như GitHub Actions, GitLab CI, giúp kiểm thử và triển khai dữ liệu giống DevOps.</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1">
            <w:pPr>
              <w:rPr>
                <w:color w:val="1f2328"/>
                <w:sz w:val="24"/>
                <w:szCs w:val="24"/>
              </w:rPr>
            </w:pPr>
            <w:r w:rsidDel="00000000" w:rsidR="00000000" w:rsidRPr="00000000">
              <w:rPr>
                <w:color w:val="1f2328"/>
                <w:sz w:val="24"/>
                <w:szCs w:val="24"/>
                <w:rtl w:val="0"/>
              </w:rPr>
              <w:t xml:space="preserve">🔍 Dễ debug và kiểm thử dữ liệu</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2">
            <w:pPr>
              <w:rPr>
                <w:color w:val="1f2328"/>
                <w:sz w:val="24"/>
                <w:szCs w:val="24"/>
              </w:rPr>
            </w:pPr>
            <w:r w:rsidDel="00000000" w:rsidR="00000000" w:rsidRPr="00000000">
              <w:rPr>
                <w:color w:val="1f2328"/>
                <w:sz w:val="24"/>
                <w:szCs w:val="24"/>
                <w:rtl w:val="0"/>
              </w:rPr>
              <w:t xml:space="preserve">Có thể viết test logic và test schema dễ dàng như </w:t>
            </w:r>
            <w:r w:rsidDel="00000000" w:rsidR="00000000" w:rsidRPr="00000000">
              <w:rPr>
                <w:rFonts w:ascii="Courier New" w:cs="Courier New" w:eastAsia="Courier New" w:hAnsi="Courier New"/>
                <w:color w:val="1f2328"/>
                <w:sz w:val="20"/>
                <w:szCs w:val="20"/>
                <w:rtl w:val="0"/>
              </w:rPr>
              <w:t xml:space="preserve">unique</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accepted_values</w:t>
            </w:r>
            <w:r w:rsidDel="00000000" w:rsidR="00000000" w:rsidRPr="00000000">
              <w:rPr>
                <w:color w:val="1f2328"/>
                <w:sz w:val="24"/>
                <w:szCs w:val="24"/>
                <w:rtl w:val="0"/>
              </w:rPr>
              <w:t xml:space="preserve">, v.v.</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3">
            <w:pPr>
              <w:rPr>
                <w:color w:val="1f2328"/>
                <w:sz w:val="24"/>
                <w:szCs w:val="24"/>
              </w:rPr>
            </w:pPr>
            <w:r w:rsidDel="00000000" w:rsidR="00000000" w:rsidRPr="00000000">
              <w:rPr>
                <w:color w:val="1f2328"/>
                <w:sz w:val="24"/>
                <w:szCs w:val="24"/>
                <w:rtl w:val="0"/>
              </w:rPr>
              <w:t xml:space="preserve">📘 Tự động tài liệu hóa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4">
            <w:pPr>
              <w:rPr>
                <w:color w:val="1f2328"/>
                <w:sz w:val="24"/>
                <w:szCs w:val="24"/>
              </w:rPr>
            </w:pPr>
            <w:r w:rsidDel="00000000" w:rsidR="00000000" w:rsidRPr="00000000">
              <w:rPr>
                <w:color w:val="1f2328"/>
                <w:sz w:val="24"/>
                <w:szCs w:val="24"/>
                <w:rtl w:val="0"/>
              </w:rPr>
              <w:t xml:space="preserve">Tạo tài liệu mô tả dữ liệu, lineage (dòng chảy dữ liệu) giúp minh bạch trong tổ chức.</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5">
            <w:pPr>
              <w:rPr>
                <w:color w:val="1f2328"/>
                <w:sz w:val="24"/>
                <w:szCs w:val="24"/>
              </w:rPr>
            </w:pPr>
            <w:r w:rsidDel="00000000" w:rsidR="00000000" w:rsidRPr="00000000">
              <w:rPr>
                <w:color w:val="1f2328"/>
                <w:sz w:val="24"/>
                <w:szCs w:val="24"/>
                <w:rtl w:val="0"/>
              </w:rPr>
              <w:t xml:space="preserve">⚙ Hoạt động tốt với Modern Data Stack</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6">
            <w:pPr>
              <w:rPr>
                <w:color w:val="1f2328"/>
                <w:sz w:val="24"/>
                <w:szCs w:val="24"/>
              </w:rPr>
            </w:pPr>
            <w:r w:rsidDel="00000000" w:rsidR="00000000" w:rsidRPr="00000000">
              <w:rPr>
                <w:color w:val="1f2328"/>
                <w:sz w:val="24"/>
                <w:szCs w:val="24"/>
                <w:rtl w:val="0"/>
              </w:rPr>
              <w:t xml:space="preserve">DBT hỗ trợ trực tiếp các cloud data warehouse như Snowflake, BigQuery, Redshift, Databricks, v.v.</w:t>
            </w:r>
          </w:p>
        </w:tc>
      </w:tr>
    </w:tbl>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44t313f91hxd" w:id="5"/>
      <w:bookmarkEnd w:id="5"/>
      <w:r w:rsidDel="00000000" w:rsidR="00000000" w:rsidRPr="00000000">
        <w:rPr>
          <w:b w:val="1"/>
          <w:color w:val="1f2328"/>
          <w:sz w:val="34"/>
          <w:szCs w:val="34"/>
          <w:rtl w:val="0"/>
        </w:rPr>
        <w:t xml:space="preserve">🧠 Kết luận</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DBT mang lại cách tiếp cận hiện đại cho quá trình biến đổi dữ liệu trong mô hình ELT. Nhờ việc kết hợp SQL với DevOps, dễ tài liệu hóa, quản lý phụ thuộc, và khả năng kiểm thử tự động, DBT trở thành công cụ tiêu chuẩn cho các doanh nghiệp hiện đại đang xây dựng hệ thống dữ liệu linh hoạt, minh bạch và dễ mở rộng.</w:t>
      </w:r>
    </w:p>
    <w:p w:rsidR="00000000" w:rsidDel="00000000" w:rsidP="00000000" w:rsidRDefault="00000000" w:rsidRPr="00000000" w14:paraId="000000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