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9n9irjm6a8i" w:id="0"/>
      <w:bookmarkEnd w:id="0"/>
      <w:r w:rsidDel="00000000" w:rsidR="00000000" w:rsidRPr="00000000">
        <w:rPr>
          <w:color w:val="0000ff"/>
          <w:rtl w:val="0"/>
        </w:rPr>
        <w:t xml:space="preserve">ACID trong Iceberg</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ACID là một tập hợp các tính chất đảm bảo độ tin cậy trong các giao dịch dữ liệu, đặc biệt quan trọng với cơ sở dữ liệu và hệ thống xử lý dữ liệu phân tán như Apache Iceberg, Delta Lake, hoặc cơ sở dữ liệu quan hệ như PostgreSQL, MySQL.</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5914if3z4kz3" w:id="1"/>
      <w:bookmarkEnd w:id="1"/>
      <w:r w:rsidDel="00000000" w:rsidR="00000000" w:rsidRPr="00000000">
        <w:rPr>
          <w:rFonts w:ascii="Arial Unicode MS" w:cs="Arial Unicode MS" w:eastAsia="Arial Unicode MS" w:hAnsi="Arial Unicode MS"/>
          <w:b w:val="1"/>
          <w:color w:val="1f2328"/>
          <w:sz w:val="34"/>
          <w:szCs w:val="34"/>
          <w:rtl w:val="0"/>
        </w:rPr>
        <w:t xml:space="preserve">✅ ACID viết tắt của:</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655"/>
        <w:gridCol w:w="5220"/>
        <w:tblGridChange w:id="0">
          <w:tblGrid>
            <w:gridCol w:w="990"/>
            <w:gridCol w:w="2655"/>
            <w:gridCol w:w="5220"/>
          </w:tblGrid>
        </w:tblGridChange>
      </w:tblGrid>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5">
            <w:pPr>
              <w:jc w:val="center"/>
              <w:rPr>
                <w:color w:val="1f2328"/>
                <w:sz w:val="24"/>
                <w:szCs w:val="24"/>
              </w:rPr>
            </w:pPr>
            <w:r w:rsidDel="00000000" w:rsidR="00000000" w:rsidRPr="00000000">
              <w:rPr>
                <w:b w:val="1"/>
                <w:color w:val="1f2328"/>
                <w:sz w:val="24"/>
                <w:szCs w:val="24"/>
                <w:rtl w:val="0"/>
              </w:rPr>
              <w:t xml:space="preserve">Ký hiệu</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6">
            <w:pPr>
              <w:jc w:val="center"/>
              <w:rPr>
                <w:color w:val="1f2328"/>
                <w:sz w:val="24"/>
                <w:szCs w:val="24"/>
              </w:rPr>
            </w:pPr>
            <w:r w:rsidDel="00000000" w:rsidR="00000000" w:rsidRPr="00000000">
              <w:rPr>
                <w:b w:val="1"/>
                <w:color w:val="1f2328"/>
                <w:sz w:val="24"/>
                <w:szCs w:val="24"/>
                <w:rtl w:val="0"/>
              </w:rPr>
              <w:t xml:space="preserve">Tên đầy đủ</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7">
            <w:pPr>
              <w:jc w:val="center"/>
              <w:rPr>
                <w:color w:val="1f2328"/>
                <w:sz w:val="24"/>
                <w:szCs w:val="24"/>
              </w:rPr>
            </w:pPr>
            <w:r w:rsidDel="00000000" w:rsidR="00000000" w:rsidRPr="00000000">
              <w:rPr>
                <w:b w:val="1"/>
                <w:color w:val="1f2328"/>
                <w:sz w:val="24"/>
                <w:szCs w:val="24"/>
                <w:rtl w:val="0"/>
              </w:rPr>
              <w:t xml:space="preserve">Ý nghĩa</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8">
            <w:pPr>
              <w:rPr>
                <w:color w:val="1f2328"/>
                <w:sz w:val="24"/>
                <w:szCs w:val="24"/>
              </w:rPr>
            </w:pPr>
            <w:r w:rsidDel="00000000" w:rsidR="00000000" w:rsidRPr="00000000">
              <w:rPr>
                <w:color w:val="1f2328"/>
                <w:sz w:val="24"/>
                <w:szCs w:val="24"/>
                <w:rtl w:val="0"/>
              </w:rPr>
              <w:t xml:space="preserve">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9">
            <w:pPr>
              <w:rPr>
                <w:color w:val="1f2328"/>
                <w:sz w:val="24"/>
                <w:szCs w:val="24"/>
              </w:rPr>
            </w:pPr>
            <w:r w:rsidDel="00000000" w:rsidR="00000000" w:rsidRPr="00000000">
              <w:rPr>
                <w:color w:val="1f2328"/>
                <w:sz w:val="24"/>
                <w:szCs w:val="24"/>
                <w:rtl w:val="0"/>
              </w:rPr>
              <w:t xml:space="preserve">Atomicity (Tính nguyên tử)</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A">
            <w:pPr>
              <w:rPr>
                <w:color w:val="1f2328"/>
                <w:sz w:val="24"/>
                <w:szCs w:val="24"/>
              </w:rPr>
            </w:pPr>
            <w:r w:rsidDel="00000000" w:rsidR="00000000" w:rsidRPr="00000000">
              <w:rPr>
                <w:color w:val="1f2328"/>
                <w:sz w:val="24"/>
                <w:szCs w:val="24"/>
                <w:rtl w:val="0"/>
              </w:rPr>
              <w:t xml:space="preserve">Giao dịch là tất cả hoặc không có gì cả. Nếu có lỗi xảy ra, mọi thay đổi đều bị rollback.</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B">
            <w:pPr>
              <w:rPr>
                <w:color w:val="1f2328"/>
                <w:sz w:val="24"/>
                <w:szCs w:val="24"/>
              </w:rPr>
            </w:pPr>
            <w:r w:rsidDel="00000000" w:rsidR="00000000" w:rsidRPr="00000000">
              <w:rPr>
                <w:color w:val="1f2328"/>
                <w:sz w:val="24"/>
                <w:szCs w:val="24"/>
                <w:rtl w:val="0"/>
              </w:rPr>
              <w:t xml:space="preserve">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C">
            <w:pPr>
              <w:rPr>
                <w:color w:val="1f2328"/>
                <w:sz w:val="24"/>
                <w:szCs w:val="24"/>
              </w:rPr>
            </w:pPr>
            <w:r w:rsidDel="00000000" w:rsidR="00000000" w:rsidRPr="00000000">
              <w:rPr>
                <w:color w:val="1f2328"/>
                <w:sz w:val="24"/>
                <w:szCs w:val="24"/>
                <w:rtl w:val="0"/>
              </w:rPr>
              <w:t xml:space="preserve">Consistency (Tính nhất quán)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D">
            <w:pPr>
              <w:rPr>
                <w:color w:val="1f2328"/>
                <w:sz w:val="24"/>
                <w:szCs w:val="24"/>
              </w:rPr>
            </w:pPr>
            <w:r w:rsidDel="00000000" w:rsidR="00000000" w:rsidRPr="00000000">
              <w:rPr>
                <w:color w:val="1f2328"/>
                <w:sz w:val="24"/>
                <w:szCs w:val="24"/>
                <w:rtl w:val="0"/>
              </w:rPr>
              <w:t xml:space="preserve">Giao dịch đưa hệ thống từ một trạng thái hợp lệ sang một trạng thái hợp lệ khác.</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E">
            <w:pPr>
              <w:rPr>
                <w:color w:val="1f2328"/>
                <w:sz w:val="24"/>
                <w:szCs w:val="24"/>
              </w:rPr>
            </w:pPr>
            <w:r w:rsidDel="00000000" w:rsidR="00000000" w:rsidRPr="00000000">
              <w:rPr>
                <w:color w:val="1f2328"/>
                <w:sz w:val="24"/>
                <w:szCs w:val="24"/>
                <w:rtl w:val="0"/>
              </w:rPr>
              <w:t xml:space="preserve">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F">
            <w:pPr>
              <w:rPr>
                <w:color w:val="1f2328"/>
                <w:sz w:val="24"/>
                <w:szCs w:val="24"/>
              </w:rPr>
            </w:pPr>
            <w:r w:rsidDel="00000000" w:rsidR="00000000" w:rsidRPr="00000000">
              <w:rPr>
                <w:color w:val="1f2328"/>
                <w:sz w:val="24"/>
                <w:szCs w:val="24"/>
                <w:rtl w:val="0"/>
              </w:rPr>
              <w:t xml:space="preserve">Isolation (Tính cô lập)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0">
            <w:pPr>
              <w:rPr>
                <w:color w:val="1f2328"/>
                <w:sz w:val="24"/>
                <w:szCs w:val="24"/>
              </w:rPr>
            </w:pPr>
            <w:r w:rsidDel="00000000" w:rsidR="00000000" w:rsidRPr="00000000">
              <w:rPr>
                <w:color w:val="1f2328"/>
                <w:sz w:val="24"/>
                <w:szCs w:val="24"/>
                <w:rtl w:val="0"/>
              </w:rPr>
              <w:t xml:space="preserve">Giao dịch được thực hiện độc lập, không bị ảnh hưởng bởi các giao dịch đồng thời khác.</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1">
            <w:pPr>
              <w:rPr>
                <w:color w:val="1f2328"/>
                <w:sz w:val="24"/>
                <w:szCs w:val="24"/>
              </w:rPr>
            </w:pPr>
            <w:r w:rsidDel="00000000" w:rsidR="00000000" w:rsidRPr="00000000">
              <w:rPr>
                <w:color w:val="1f2328"/>
                <w:sz w:val="24"/>
                <w:szCs w:val="24"/>
                <w:rtl w:val="0"/>
              </w:rPr>
              <w:t xml:space="preserve">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2">
            <w:pPr>
              <w:rPr>
                <w:color w:val="1f2328"/>
                <w:sz w:val="24"/>
                <w:szCs w:val="24"/>
              </w:rPr>
            </w:pPr>
            <w:r w:rsidDel="00000000" w:rsidR="00000000" w:rsidRPr="00000000">
              <w:rPr>
                <w:color w:val="1f2328"/>
                <w:sz w:val="24"/>
                <w:szCs w:val="24"/>
                <w:rtl w:val="0"/>
              </w:rPr>
              <w:t xml:space="preserve">Durability (Tính bền vững)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3">
            <w:pPr>
              <w:rPr>
                <w:color w:val="1f2328"/>
                <w:sz w:val="24"/>
                <w:szCs w:val="24"/>
              </w:rPr>
            </w:pPr>
            <w:r w:rsidDel="00000000" w:rsidR="00000000" w:rsidRPr="00000000">
              <w:rPr>
                <w:color w:val="1f2328"/>
                <w:sz w:val="24"/>
                <w:szCs w:val="24"/>
                <w:rtl w:val="0"/>
              </w:rPr>
              <w:t xml:space="preserve">Khi một giao dịch commit thành công, dữ liệu sẽ được ghi chắc chắn vào hệ thống (dù có mất điện hay hệ thống crash).</w:t>
            </w:r>
          </w:p>
        </w:tc>
      </w:tr>
    </w:tbl>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513bo2nhobzs" w:id="2"/>
      <w:bookmarkEnd w:id="2"/>
      <w:r w:rsidDel="00000000" w:rsidR="00000000" w:rsidRPr="00000000">
        <w:rPr>
          <w:b w:val="1"/>
          <w:color w:val="1f2328"/>
          <w:sz w:val="34"/>
          <w:szCs w:val="34"/>
          <w:rtl w:val="0"/>
        </w:rPr>
        <w:t xml:space="preserve">📌 Ví dụ minh họa ACID trong thực tế:</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5lakiy66zvkc" w:id="3"/>
      <w:bookmarkEnd w:id="3"/>
      <w:r w:rsidDel="00000000" w:rsidR="00000000" w:rsidRPr="00000000">
        <w:rPr>
          <w:b w:val="1"/>
          <w:color w:val="1f2328"/>
          <w:sz w:val="33"/>
          <w:szCs w:val="33"/>
          <w:rtl w:val="0"/>
        </w:rPr>
        <w:t xml:space="preserve">🎯 Tình huống:</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Bạn có một bảng lưu số dư tài khoản ngân hàng, bạn muốn chuyển 100.000 VNĐ từ tài khoản A → tài khoản B.</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qglnqtxmnk1y" w:id="4"/>
      <w:bookmarkEnd w:id="4"/>
      <w:r w:rsidDel="00000000" w:rsidR="00000000" w:rsidRPr="00000000">
        <w:rPr>
          <w:rFonts w:ascii="Arial Unicode MS" w:cs="Arial Unicode MS" w:eastAsia="Arial Unicode MS" w:hAnsi="Arial Unicode MS"/>
          <w:b w:val="1"/>
          <w:color w:val="1f2328"/>
          <w:sz w:val="33"/>
          <w:szCs w:val="33"/>
          <w:rtl w:val="0"/>
        </w:rPr>
        <w:t xml:space="preserve">❌ Nếu không có ACID, có thể xảy ra:</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Trừ tiền A xong, hệ thống lỗi, chưa cộng cho B ⇒ Mất tiền.</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Hai người cùng chuyển tiền một lúc, làm dữ liệu cập nhật sai.</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color w:val="1f2328"/>
          <w:sz w:val="24"/>
          <w:szCs w:val="24"/>
          <w:rtl w:val="0"/>
        </w:rPr>
        <w:t xml:space="preserve">Giao dịch commit chưa xong, thì bị mất điện ⇒ dữ liệu không nhất quán.</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j21o6x7lnqr3" w:id="5"/>
      <w:bookmarkEnd w:id="5"/>
      <w:r w:rsidDel="00000000" w:rsidR="00000000" w:rsidRPr="00000000">
        <w:rPr>
          <w:b w:val="1"/>
          <w:color w:val="1f2328"/>
          <w:sz w:val="33"/>
          <w:szCs w:val="33"/>
          <w:rtl w:val="0"/>
        </w:rPr>
        <w:t xml:space="preserve">✅ Với ACID, hệ thống đảm bảo:</w:t>
      </w:r>
    </w:p>
    <w:p w:rsidR="00000000" w:rsidDel="00000000" w:rsidP="00000000" w:rsidRDefault="00000000" w:rsidRPr="00000000" w14:paraId="0000001F">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Atomicity: Nếu chuyển tiền thất bại ở bất kỳ bước nào ⇒ toàn bộ bị hủy, không mất tiền.</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Consistency: Số tiền tổng trong hệ thống không thay đổi trước/sau giao dịch.</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Isolation: Giao dịch của bạn không bị ảnh hưởng nếu có người khác chuyển tiền cùng lúc.</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color w:val="1f2328"/>
          <w:sz w:val="24"/>
          <w:szCs w:val="24"/>
          <w:rtl w:val="0"/>
        </w:rPr>
        <w:t xml:space="preserve">Durability: Dữ liệu giao dịch đã hoàn tất thì không bị mất, kể cả khi hệ thống crash.</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4w5yb9imde1y" w:id="6"/>
      <w:bookmarkEnd w:id="6"/>
      <w:r w:rsidDel="00000000" w:rsidR="00000000" w:rsidRPr="00000000">
        <w:rPr>
          <w:b w:val="1"/>
          <w:color w:val="1f2328"/>
          <w:sz w:val="34"/>
          <w:szCs w:val="34"/>
          <w:rtl w:val="0"/>
        </w:rPr>
        <w:t xml:space="preserve">🔎 Trong Apache Iceberg:</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Iceberg hỗ trợ ACID nhờ vào:</w:t>
      </w:r>
    </w:p>
    <w:p w:rsidR="00000000" w:rsidDel="00000000" w:rsidP="00000000" w:rsidRDefault="00000000" w:rsidRPr="00000000" w14:paraId="00000026">
      <w:pPr>
        <w:numPr>
          <w:ilvl w:val="0"/>
          <w:numId w:val="3"/>
        </w:numPr>
        <w:spacing w:after="0" w:afterAutospacing="0" w:lineRule="auto"/>
        <w:ind w:left="720" w:hanging="360"/>
      </w:pPr>
      <w:r w:rsidDel="00000000" w:rsidR="00000000" w:rsidRPr="00000000">
        <w:rPr>
          <w:color w:val="1f2328"/>
          <w:sz w:val="24"/>
          <w:szCs w:val="24"/>
          <w:rtl w:val="0"/>
        </w:rPr>
        <w:t xml:space="preserve">Snapshot isolation: Giữ các phiên bản snapshot của bảng → không bị xung đột khi đọc/ghi song song.</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Atomic commit: Mọi thay đổi dữ liệu (file, metadata, manifest...) được commit cùng lúc hoặc rollback toàn bộ.</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color w:val="1f2328"/>
          <w:sz w:val="24"/>
          <w:szCs w:val="24"/>
          <w:rtl w:val="0"/>
        </w:rPr>
        <w:t xml:space="preserve">Garbage collection an toàn: Dữ liệu cũ được dọn sau khi không còn được snapshot nào dùng → tránh mất dữ liệu.</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