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jrqosogg7bww" w:id="0"/>
      <w:bookmarkEnd w:id="0"/>
      <w:r w:rsidDel="00000000" w:rsidR="00000000" w:rsidRPr="00000000">
        <w:rPr>
          <w:color w:val="0000ff"/>
          <w:rtl w:val="0"/>
        </w:rPr>
        <w:t xml:space="preserve">Các ví dụ thực tế chứng minh hiệu quả của MinIO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một số ví dụ thực tế cho thấy sự hiệu quả của MinIO trong các ứng dụng doanh nghiệp, đặc biệt là trong các hệ thống lưu trữ đối tượng lớn, xử lý dữ liệu lớn, và tích hợp AI/ML: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m4hqns0ais6" w:id="1"/>
      <w:bookmarkEnd w:id="1"/>
      <w:r w:rsidDel="00000000" w:rsidR="00000000" w:rsidRPr="00000000">
        <w:rPr>
          <w:b w:val="1"/>
          <w:color w:val="1f2328"/>
          <w:sz w:val="33"/>
          <w:szCs w:val="33"/>
          <w:rtl w:val="0"/>
        </w:rPr>
        <w:t xml:space="preserve">📌 1. Nhà bán lẻ trực tuyến (eCommerce - như Shopify, eBay clone)</w:t>
      </w:r>
    </w:p>
    <w:p w:rsidR="00000000" w:rsidDel="00000000" w:rsidP="00000000" w:rsidRDefault="00000000" w:rsidRPr="00000000" w14:paraId="00000005">
      <w:pPr>
        <w:numPr>
          <w:ilvl w:val="0"/>
          <w:numId w:val="6"/>
        </w:numPr>
        <w:spacing w:after="0" w:afterAutospacing="0" w:lineRule="auto"/>
        <w:ind w:left="720" w:hanging="360"/>
      </w:pPr>
      <w:r w:rsidDel="00000000" w:rsidR="00000000" w:rsidRPr="00000000">
        <w:rPr>
          <w:color w:val="1f2328"/>
          <w:sz w:val="24"/>
          <w:szCs w:val="24"/>
          <w:rtl w:val="0"/>
        </w:rPr>
        <w:t xml:space="preserve">Tình huống: Lưu trữ hàng trăm triệu ảnh sản phẩm, video demo, và tài liệu liên quan.</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Giải pháp: Sử dụng MinIO làm lưu trữ đối tượng nội bộ thay thế Amazon S3.</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Giảm chi phí vận hành do không dùng dịch vụ đám mây đắt đỏ.</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Tốc độ truy xuất nhanh hơn do đặt gần hệ thống xử lý backend.</w:t>
      </w:r>
    </w:p>
    <w:p w:rsidR="00000000" w:rsidDel="00000000" w:rsidP="00000000" w:rsidRDefault="00000000" w:rsidRPr="00000000" w14:paraId="0000000A">
      <w:pPr>
        <w:numPr>
          <w:ilvl w:val="1"/>
          <w:numId w:val="6"/>
        </w:numPr>
        <w:spacing w:after="240" w:before="0" w:beforeAutospacing="0" w:lineRule="auto"/>
        <w:ind w:left="1440" w:hanging="360"/>
      </w:pPr>
      <w:r w:rsidDel="00000000" w:rsidR="00000000" w:rsidRPr="00000000">
        <w:rPr>
          <w:color w:val="1f2328"/>
          <w:sz w:val="24"/>
          <w:szCs w:val="24"/>
          <w:rtl w:val="0"/>
        </w:rPr>
        <w:t xml:space="preserve">Dễ tích hợp với các hệ thống AI/ML để gợi ý sản phẩm.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mqx90v6t4t" w:id="2"/>
      <w:bookmarkEnd w:id="2"/>
      <w:r w:rsidDel="00000000" w:rsidR="00000000" w:rsidRPr="00000000">
        <w:rPr>
          <w:b w:val="1"/>
          <w:color w:val="1f2328"/>
          <w:sz w:val="33"/>
          <w:szCs w:val="33"/>
          <w:rtl w:val="0"/>
        </w:rPr>
        <w:t xml:space="preserve">📌 2. Ngân hàng &amp; tổ chức tài chính</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color w:val="1f2328"/>
          <w:sz w:val="24"/>
          <w:szCs w:val="24"/>
          <w:rtl w:val="0"/>
        </w:rPr>
        <w:t xml:space="preserve">Tình huống: Lưu trữ tài liệu số hóa như chứng minh nhân dân, hợp đồng PDF, video KYC (Know Your Customer).</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Giải pháp: MinIO triển khai tại chỗ trong hạ tầng bảo mật cao.</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Đáp ứng yêu cầu bảo mật dữ liệu nội bộ và tuân thủ pháp lý.</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Có thể replication dữ liệu nhiều site để đảm bảo HA/DR (High Availability / Disaster Recovery).</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color w:val="1f2328"/>
          <w:sz w:val="24"/>
          <w:szCs w:val="24"/>
          <w:rtl w:val="0"/>
        </w:rPr>
        <w:t xml:space="preserve">Dễ dàng tích hợp với Apache Kafka/Flink cho luồng dữ liệu thời gian thực.</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8ne6of8six2" w:id="3"/>
      <w:bookmarkEnd w:id="3"/>
      <w:r w:rsidDel="00000000" w:rsidR="00000000" w:rsidRPr="00000000">
        <w:rPr>
          <w:b w:val="1"/>
          <w:color w:val="1f2328"/>
          <w:sz w:val="33"/>
          <w:szCs w:val="33"/>
          <w:rtl w:val="0"/>
        </w:rPr>
        <w:t xml:space="preserve">📌 3. Bệnh viện / Y tế</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color w:val="1f2328"/>
          <w:sz w:val="24"/>
          <w:szCs w:val="24"/>
          <w:rtl w:val="0"/>
        </w:rPr>
        <w:t xml:space="preserve">Tình huống: Lưu trữ ảnh y khoa (DICOM), hồ sơ bệnh nhân điện tử (EMR), video phẫu thuật.</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Giải pháp: Sử dụng MinIO như một S3-compatible object store thay cho NAS truyền thống.</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Có thể lưu trữ hàng petabyte dữ liệu ảnh y tế mà vẫn đảm bảo hiệu suất.</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Dễ tích hợp với hệ thống phân tích hình ảnh (AI).</w:t>
      </w:r>
    </w:p>
    <w:p w:rsidR="00000000" w:rsidDel="00000000" w:rsidP="00000000" w:rsidRDefault="00000000" w:rsidRPr="00000000" w14:paraId="0000001A">
      <w:pPr>
        <w:numPr>
          <w:ilvl w:val="1"/>
          <w:numId w:val="3"/>
        </w:numPr>
        <w:spacing w:after="240" w:before="0" w:beforeAutospacing="0" w:lineRule="auto"/>
        <w:ind w:left="1440" w:hanging="360"/>
      </w:pPr>
      <w:r w:rsidDel="00000000" w:rsidR="00000000" w:rsidRPr="00000000">
        <w:rPr>
          <w:color w:val="1f2328"/>
          <w:sz w:val="24"/>
          <w:szCs w:val="24"/>
          <w:rtl w:val="0"/>
        </w:rPr>
        <w:t xml:space="preserve">Không bị khóa vendor như các giải pháp PACS đắt tiền.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ycxj4xk2at2" w:id="4"/>
      <w:bookmarkEnd w:id="4"/>
      <w:r w:rsidDel="00000000" w:rsidR="00000000" w:rsidRPr="00000000">
        <w:rPr>
          <w:b w:val="1"/>
          <w:color w:val="1f2328"/>
          <w:sz w:val="33"/>
          <w:szCs w:val="33"/>
          <w:rtl w:val="0"/>
        </w:rPr>
        <w:t xml:space="preserve">📌 4. Big Data &amp; AI/ML pipelines (Công ty phân tích dữ liệu hoặc viễn thông)</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color w:val="1f2328"/>
          <w:sz w:val="24"/>
          <w:szCs w:val="24"/>
          <w:rtl w:val="0"/>
        </w:rPr>
        <w:t xml:space="preserve">Tình huống: Lưu trữ dữ liệu thô (logs, video, dữ liệu cảm biến) để training mô hình ML.</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Giải pháp: MinIO dùng làm data lake object store → kết hợp với Apache Spark, Flink, Trino, Presto.</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Cho phép lưu trữ dữ liệu phi cấu trúc lớn với chi phí thấp.</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Có thể scale-out ngang hàng khi dữ liệu tăng nhanh.</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color w:val="1f2328"/>
          <w:sz w:val="24"/>
          <w:szCs w:val="24"/>
          <w:rtl w:val="0"/>
        </w:rPr>
        <w:t xml:space="preserve">Tích hợp tốt với các công cụ phân tích (Jupyter, MLFlow...).</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m78oc7ighep" w:id="5"/>
      <w:bookmarkEnd w:id="5"/>
      <w:r w:rsidDel="00000000" w:rsidR="00000000" w:rsidRPr="00000000">
        <w:rPr>
          <w:b w:val="1"/>
          <w:color w:val="1f2328"/>
          <w:sz w:val="33"/>
          <w:szCs w:val="33"/>
          <w:rtl w:val="0"/>
        </w:rPr>
        <w:t xml:space="preserve">📌 5. Doanh nghiệp truyền thông (media/video streaming)</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color w:val="1f2328"/>
          <w:sz w:val="24"/>
          <w:szCs w:val="24"/>
          <w:rtl w:val="0"/>
        </w:rPr>
        <w:t xml:space="preserve">Tình huống: Lưu trữ video độ phân giải cao (4K/8K), ảnh gốc lớn.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Giải pháp: MinIO làm backend lưu trữ cho hệ thống CDN nội bộ.</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Hiệu quả:</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Hỗ trợ streaming trực tiếp thông qua HTTP.</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Tích hợp cache dễ dàng.</w:t>
      </w:r>
    </w:p>
    <w:p w:rsidR="00000000" w:rsidDel="00000000" w:rsidP="00000000" w:rsidRDefault="00000000" w:rsidRPr="00000000" w14:paraId="0000002A">
      <w:pPr>
        <w:numPr>
          <w:ilvl w:val="1"/>
          <w:numId w:val="4"/>
        </w:numPr>
        <w:spacing w:after="240" w:before="0" w:beforeAutospacing="0" w:lineRule="auto"/>
        <w:ind w:left="1440" w:hanging="360"/>
      </w:pPr>
      <w:r w:rsidDel="00000000" w:rsidR="00000000" w:rsidRPr="00000000">
        <w:rPr>
          <w:color w:val="1f2328"/>
          <w:sz w:val="24"/>
          <w:szCs w:val="24"/>
          <w:rtl w:val="0"/>
        </w:rPr>
        <w:t xml:space="preserve">Không giới hạn dung lượng theo file.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uczc5bvmk95" w:id="6"/>
      <w:bookmarkEnd w:id="6"/>
      <w:r w:rsidDel="00000000" w:rsidR="00000000" w:rsidRPr="00000000">
        <w:rPr>
          <w:b w:val="1"/>
          <w:color w:val="1f2328"/>
          <w:sz w:val="33"/>
          <w:szCs w:val="33"/>
          <w:rtl w:val="0"/>
        </w:rPr>
        <w:t xml:space="preserve">📌 Các điểm nổi bật giúp MinIO hiệu quả:</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color w:val="1f2328"/>
          <w:sz w:val="24"/>
          <w:szCs w:val="24"/>
          <w:rtl w:val="0"/>
        </w:rPr>
        <w:t xml:space="preserve">Giao diện tương thích S3, dễ thay thế AWS S3 mà không cần đổi code.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Hỗ trợ erasure coding và bitrot protection giúp bảo vệ dữ liệu.</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Có thể triển khai on-premises, private cloud, hoặc Kubernetes.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color w:val="1f2328"/>
          <w:sz w:val="24"/>
          <w:szCs w:val="24"/>
          <w:rtl w:val="0"/>
        </w:rPr>
        <w:t xml:space="preserve">Hiệu suất đọc/ghi cao (benchmark vượt trội so với Ceph trong một số bài test).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Nếu bạn đang xây dựng hệ thống có yếu tố lưu trữ lớn, phân tán, chi phí thấp, MinIO là lựa chọn rất đáng cân nhắc.</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