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j4lol695yz2j" w:id="0"/>
      <w:bookmarkEnd w:id="0"/>
      <w:r w:rsidDel="00000000" w:rsidR="00000000" w:rsidRPr="00000000">
        <w:rPr>
          <w:color w:val="0000ff"/>
          <w:rtl w:val="0"/>
        </w:rPr>
        <w:t xml:space="preserve">Kiến trúc Trino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Kiến trúc của Trino (trước đây gọi là PrestoSQL) được thiết kế theo mô hình query engine phân tán (distributed SQL engine) không lưu trữ dữ liệu, mà truy vấn dữ liệu trực tiếp tại nguồn. Dưới đây là mô tả chi tiết kiến trúc của Trino: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vv3e09gcsik" w:id="1"/>
      <w:bookmarkEnd w:id="1"/>
      <w:r w:rsidDel="00000000" w:rsidR="00000000" w:rsidRPr="00000000">
        <w:rPr>
          <w:b w:val="1"/>
          <w:color w:val="1f2328"/>
          <w:sz w:val="34"/>
          <w:szCs w:val="34"/>
          <w:rtl w:val="0"/>
        </w:rPr>
        <w:t xml:space="preserve">🧱 1. Kiến trúc tổng thể</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Trino gồm 3 thành phần chính:</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ain5xxtnvy8" w:id="2"/>
      <w:bookmarkEnd w:id="2"/>
      <w:r w:rsidDel="00000000" w:rsidR="00000000" w:rsidRPr="00000000">
        <w:rPr>
          <w:b w:val="1"/>
          <w:color w:val="1f2328"/>
          <w:sz w:val="33"/>
          <w:szCs w:val="33"/>
          <w:rtl w:val="0"/>
        </w:rPr>
        <w:t xml:space="preserve">✅ 1.1 Coordinator (Điều phối viên)</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color w:val="1f2328"/>
          <w:sz w:val="24"/>
          <w:szCs w:val="24"/>
          <w:rtl w:val="0"/>
        </w:rPr>
        <w:t xml:space="preserve">Là thành phần trung tâm, chịu trách nhiệm:</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color w:val="1f2328"/>
          <w:sz w:val="24"/>
          <w:szCs w:val="24"/>
          <w:rtl w:val="0"/>
        </w:rPr>
        <w:t xml:space="preserve">Nhận truy vấn SQL từ client.</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Phân tích cú pháp và tối ưu hóa truy vấn.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Lập kế hoạch thực thi (logical &amp; physical plan).</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Giao nhiệm vụ cho các worker thực thi.</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Thu thập kết quả từ các worker để trả về cho client.</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color w:val="1f2328"/>
          <w:sz w:val="24"/>
          <w:szCs w:val="24"/>
          <w:rtl w:val="0"/>
        </w:rPr>
        <w:t xml:space="preserve">Chạy đơn lẻ, thường không scale-out.</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axjbx8zi5wp" w:id="3"/>
      <w:bookmarkEnd w:id="3"/>
      <w:r w:rsidDel="00000000" w:rsidR="00000000" w:rsidRPr="00000000">
        <w:rPr>
          <w:rFonts w:ascii="Arial Unicode MS" w:cs="Arial Unicode MS" w:eastAsia="Arial Unicode MS" w:hAnsi="Arial Unicode MS"/>
          <w:b w:val="1"/>
          <w:color w:val="1f2328"/>
          <w:sz w:val="33"/>
          <w:szCs w:val="33"/>
          <w:rtl w:val="0"/>
        </w:rPr>
        <w:t xml:space="preserve">✅ 1.2 Worker (Công nhân)</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color w:val="1f2328"/>
          <w:sz w:val="24"/>
          <w:szCs w:val="24"/>
          <w:rtl w:val="0"/>
        </w:rPr>
        <w:t xml:space="preserve">Là các node thực thi song song, xử lý truy vấn theo kế hoạch do Coordinator gửi đến.</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Mỗi worker có thể:</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Đọc dữ liệu từ các nguồn (ví dụ: S3, HDFS, PostgreSQL, Iceberg...).</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Thực hiện phép nối, lọc, nhóm, sắp xếp,...</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Gửi kết quả trung gian hoặc cuối cùng về cho Coordinator.</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color w:val="1f2328"/>
          <w:sz w:val="24"/>
          <w:szCs w:val="24"/>
          <w:rtl w:val="0"/>
        </w:rPr>
        <w:t xml:space="preserve">Có thể scale-out dễ dàng để tăng khả năng xử lý.</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lovfsyxa0ca" w:id="4"/>
      <w:bookmarkEnd w:id="4"/>
      <w:r w:rsidDel="00000000" w:rsidR="00000000" w:rsidRPr="00000000">
        <w:rPr>
          <w:rFonts w:ascii="Arial Unicode MS" w:cs="Arial Unicode MS" w:eastAsia="Arial Unicode MS" w:hAnsi="Arial Unicode MS"/>
          <w:b w:val="1"/>
          <w:color w:val="1f2328"/>
          <w:sz w:val="33"/>
          <w:szCs w:val="33"/>
          <w:rtl w:val="0"/>
        </w:rPr>
        <w:t xml:space="preserve">✅ 1.3 Connector (Trình kết nối)</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color w:val="1f2328"/>
          <w:sz w:val="24"/>
          <w:szCs w:val="24"/>
          <w:rtl w:val="0"/>
        </w:rPr>
        <w:t xml:space="preserve">Là giao diện truy cập dữ liệu, cho phép Trino đọc dữ liệu từ nhiều nguồn khác nhau:</w:t>
      </w:r>
    </w:p>
    <w:p w:rsidR="00000000" w:rsidDel="00000000" w:rsidP="00000000" w:rsidRDefault="00000000" w:rsidRPr="00000000" w14:paraId="00000017">
      <w:pPr>
        <w:numPr>
          <w:ilvl w:val="1"/>
          <w:numId w:val="3"/>
        </w:numPr>
        <w:spacing w:after="0" w:afterAutospacing="0" w:lineRule="auto"/>
        <w:ind w:left="1440" w:hanging="360"/>
      </w:pPr>
      <w:r w:rsidDel="00000000" w:rsidR="00000000" w:rsidRPr="00000000">
        <w:rPr>
          <w:color w:val="1f2328"/>
          <w:sz w:val="24"/>
          <w:szCs w:val="24"/>
          <w:rtl w:val="0"/>
        </w:rPr>
        <w:t xml:space="preserve">Data Lakes: S3, HDFS, Google Cloud Storage,...</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Table Formats: Hive, Iceberg, Delta Lake, Hudi...</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CSDL quan hệ: MySQL, PostgreSQL, SQL Server, Oracle,...</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NoSQL: Cassandra, MongoDB, Elasticsearch,...</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color w:val="1f2328"/>
          <w:sz w:val="24"/>
          <w:szCs w:val="24"/>
          <w:rtl w:val="0"/>
        </w:rPr>
        <w:t xml:space="preserve">Mỗi connector là một plugin chạy trong các worker.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arzugow4qp3" w:id="5"/>
      <w:bookmarkEnd w:id="5"/>
      <w:r w:rsidDel="00000000" w:rsidR="00000000" w:rsidRPr="00000000">
        <w:rPr>
          <w:b w:val="1"/>
          <w:color w:val="1f2328"/>
          <w:sz w:val="34"/>
          <w:szCs w:val="34"/>
          <w:rtl w:val="0"/>
        </w:rPr>
        <w:t xml:space="preserve">⚙️ 2. Quy trình xử lý truy vấn</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Client gửi truy vấn SQL → Coordinator</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Coordinator:</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Phân tích cú pháp (</w:t>
      </w:r>
      <w:r w:rsidDel="00000000" w:rsidR="00000000" w:rsidRPr="00000000">
        <w:rPr>
          <w:rFonts w:ascii="Courier New" w:cs="Courier New" w:eastAsia="Courier New" w:hAnsi="Courier New"/>
          <w:color w:val="1f2328"/>
          <w:sz w:val="20"/>
          <w:szCs w:val="20"/>
          <w:rtl w:val="0"/>
        </w:rPr>
        <w:t xml:space="preserve">parser</w:t>
      </w:r>
      <w:r w:rsidDel="00000000" w:rsidR="00000000" w:rsidRPr="00000000">
        <w:rPr>
          <w:color w:val="1f2328"/>
          <w:sz w:val="24"/>
          <w:szCs w:val="24"/>
          <w:rtl w:val="0"/>
        </w:rPr>
        <w:t xml:space="preserve">)</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Kiểm tra tính hợp lệ (</w:t>
      </w:r>
      <w:r w:rsidDel="00000000" w:rsidR="00000000" w:rsidRPr="00000000">
        <w:rPr>
          <w:rFonts w:ascii="Courier New" w:cs="Courier New" w:eastAsia="Courier New" w:hAnsi="Courier New"/>
          <w:color w:val="1f2328"/>
          <w:sz w:val="20"/>
          <w:szCs w:val="20"/>
          <w:rtl w:val="0"/>
        </w:rPr>
        <w:t xml:space="preserve">analyzer</w:t>
      </w:r>
      <w:r w:rsidDel="00000000" w:rsidR="00000000" w:rsidRPr="00000000">
        <w:rPr>
          <w:color w:val="1f2328"/>
          <w:sz w:val="24"/>
          <w:szCs w:val="24"/>
          <w:rtl w:val="0"/>
        </w:rPr>
        <w:t xml:space="preserve">)</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Tạo kế hoạch thực thi (</w:t>
      </w:r>
      <w:r w:rsidDel="00000000" w:rsidR="00000000" w:rsidRPr="00000000">
        <w:rPr>
          <w:rFonts w:ascii="Courier New" w:cs="Courier New" w:eastAsia="Courier New" w:hAnsi="Courier New"/>
          <w:color w:val="1f2328"/>
          <w:sz w:val="20"/>
          <w:szCs w:val="20"/>
          <w:rtl w:val="0"/>
        </w:rPr>
        <w:t xml:space="preserve">planner</w:t>
      </w:r>
      <w:r w:rsidDel="00000000" w:rsidR="00000000" w:rsidRPr="00000000">
        <w:rPr>
          <w:color w:val="1f2328"/>
          <w:sz w:val="24"/>
          <w:szCs w:val="24"/>
          <w:rtl w:val="0"/>
        </w:rPr>
        <w:t xml:space="preserv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Coordinator chia truy vấn thành các stage, sau đó chia nhỏ thành task (nhiệm vụ).</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Các task được gửi đến các worker node.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Worker truy xuất dữ liệu qua connector, thực thi logic xử lý, gửi kết quả lên.</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color w:val="1f2328"/>
          <w:sz w:val="24"/>
          <w:szCs w:val="24"/>
          <w:rtl w:val="0"/>
        </w:rPr>
        <w:t xml:space="preserve">Coordinator thu thập, tổng hợp và trả kết quả về client.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z58fcvl6i390" w:id="6"/>
      <w:bookmarkEnd w:id="6"/>
      <w:r w:rsidDel="00000000" w:rsidR="00000000" w:rsidRPr="00000000">
        <w:rPr>
          <w:b w:val="1"/>
          <w:color w:val="1f2328"/>
          <w:sz w:val="34"/>
          <w:szCs w:val="34"/>
          <w:rtl w:val="0"/>
        </w:rPr>
        <w:t xml:space="preserve">🔗 3. Kiến trúc mạng (deployment)</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Client  |  &lt;--HTTP--&gt;  |  Coordinator  |</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Worker     | |     Worker     |</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Data Sources (S3, Hive, MySQL, etc) |</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32lx3mjsbv6z" w:id="7"/>
      <w:bookmarkEnd w:id="7"/>
      <w:r w:rsidDel="00000000" w:rsidR="00000000" w:rsidRPr="00000000">
        <w:rPr>
          <w:b w:val="1"/>
          <w:color w:val="1f2328"/>
          <w:sz w:val="34"/>
          <w:szCs w:val="34"/>
          <w:rtl w:val="0"/>
        </w:rPr>
        <w:t xml:space="preserve">🚀 4. Ưu điểm của kiến trúc Trino</w:t>
      </w:r>
    </w:p>
    <w:p w:rsidR="00000000" w:rsidDel="00000000" w:rsidP="00000000" w:rsidRDefault="00000000" w:rsidRPr="00000000" w14:paraId="0000003A">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Tách biệt compute và storage → dễ scale-out/lên.</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Đa nguồn dữ liệu → truy vấn được nhiều hệ thống khác nhau cùng lúc (federated query).</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Không lưu trữ dữ liệu → dễ tích hợp vào hệ sinh thái hiện có.</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Thực thi song song cao → tối ưu cho truy vấn nhanh trên dữ liệu lớn.</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