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F8F3F">
      <w:pPr>
        <w:spacing w:line="360" w:lineRule="auto"/>
        <w:jc w:val="center"/>
        <w:textAlignment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08抛物线的技巧与模型</w:t>
      </w:r>
    </w:p>
    <w:p w14:paraId="7A0D74F7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抛物线常考二级结论1-焦点弦的弦长与面积</w:t>
      </w:r>
    </w:p>
    <w:p w14:paraId="69F452C4">
      <w:pPr>
        <w:spacing w:line="360" w:lineRule="auto"/>
        <w:jc w:val="both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1740535" cy="1844040"/>
            <wp:effectExtent l="0" t="0" r="12065" b="10160"/>
            <wp:docPr id="17" name="图片 17" descr="截屏2024-08-01 01.49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截屏2024-08-01 01.49.11"/>
                    <pic:cNvPicPr>
                      <a:picLocks noChangeAspect="1"/>
                    </pic:cNvPicPr>
                  </pic:nvPicPr>
                  <pic:blipFill>
                    <a:blip r:embed="rId6"/>
                    <a:srcRect r="59272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E46A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1F642F41">
      <w:pPr>
        <w:spacing w:line="360" w:lineRule="auto"/>
        <w:jc w:val="center"/>
        <w:textAlignment w:val="center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713153CE">
      <w:pPr>
        <w:spacing w:line="360" w:lineRule="auto"/>
        <w:jc w:val="center"/>
        <w:textAlignment w:val="center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377AFEFD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7B350B25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2EB1FD52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6010AD52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09B22996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6C075E41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抛物线常考二级结论2-弦中点</w:t>
      </w:r>
    </w:p>
    <w:p w14:paraId="3C2ADF67">
      <w:pPr>
        <w:spacing w:line="360" w:lineRule="auto"/>
        <w:jc w:val="left"/>
        <w:textAlignment w:val="center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69D8ADFA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6189980" cy="791845"/>
            <wp:effectExtent l="0" t="0" r="0" b="0"/>
            <wp:docPr id="15" name="图片 15" descr="截屏2024-08-01 01.37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4-08-01 01.37.55"/>
                    <pic:cNvPicPr>
                      <a:picLocks noChangeAspect="1"/>
                    </pic:cNvPicPr>
                  </pic:nvPicPr>
                  <pic:blipFill>
                    <a:blip r:embed="rId7"/>
                    <a:srcRect b="76038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1715770" cy="1465580"/>
            <wp:effectExtent l="0" t="0" r="11430" b="7620"/>
            <wp:docPr id="14" name="图片 14" descr="截屏2024-08-01 01.37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4-08-01 01.37.55"/>
                    <pic:cNvPicPr>
                      <a:picLocks noChangeAspect="1"/>
                    </pic:cNvPicPr>
                  </pic:nvPicPr>
                  <pic:blipFill>
                    <a:blip r:embed="rId7"/>
                    <a:srcRect t="28824" r="55519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492E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414926CB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6BB04A28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7AF5EEAC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5A3C110B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302D7FF0">
      <w:pPr>
        <w:spacing w:line="360" w:lineRule="auto"/>
        <w:jc w:val="left"/>
        <w:textAlignment w:val="center"/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</w:pPr>
    </w:p>
    <w:p w14:paraId="4DD608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抛物线常考二级结论3-平均性质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240655" cy="1611630"/>
            <wp:effectExtent l="0" t="0" r="17145" b="13970"/>
            <wp:docPr id="107" name="图片 107" descr="截屏2024-07-25 10.0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截屏2024-07-25 10.09.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C75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955540" cy="1528445"/>
            <wp:effectExtent l="0" t="0" r="22860" b="20955"/>
            <wp:docPr id="108" name="图片 108" descr="截屏2024-07-25 10.09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截屏2024-07-25 10.09.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A379">
      <w:pPr>
        <w:spacing w:line="360" w:lineRule="auto"/>
        <w:jc w:val="left"/>
        <w:textAlignment w:val="center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23EAE7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274310" cy="2646045"/>
            <wp:effectExtent l="0" t="0" r="8890" b="20955"/>
            <wp:docPr id="8" name="图片 8" descr="截屏2024-08-01 01.05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08-01 01.05.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B23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B9935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28F53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673BE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FD3F52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799671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56F04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99C4B5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9B929F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例题4</w:t>
      </w:r>
    </w:p>
    <w:p w14:paraId="19A81B1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8710" cy="1099820"/>
            <wp:effectExtent l="0" t="0" r="0" b="0"/>
            <wp:docPr id="12" name="图片 12" descr="截屏2024-08-01 01.1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08-01 01.18.44"/>
                    <pic:cNvPicPr>
                      <a:picLocks noChangeAspect="1"/>
                    </pic:cNvPicPr>
                  </pic:nvPicPr>
                  <pic:blipFill>
                    <a:blip r:embed="rId11"/>
                    <a:srcRect b="668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1894840" cy="1535430"/>
            <wp:effectExtent l="0" t="0" r="10160" b="13970"/>
            <wp:docPr id="11" name="图片 11" descr="截屏2024-08-01 01.1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8-01 01.18.44"/>
                    <pic:cNvPicPr>
                      <a:picLocks noChangeAspect="1"/>
                    </pic:cNvPicPr>
                  </pic:nvPicPr>
                  <pic:blipFill>
                    <a:blip r:embed="rId11"/>
                    <a:srcRect t="35037" r="57039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F8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练习3-2022全国甲卷</w:t>
      </w:r>
    </w:p>
    <w:p w14:paraId="6E1462E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91250" cy="2510790"/>
            <wp:effectExtent l="0" t="0" r="6350" b="3810"/>
            <wp:docPr id="111" name="图片 111" descr="截屏2024-07-25 10.10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截屏2024-07-25 10.10.12"/>
                    <pic:cNvPicPr>
                      <a:picLocks noChangeAspect="1"/>
                    </pic:cNvPicPr>
                  </pic:nvPicPr>
                  <pic:blipFill>
                    <a:blip r:embed="rId12"/>
                    <a:srcRect b="1927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129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88654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42B29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F219F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DA63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B719C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08E697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EC1D3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DB3E53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1C337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856FC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DE559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812F7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50375B">
      <w:pPr>
        <w:spacing w:line="360" w:lineRule="auto"/>
        <w:jc w:val="left"/>
        <w:textAlignment w:val="center"/>
        <w:rPr>
          <w:rFonts w:hint="default" w:ascii="黑体" w:hAnsi="黑体" w:eastAsia="黑体" w:cs="黑体"/>
          <w:b w:val="0"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  <w:lang w:val="en-US" w:eastAsia="zh-CN"/>
        </w:rPr>
        <w:t>抛物线常考二级结论3-阿基米德三角形</w:t>
      </w:r>
    </w:p>
    <w:p w14:paraId="4651BA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723765" cy="1951990"/>
            <wp:effectExtent l="0" t="0" r="635" b="3810"/>
            <wp:docPr id="109" name="图片 109" descr="截屏2024-07-25 10.09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截屏2024-07-25 10.09.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42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5F0A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3565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CBAA7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29C592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8D4BCF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5C1EFE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824173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8542557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5ED267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C45FBEA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D8D80C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03D3F1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A173EF9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F148E6B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F89BE2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651B28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B263D5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F2497D5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BDA4B2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FF2807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例题5-2021全国乙卷</w:t>
      </w:r>
    </w:p>
    <w:p w14:paraId="076122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9980" cy="2748280"/>
            <wp:effectExtent l="0" t="0" r="7620" b="20320"/>
            <wp:docPr id="110" name="图片 110" descr="截屏2024-07-25 10.09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截屏2024-07-25 10.09.56"/>
                    <pic:cNvPicPr>
                      <a:picLocks noChangeAspect="1"/>
                    </pic:cNvPicPr>
                  </pic:nvPicPr>
                  <pic:blipFill>
                    <a:blip r:embed="rId14"/>
                    <a:srcRect b="12353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E6D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ED6105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DB6BB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8E43A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A8C23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988715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473EE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14896A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918CC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E03C92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17358E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27DE1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AE4954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94632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73C58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BBE1A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2905C7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6EF37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A15ECE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7F47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6B192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6C42A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41A86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1AB9EE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9658B0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19FC0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例题6-2006重庆高考</w:t>
      </w:r>
    </w:p>
    <w:p w14:paraId="64BE312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5215DE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7440" cy="2476500"/>
            <wp:effectExtent l="0" t="0" r="10160" b="12700"/>
            <wp:docPr id="112" name="图片 112" descr="截屏2024-07-25 10.10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截屏2024-07-25 10.10.26"/>
                    <pic:cNvPicPr>
                      <a:picLocks noChangeAspect="1"/>
                    </pic:cNvPicPr>
                  </pic:nvPicPr>
                  <pic:blipFill>
                    <a:blip r:embed="rId15"/>
                    <a:srcRect b="1742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54C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45E80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2B026F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3337F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FC934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D6BFB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EF6D9D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DFB9C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E0B29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059E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AFD570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D4B9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CF53D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2200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1DBCE5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EC6C3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D701A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3CAD5E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14F4C2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88917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6795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D96C0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A03A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521F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5FF3C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4C0162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</w:t>
      </w:r>
    </w:p>
    <w:p w14:paraId="1A94CCC7">
      <w:pPr>
        <w:shd w:val="clear" w:color="auto" w:fill="FFFFFF"/>
        <w:spacing w:line="360" w:lineRule="auto"/>
        <w:jc w:val="left"/>
        <w:textAlignment w:val="center"/>
      </w:pPr>
      <w:r>
        <w:t>已知抛物线</w:t>
      </w:r>
      <w:r>
        <w:object>
          <v:shape id="_x0000_i1025" o:spt="75" alt="eqId82ea1be9b9b6bb12afa7e1ce703d1603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17" o:title="eqId82ea1be9b9b6bb12afa7e1ce703d160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t>的焦点到原点的距离等于直线</w:t>
      </w:r>
      <w:r>
        <w:object>
          <v:shape id="_x0000_i1026" o:spt="75" alt="eqIdcf6b5efd90d6d0955b28cbe09a5bbcef" type="#_x0000_t75" style="height:14.4pt;width:71.25pt;" o:ole="t" filled="f" o:preferrelative="t" stroked="f" coordsize="21600,21600">
            <v:path/>
            <v:fill on="f" focussize="0,0"/>
            <v:stroke on="f" joinstyle="miter"/>
            <v:imagedata r:id="rId19" o:title="eqIdcf6b5efd90d6d0955b28cbe09a5bbce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t>的斜率.</w:t>
      </w:r>
    </w:p>
    <w:p w14:paraId="10967151">
      <w:pPr>
        <w:shd w:val="clear" w:color="auto" w:fill="FFFFFF"/>
        <w:spacing w:line="360" w:lineRule="auto"/>
        <w:jc w:val="left"/>
        <w:textAlignment w:val="center"/>
      </w:pPr>
      <w:r>
        <w:t>（1）求抛物线</w:t>
      </w:r>
      <w:r>
        <w:rPr>
          <w:rFonts w:ascii="Times New Roman" w:hAnsi="Times New Roman" w:eastAsia="Times New Roman" w:cs="Times New Roman"/>
          <w:i/>
        </w:rPr>
        <w:t>C</w:t>
      </w:r>
      <w:r>
        <w:t>的方程及准线方程；</w:t>
      </w:r>
    </w:p>
    <w:p w14:paraId="188324CE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（2）点</w:t>
      </w:r>
      <w:r>
        <w:rPr>
          <w:rFonts w:ascii="Times New Roman" w:hAnsi="Times New Roman" w:eastAsia="Times New Roman" w:cs="Times New Roman"/>
          <w:i/>
        </w:rPr>
        <w:t>P</w:t>
      </w:r>
      <w:r>
        <w:t>是直线</w:t>
      </w:r>
      <w:r>
        <w:rPr>
          <w:rFonts w:ascii="Times New Roman" w:hAnsi="Times New Roman" w:eastAsia="Times New Roman" w:cs="Times New Roman"/>
          <w:i/>
        </w:rPr>
        <w:t>l</w:t>
      </w:r>
      <w:r>
        <w:t>上的动点，过点</w:t>
      </w:r>
      <w:r>
        <w:rPr>
          <w:rFonts w:ascii="Times New Roman" w:hAnsi="Times New Roman" w:eastAsia="Times New Roman" w:cs="Times New Roman"/>
          <w:i/>
        </w:rPr>
        <w:t>P</w:t>
      </w:r>
      <w:r>
        <w:t>作抛物线</w:t>
      </w:r>
      <w:r>
        <w:rPr>
          <w:rFonts w:ascii="Times New Roman" w:hAnsi="Times New Roman" w:eastAsia="Times New Roman" w:cs="Times New Roman"/>
          <w:i/>
        </w:rPr>
        <w:t>C</w:t>
      </w:r>
      <w:r>
        <w:t>的两条切线，切点分别为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，求</w:t>
      </w:r>
      <w:r>
        <w:object>
          <v:shape id="_x0000_i1027" o:spt="75" alt="eqId2205cffebf8c4d5f81d15ed7b85c893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21" o:title="eqId2205cffebf8c4d5f81d15ed7b85c8936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t>面积的最小值.</w:t>
      </w:r>
    </w:p>
    <w:p w14:paraId="75C47A8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3818890</wp:posOffset>
            </wp:positionH>
            <wp:positionV relativeFrom="paragraph">
              <wp:posOffset>81915</wp:posOffset>
            </wp:positionV>
            <wp:extent cx="2324100" cy="1828800"/>
            <wp:effectExtent l="0" t="0" r="12700" b="0"/>
            <wp:wrapSquare wrapText="bothSides"/>
            <wp:docPr id="19" name="图片 19" descr="@@@9b617eeb-7d4d-4c79-ae07-ffa6c315f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9b617eeb-7d4d-4c79-ae07-ffa6c315fa3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36A1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EC3BF0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7B507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8D426A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4455C2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8B5F3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3C330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436DA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70A35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99B608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326BB4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5B7A0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4D479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3D93F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5E3891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EDEA3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F9075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0E1AC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8A8919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14088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B4394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466F53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7A095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4315D1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8C96F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595DD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DBE2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B921BB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A2171B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0C69C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F5017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1C02B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B2993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6DC8A5F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</w:t>
      </w:r>
    </w:p>
    <w:p w14:paraId="7B93D07D">
      <w:pPr>
        <w:shd w:val="clear" w:color="auto" w:fill="FFFFFF"/>
        <w:spacing w:line="360" w:lineRule="auto"/>
        <w:jc w:val="left"/>
        <w:textAlignment w:val="center"/>
      </w:pPr>
      <w:r>
        <w:t>已知点</w:t>
      </w:r>
      <w:r>
        <w:rPr>
          <w:rFonts w:ascii="Times New Roman" w:hAnsi="Times New Roman" w:eastAsia="Times New Roman" w:cs="Times New Roman"/>
          <w:i/>
        </w:rPr>
        <w:t>A</w:t>
      </w:r>
      <w:r>
        <w:t>（0，2），动点</w:t>
      </w:r>
      <w:r>
        <w:rPr>
          <w:rFonts w:ascii="Times New Roman" w:hAnsi="Times New Roman" w:eastAsia="Times New Roman" w:cs="Times New Roman"/>
          <w:i/>
        </w:rPr>
        <w:t>M</w:t>
      </w:r>
      <w:r>
        <w:t>到点</w:t>
      </w:r>
      <w:r>
        <w:rPr>
          <w:rFonts w:ascii="Times New Roman" w:hAnsi="Times New Roman" w:eastAsia="Times New Roman" w:cs="Times New Roman"/>
          <w:i/>
        </w:rPr>
        <w:t>A</w:t>
      </w:r>
      <w:r>
        <w:t>的距离比动点</w:t>
      </w:r>
      <w:r>
        <w:rPr>
          <w:rFonts w:ascii="Times New Roman" w:hAnsi="Times New Roman" w:eastAsia="Times New Roman" w:cs="Times New Roman"/>
          <w:i/>
        </w:rPr>
        <w:t>M</w:t>
      </w:r>
      <w:r>
        <w:t>到直线</w:t>
      </w:r>
      <w:r>
        <w:rPr>
          <w:rFonts w:ascii="Times New Roman" w:hAnsi="Times New Roman" w:eastAsia="Times New Roman" w:cs="Times New Roman"/>
          <w:i/>
        </w:rPr>
        <w:t>y</w:t>
      </w:r>
      <w:r>
        <w:t>＝﹣1的距离大1，动点</w:t>
      </w:r>
      <w:r>
        <w:rPr>
          <w:rFonts w:ascii="Times New Roman" w:hAnsi="Times New Roman" w:eastAsia="Times New Roman" w:cs="Times New Roman"/>
          <w:i/>
        </w:rPr>
        <w:t>M</w:t>
      </w:r>
      <w:r>
        <w:t>的轨迹为曲线</w:t>
      </w:r>
      <w:r>
        <w:rPr>
          <w:rFonts w:ascii="Times New Roman" w:hAnsi="Times New Roman" w:eastAsia="Times New Roman" w:cs="Times New Roman"/>
          <w:i/>
        </w:rPr>
        <w:t>C</w:t>
      </w:r>
      <w:r>
        <w:t>．</w:t>
      </w:r>
    </w:p>
    <w:p w14:paraId="2C9D31F0">
      <w:pPr>
        <w:shd w:val="clear" w:color="auto" w:fill="FFFFFF"/>
        <w:spacing w:line="360" w:lineRule="auto"/>
        <w:jc w:val="left"/>
        <w:textAlignment w:val="center"/>
      </w:pPr>
      <w:r>
        <w:t>（1）求曲线</w:t>
      </w:r>
      <w:r>
        <w:rPr>
          <w:rFonts w:ascii="Times New Roman" w:hAnsi="Times New Roman" w:eastAsia="Times New Roman" w:cs="Times New Roman"/>
          <w:i/>
        </w:rPr>
        <w:t>C</w:t>
      </w:r>
      <w:r>
        <w:t>的方程；</w:t>
      </w:r>
    </w:p>
    <w:p w14:paraId="1D55C053"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rPr>
          <w:rFonts w:ascii="Times New Roman" w:hAnsi="Times New Roman" w:eastAsia="Times New Roman" w:cs="Times New Roman"/>
          <w:i/>
        </w:rPr>
        <w:t>Q</w:t>
      </w:r>
      <w:r>
        <w:t>为直线</w:t>
      </w:r>
      <w:r>
        <w:rPr>
          <w:rFonts w:ascii="Times New Roman" w:hAnsi="Times New Roman" w:eastAsia="Times New Roman" w:cs="Times New Roman"/>
          <w:i/>
        </w:rPr>
        <w:t>y</w:t>
      </w:r>
      <w:r>
        <w:t>＝﹣1上的动点，过</w:t>
      </w:r>
      <w:r>
        <w:rPr>
          <w:rFonts w:ascii="Times New Roman" w:hAnsi="Times New Roman" w:eastAsia="Times New Roman" w:cs="Times New Roman"/>
          <w:i/>
        </w:rPr>
        <w:t>Q</w:t>
      </w:r>
      <w:r>
        <w:t>作曲线</w:t>
      </w:r>
      <w:r>
        <w:rPr>
          <w:rFonts w:ascii="Times New Roman" w:hAnsi="Times New Roman" w:eastAsia="Times New Roman" w:cs="Times New Roman"/>
          <w:i/>
        </w:rPr>
        <w:t>C</w:t>
      </w:r>
      <w:r>
        <w:t>的切线，切点分别为</w:t>
      </w:r>
      <w:r>
        <w:rPr>
          <w:rFonts w:ascii="Times New Roman" w:hAnsi="Times New Roman" w:eastAsia="Times New Roman" w:cs="Times New Roman"/>
          <w:i/>
        </w:rPr>
        <w:t>D</w:t>
      </w:r>
      <w:r>
        <w:t>、</w:t>
      </w:r>
      <w:r>
        <w:rPr>
          <w:rFonts w:ascii="Times New Roman" w:hAnsi="Times New Roman" w:eastAsia="Times New Roman" w:cs="Times New Roman"/>
          <w:i/>
        </w:rPr>
        <w:t>E</w:t>
      </w:r>
      <w:r>
        <w:t>，求△</w:t>
      </w:r>
      <w:r>
        <w:rPr>
          <w:rFonts w:ascii="Times New Roman" w:hAnsi="Times New Roman" w:eastAsia="Times New Roman" w:cs="Times New Roman"/>
          <w:i/>
        </w:rPr>
        <w:t>QDE</w:t>
      </w:r>
      <w:r>
        <w:t>的面积</w:t>
      </w:r>
      <w:r>
        <w:rPr>
          <w:rFonts w:ascii="Times New Roman" w:hAnsi="Times New Roman" w:eastAsia="Times New Roman" w:cs="Times New Roman"/>
          <w:i/>
        </w:rPr>
        <w:t>S</w:t>
      </w:r>
      <w:r>
        <w:t>的最小值</w:t>
      </w:r>
    </w:p>
    <w:p w14:paraId="7AD636A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075450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0541A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F76A4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754BC6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25460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FB80CD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9543C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46EEA8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DB8043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4C786B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152BF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C2650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4369C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BC034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E1F22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1B381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0729D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9A6A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2C592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C30A2B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F88D7E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73C25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E97362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E87B67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E66D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E54EE0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84E713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28FFF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14AB4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2D9A1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B15C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BA33D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6C47A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87589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练习6</w:t>
      </w:r>
    </w:p>
    <w:p w14:paraId="6B2695D5">
      <w:pPr>
        <w:shd w:val="clear" w:color="auto" w:fill="FFFFFF"/>
        <w:spacing w:line="360" w:lineRule="auto"/>
        <w:jc w:val="left"/>
        <w:textAlignment w:val="center"/>
      </w:pPr>
      <w:r>
        <w:t>抛物级</w:t>
      </w:r>
      <w:r>
        <w:object>
          <v:shape id="_x0000_i1028" o:spt="75" alt="eqId8516f71467b419293fa27df70bdaed74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24" o:title="eqId8516f71467b419293fa27df70bdaed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23">
            <o:LockedField>false</o:LockedField>
          </o:OLEObject>
        </w:object>
      </w:r>
      <w:r>
        <w:t>的焦点</w:t>
      </w:r>
      <w:r>
        <w:object>
          <v:shape id="_x0000_i102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" o:title="eqIda0ed1ec316bc54c37c4286c208f556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  <w:r>
        <w:t>到直线</w:t>
      </w:r>
      <w:r>
        <w:object>
          <v:shape id="_x0000_i1030" o:spt="75" alt="eqId423f5e7781b94f96ff4aac23cba2964d" type="#_x0000_t75" style="height:23.55pt;width:30.75pt;" o:ole="t" filled="f" o:preferrelative="t" stroked="f" coordsize="21600,21600">
            <v:path/>
            <v:fill on="f" focussize="0,0"/>
            <v:stroke on="f" joinstyle="miter"/>
            <v:imagedata r:id="rId28" o:title="eqId423f5e7781b94f96ff4aac23cba2964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7">
            <o:LockedField>false</o:LockedField>
          </o:OLEObject>
        </w:object>
      </w:r>
      <w:r>
        <w:t>的距离为2.</w:t>
      </w:r>
    </w:p>
    <w:p w14:paraId="6FC9B90E">
      <w:pPr>
        <w:shd w:val="clear" w:color="auto" w:fill="FFFFFF"/>
        <w:spacing w:line="360" w:lineRule="auto"/>
        <w:jc w:val="left"/>
        <w:textAlignment w:val="center"/>
      </w:pPr>
      <w:r>
        <w:t>（1）求抛物线的方程；</w:t>
      </w:r>
    </w:p>
    <w:p w14:paraId="013E034F">
      <w:pPr>
        <w:shd w:val="clear" w:color="auto" w:fill="FFFFFF"/>
        <w:spacing w:line="360" w:lineRule="auto"/>
        <w:jc w:val="left"/>
        <w:textAlignment w:val="center"/>
      </w:pPr>
      <w:r>
        <w:t>（2）设直线</w:t>
      </w:r>
      <w:r>
        <w:object>
          <v:shape id="_x0000_i1031" o:spt="75" alt="eqId6767830cc1811f0f4ea5a008fdc7e723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30" o:title="eqId6767830cc1811f0f4ea5a008fdc7e72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9">
            <o:LockedField>false</o:LockedField>
          </o:OLEObject>
        </w:object>
      </w:r>
      <w:r>
        <w:t>交抛物线于</w:t>
      </w:r>
      <w:r>
        <w:object>
          <v:shape id="_x0000_i1032" o:spt="75" alt="eqId3a09f0f549b84cea2b82e201cf831e7c" type="#_x0000_t75" style="height:17.65pt;width:49.25pt;" o:ole="t" filled="f" o:preferrelative="t" stroked="f" coordsize="21600,21600">
            <v:path/>
            <v:fill on="f" focussize="0,0"/>
            <v:stroke on="f" joinstyle="miter"/>
            <v:imagedata r:id="rId32" o:title="eqId3a09f0f549b84cea2b82e201cf831e7c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  <w:r>
        <w:t>，</w:t>
      </w:r>
      <w:r>
        <w:object>
          <v:shape id="_x0000_i1033" o:spt="75" alt="eqId1769d994ad26f76a8095350aeed6a64c" type="#_x0000_t75" style="height:17.05pt;width:51.9pt;" o:ole="t" filled="f" o:preferrelative="t" stroked="f" coordsize="21600,21600">
            <v:path/>
            <v:fill on="f" focussize="0,0"/>
            <v:stroke on="f" joinstyle="miter"/>
            <v:imagedata r:id="rId34" o:title="eqId1769d994ad26f76a8095350aeed6a64c"/>
            <o:lock v:ext="edit" aspectratio="t"/>
            <w10:wrap type="none"/>
            <w10:anchorlock/>
          </v:shape>
          <o:OLEObject Type="Embed" ProgID="Equation.DSMT4" ShapeID="_x0000_i1033" DrawAspect="Content" ObjectID="_1468075733" r:id="rId33">
            <o:LockedField>false</o:LockedField>
          </o:OLEObject>
        </w:object>
      </w:r>
      <w:r>
        <w:t>两点，分别过</w:t>
      </w:r>
      <w:r>
        <w:object>
          <v:shape id="_x0000_i103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6" o:title="eqId5963abe8f421bd99a2aaa94831a951e9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  <w:r>
        <w:t>，</w:t>
      </w:r>
      <w:r>
        <w:object>
          <v:shape id="_x0000_i103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8" o:title="eqId7f9e8449aad35c5d840a3395ea86df6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7">
            <o:LockedField>false</o:LockedField>
          </o:OLEObject>
        </w:object>
      </w:r>
      <w:r>
        <w:t>两点作抛物线的两条切线，两切线的交点为</w:t>
      </w:r>
      <w:r>
        <w:object>
          <v:shape id="_x0000_i103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0" o:title="eqIddad2a36927223bd70f426ba06aea4b4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9">
            <o:LockedField>false</o:LockedField>
          </o:OLEObject>
        </w:object>
      </w:r>
      <w:r>
        <w:t>，求证：</w:t>
      </w:r>
      <w:r>
        <w:object>
          <v:shape id="_x0000_i1037" o:spt="75" alt="eqIdc80406e8beb743b122bd7b021671c780" type="#_x0000_t75" style="height:11.55pt;width:43.1pt;" o:ole="t" filled="f" o:preferrelative="t" stroked="f" coordsize="21600,21600">
            <v:path/>
            <v:fill on="f" focussize="0,0"/>
            <v:stroke on="f" joinstyle="miter"/>
            <v:imagedata r:id="rId42" o:title="eqIdc80406e8beb743b122bd7b021671c780"/>
            <o:lock v:ext="edit" aspectratio="t"/>
            <w10:wrap type="none"/>
            <w10:anchorlock/>
          </v:shape>
          <o:OLEObject Type="Embed" ProgID="Equation.DSMT4" ShapeID="_x0000_i1037" DrawAspect="Content" ObjectID="_1468075737" r:id="rId41">
            <o:LockedField>false</o:LockedField>
          </o:OLEObject>
        </w:object>
      </w:r>
      <w:r>
        <w:t xml:space="preserve"> .</w:t>
      </w:r>
    </w:p>
    <w:p w14:paraId="26AA753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BF4E85D"/>
    <w:rsid w:val="3DA58713"/>
    <w:rsid w:val="3E4E3292"/>
    <w:rsid w:val="753D72C7"/>
    <w:rsid w:val="87CE15A3"/>
    <w:rsid w:val="8FD790CD"/>
    <w:rsid w:val="B45F6CA8"/>
    <w:rsid w:val="CFFB3D87"/>
    <w:rsid w:val="DB7B7F7F"/>
    <w:rsid w:val="DC7DA547"/>
    <w:rsid w:val="EBF974AB"/>
    <w:rsid w:val="EE7B7341"/>
    <w:rsid w:val="FDE74796"/>
    <w:rsid w:val="FDFF1B52"/>
    <w:rsid w:val="FDFFFD7B"/>
    <w:rsid w:val="FE87B669"/>
    <w:rsid w:val="FEFFC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wmf"/><Relationship Id="rId4" Type="http://schemas.openxmlformats.org/officeDocument/2006/relationships/footer" Target="footer1.xml"/><Relationship Id="rId39" Type="http://schemas.openxmlformats.org/officeDocument/2006/relationships/oleObject" Target="embeddings/oleObject12.bin"/><Relationship Id="rId38" Type="http://schemas.openxmlformats.org/officeDocument/2006/relationships/image" Target="media/image23.wmf"/><Relationship Id="rId37" Type="http://schemas.openxmlformats.org/officeDocument/2006/relationships/oleObject" Target="embeddings/oleObject11.bin"/><Relationship Id="rId36" Type="http://schemas.openxmlformats.org/officeDocument/2006/relationships/image" Target="media/image22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1.wmf"/><Relationship Id="rId33" Type="http://schemas.openxmlformats.org/officeDocument/2006/relationships/oleObject" Target="embeddings/oleObject9.bin"/><Relationship Id="rId32" Type="http://schemas.openxmlformats.org/officeDocument/2006/relationships/image" Target="media/image20.wmf"/><Relationship Id="rId31" Type="http://schemas.openxmlformats.org/officeDocument/2006/relationships/oleObject" Target="embeddings/oleObject8.bin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8.wmf"/><Relationship Id="rId27" Type="http://schemas.openxmlformats.org/officeDocument/2006/relationships/oleObject" Target="embeddings/oleObject6.bin"/><Relationship Id="rId26" Type="http://schemas.openxmlformats.org/officeDocument/2006/relationships/image" Target="media/image17.wmf"/><Relationship Id="rId25" Type="http://schemas.openxmlformats.org/officeDocument/2006/relationships/oleObject" Target="embeddings/oleObject5.bin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oleObject" Target="embeddings/oleObject2.bin"/><Relationship Id="rId17" Type="http://schemas.openxmlformats.org/officeDocument/2006/relationships/image" Target="media/image12.wmf"/><Relationship Id="rId16" Type="http://schemas.openxmlformats.org/officeDocument/2006/relationships/oleObject" Target="embeddings/oleObject1.bin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7B75232B38-A165-1FB7-499C-2E1C792CACB5%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7B75232B38-A165-1FB7-499C-2E1C792CACB5%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2021-06-27T22:49:00Z</dcterms:created>
  <dc:creator>wanglongzhen</dc:creator>
  <cp:lastModifiedBy>林惠琴 Tina</cp:lastModifiedBy>
  <dcterms:modified xsi:type="dcterms:W3CDTF">2024-08-03T20:51:38Z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643307A621EEC8246C25AE6667E7244C_43</vt:lpwstr>
  </property>
</Properties>
</file>