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9681D">
      <w:pPr>
        <w:tabs>
          <w:tab w:val="left" w:pos="7000"/>
        </w:tabs>
        <w:ind w:firstLine="601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01几何体表面积</w:t>
      </w:r>
    </w:p>
    <w:p w14:paraId="4BB64A6C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</w:p>
    <w:p w14:paraId="23F76151"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b/>
          <w:sz w:val="30"/>
          <w:szCs w:val="30"/>
          <w:lang w:val="en-US" w:eastAsia="zh-CN"/>
        </w:rPr>
        <w:drawing>
          <wp:inline distT="0" distB="0" distL="114300" distR="114300">
            <wp:extent cx="4419600" cy="1423035"/>
            <wp:effectExtent l="0" t="0" r="0" b="24765"/>
            <wp:docPr id="1" name="图片 1" descr="2024-08-17 12:22:03.19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4-08-17 12:22:03.190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FBA4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首先要掌握几个特殊几何体的特征.分别是正四棱锥、正四面体、正三棱锥和平行六面体</w:t>
      </w:r>
    </w:p>
    <w:p w14:paraId="77FF1F56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正四棱锥-底面是正方形,侧棱都相等</w:t>
      </w:r>
    </w:p>
    <w:p w14:paraId="48AF9446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正四面体-每一条棱都相等的三棱锥</w:t>
      </w:r>
    </w:p>
    <w:p w14:paraId="7ED27B9C">
      <w:pPr>
        <w:spacing w:line="360" w:lineRule="auto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正三棱锥-底面是正三角形,侧棱都相等</w:t>
      </w:r>
    </w:p>
    <w:p w14:paraId="2BCA83C6">
      <w:pPr>
        <w:spacing w:line="360" w:lineRule="auto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平行六面体-每个面都是平行四边形的四棱柱,四个侧棱平行且相等,底面对应的棱长也是平行的;</w:t>
      </w:r>
    </w:p>
    <w:p w14:paraId="087061BE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一、柱体表面积</w:t>
      </w:r>
    </w:p>
    <w:p w14:paraId="11C9E0E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例题1．（高考真题）</w:t>
      </w:r>
      <w:r>
        <w:t>已知一个圆柱的侧面展开图是一个正方形，则这个圆柱的全面积与侧面积的比是（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E7F68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ea41e4fabecb3b4bc208c3cf296b184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8" o:title="eqIdea41e4fabecb3b4bc208c3cf296b184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415473101e7fe7f7476c62a1cb6beae6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0" o:title="eqId415473101e7fe7f7476c62a1cb6beae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ab/>
      </w:r>
      <w:r>
        <w:t>C．</w:t>
      </w:r>
      <w:r>
        <w:object>
          <v:shape id="_x0000_i1027" o:spt="75" alt="eqId2b1a94af13c7b70a6b20681cbbad0dfd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2" o:title="eqId2b1a94af13c7b70a6b20681cbbad0df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>D．</w:t>
      </w:r>
      <w:r>
        <w:object>
          <v:shape id="_x0000_i1028" o:spt="75" alt="eqId18333734f6efaa49889f101a24c7173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4" o:title="eqId18333734f6efaa49889f101a24c717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 w14:paraId="2FEA6FE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2202815" cy="1389380"/>
            <wp:effectExtent l="0" t="0" r="6985" b="7620"/>
            <wp:docPr id="2" name="图片 2" descr="截屏2024-08-14 18.16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8-14 18.16.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【答案】A</w:t>
      </w:r>
    </w:p>
    <w:p w14:paraId="2F5A3CD2">
      <w:pPr>
        <w:shd w:val="clear" w:color="auto" w:fill="FFFFFF"/>
        <w:spacing w:line="360" w:lineRule="auto"/>
        <w:jc w:val="left"/>
        <w:textAlignment w:val="center"/>
        <w:outlineLvl w:val="9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例2．（全国·高考真题）</w:t>
      </w:r>
      <w:r>
        <w:t>已知圆锥的底面半径为</w:t>
      </w:r>
      <w:r>
        <w:rPr>
          <w:rFonts w:ascii="Times New Roman" w:hAnsi="Times New Roman" w:eastAsia="Times New Roman" w:cs="Times New Roman"/>
          <w:i/>
        </w:rPr>
        <w:t>R</w:t>
      </w:r>
      <w:r>
        <w:t>，高为</w:t>
      </w:r>
      <w:r>
        <w:object>
          <v:shape id="_x0000_i1029" o:spt="75" alt="eqIdda165d3d3de8812ab633e6276ed907b7" type="#_x0000_t75" style="height:12.25pt;width:14.95pt;" o:ole="t" filled="f" o:preferrelative="t" stroked="f" coordsize="21600,21600">
            <v:path/>
            <v:fill on="f" focussize="0,0"/>
            <v:stroke on="f" joinstyle="miter"/>
            <v:imagedata r:id="rId17" o:title="eqIdda165d3d3de8812ab633e6276ed907b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>，它的内接圆柱的底面半径为</w:t>
      </w:r>
      <w:r>
        <w:object>
          <v:shape id="_x0000_i1030" o:spt="75" alt="eqId3aa676477aceaf894823bb8f3a3e68b8" type="#_x0000_t75" style="height:27.1pt;width:18.5pt;" o:ole="t" filled="f" o:preferrelative="t" stroked="f" coordsize="21600,21600">
            <v:path/>
            <v:fill on="f" focussize="0,0"/>
            <v:stroke on="f" joinstyle="miter"/>
            <v:imagedata r:id="rId19" o:title="eqId3aa676477aceaf894823bb8f3a3e68b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，该圆柱的全面积为（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D6707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4471670</wp:posOffset>
            </wp:positionH>
            <wp:positionV relativeFrom="paragraph">
              <wp:posOffset>527050</wp:posOffset>
            </wp:positionV>
            <wp:extent cx="1657350" cy="1457325"/>
            <wp:effectExtent l="0" t="0" r="19050" b="15875"/>
            <wp:wrapSquare wrapText="bothSides"/>
            <wp:docPr id="100003" name="图片 100003" descr="@@@99333ff4-46dd-46be-b114-3d941c2c5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9333ff4-46dd-46be-b114-3d941c2c525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031" o:spt="75" alt="eqId1d76bfa67e8ae6eb6d30f068f5af219c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22" o:title="eqId1d76bfa67e8ae6eb6d30f068f5af219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506065450cc5e4c4c479c1fb05529db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4" o:title="eqId506065450cc5e4c4c479c1fb05529db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9fef2b6fab0304585c77303badd062f9" type="#_x0000_t75" style="height:27.6pt;width:28.1pt;" o:ole="t" filled="f" o:preferrelative="t" stroked="f" coordsize="21600,21600">
            <v:path/>
            <v:fill on="f" focussize="0,0"/>
            <v:stroke on="f" joinstyle="miter"/>
            <v:imagedata r:id="rId26" o:title="eqId9fef2b6fab0304585c77303badd062f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51e5563ce318c3a7cb6569eb0a077fb5" type="#_x0000_t75" style="height:28.1pt;width:28.1pt;" o:ole="t" filled="f" o:preferrelative="t" stroked="f" coordsize="21600,21600">
            <v:path/>
            <v:fill on="f" focussize="0,0"/>
            <v:stroke on="f" joinstyle="miter"/>
            <v:imagedata r:id="rId28" o:title="eqId51e5563ce318c3a7cb6569eb0a077fb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 w14:paraId="7DE5C2AE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  <w:r>
        <w:rPr>
          <w:rFonts w:hint="eastAsia"/>
          <w:color w:val="FF0000"/>
          <w:lang w:val="en-US" w:eastAsia="zh-CN"/>
        </w:rPr>
        <w:t>易,常规做即可</w:t>
      </w:r>
    </w:p>
    <w:p w14:paraId="3295FE39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【详解】根据题意，作图如下：</w:t>
      </w:r>
    </w:p>
    <w:p w14:paraId="733D8B03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易知△</w:t>
      </w:r>
      <w:r>
        <w:rPr>
          <w:color w:val="FF0000"/>
        </w:rPr>
        <w:object>
          <v:shape id="_x0000_i1035" o:spt="75" alt="eqIdc90934c601e1561093eedf708987f654" type="#_x0000_t75" style="height:12.7pt;width:58.9pt;" o:ole="t" filled="f" o:preferrelative="t" stroked="f" coordsize="21600,21600">
            <v:path/>
            <v:fill on="f" focussize="0,0"/>
            <v:stroke on="f" joinstyle="miter"/>
            <v:imagedata r:id="rId30" o:title="eqIdc90934c601e1561093eedf708987f65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color w:val="FF0000"/>
        </w:rPr>
        <w:t>，故可得</w:t>
      </w:r>
      <w:r>
        <w:rPr>
          <w:color w:val="FF0000"/>
        </w:rPr>
        <w:object>
          <v:shape id="_x0000_i1036" o:spt="75" alt="eqId74df0a64fa3b130155ab1b321e49cf59" type="#_x0000_t75" style="height:26.95pt;width:46.6pt;" o:ole="t" filled="f" o:preferrelative="t" stroked="f" coordsize="21600,21600">
            <v:path/>
            <v:fill on="f" focussize="0,0"/>
            <v:stroke on="f" joinstyle="miter"/>
            <v:imagedata r:id="rId32" o:title="eqId74df0a64fa3b130155ab1b321e49cf5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37" o:spt="75" alt="eqId713f26e1e4d4e5b8f6ead6e8ab1d2103" type="#_x0000_t75" style="height:39.6pt;width:46.6pt;" o:ole="t" filled="f" o:preferrelative="t" stroked="f" coordsize="21600,21600">
            <v:path/>
            <v:fill on="f" focussize="0,0"/>
            <v:stroke on="f" joinstyle="miter"/>
            <v:imagedata r:id="rId34" o:title="eqId713f26e1e4d4e5b8f6ead6e8ab1d210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color w:val="FF0000"/>
        </w:rPr>
        <w:t>，故可得</w:t>
      </w:r>
      <w:r>
        <w:rPr>
          <w:color w:val="FF0000"/>
        </w:rPr>
        <w:object>
          <v:shape id="_x0000_i1038" o:spt="75" alt="eqIdad93b0387e617296d4c1351cd4b97bba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36" o:title="eqIdad93b0387e617296d4c1351cd4b97bb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color w:val="FF0000"/>
        </w:rPr>
        <w:t>，</w:t>
      </w:r>
    </w:p>
    <w:p w14:paraId="4418BA1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FF0000"/>
        </w:rPr>
        <w:t>故圆锥的内接圆柱的全面积为：</w:t>
      </w:r>
      <w:r>
        <w:rPr>
          <w:color w:val="FF0000"/>
        </w:rPr>
        <w:object>
          <v:shape id="_x0000_i1039" o:spt="75" alt="eqIda7a46a8f745cd4ab008c50336897806b" type="#_x0000_t75" style="height:32.4pt;width:249pt;" o:ole="t" filled="f" o:preferrelative="t" stroked="f" coordsize="21600,21600">
            <v:path/>
            <v:fill on="f" focussize="0,0"/>
            <v:stroke on="f" joinstyle="miter"/>
            <v:imagedata r:id="rId38" o:title="eqIda7a46a8f745cd4ab008c50336897806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color w:val="FF0000"/>
        </w:rPr>
        <w:t>.</w:t>
      </w:r>
    </w:p>
    <w:p w14:paraId="5028E18D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二、圆锥表面积</w:t>
      </w:r>
    </w:p>
    <w:p w14:paraId="634B7B87">
      <w:pPr>
        <w:shd w:val="clear" w:color="auto" w:fill="FFFFFF"/>
        <w:spacing w:line="360" w:lineRule="auto"/>
        <w:jc w:val="left"/>
        <w:textAlignment w:val="center"/>
        <w:outlineLvl w:val="9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重点掌握圆锥侧面面积公式,要知道且懂得怎么用</w:t>
      </w:r>
    </w:p>
    <w:p w14:paraId="7C29FBD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．（2021·全国·高考真题）</w:t>
      </w:r>
      <w:r>
        <w:t>已知一个圆锥的底面半径为6，其体积为</w:t>
      </w:r>
      <w:r>
        <w:object>
          <v:shape id="_x0000_i1040" o:spt="75" alt="eqId1570eeeb3501653fb3e571cf7ffc55d8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40" o:title="eqId1570eeeb3501653fb3e571cf7ffc55d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则该圆锥的侧面积为</w:t>
      </w:r>
      <w:r>
        <w:rPr>
          <w:rFonts w:ascii="Times New Roman" w:hAnsi="Times New Roman" w:eastAsia="Times New Roman" w:cs="Times New Roman"/>
          <w:u w:val="single"/>
        </w:rPr>
        <w:t xml:space="preserve">        </w:t>
      </w:r>
      <w:r>
        <w:t>.</w:t>
      </w:r>
    </w:p>
    <w:p w14:paraId="7DAC2E82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41" o:spt="75" alt="eqIda628810c9dc52aa96f3eb68c34361be1" type="#_x0000_t75" style="height:11.7pt;width:20.2pt;" o:ole="t" filled="f" o:preferrelative="t" stroked="f" coordsize="21600,21600">
            <v:path/>
            <v:fill on="f" focussize="0,0"/>
            <v:stroke on="f" joinstyle="miter"/>
            <v:imagedata r:id="rId42" o:title="eqIda628810c9dc52aa96f3eb68c34361be1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5152390</wp:posOffset>
            </wp:positionH>
            <wp:positionV relativeFrom="paragraph">
              <wp:posOffset>9525</wp:posOffset>
            </wp:positionV>
            <wp:extent cx="1285875" cy="1219200"/>
            <wp:effectExtent l="0" t="0" r="9525" b="0"/>
            <wp:wrapSquare wrapText="bothSides"/>
            <wp:docPr id="52" name="图片 52" descr="@@@9181fde2-646c-4d40-abd7-cb8e083b6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9181fde2-646c-4d40-abd7-cb8e083b692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【分析】利用体积公式求出圆锥的高，进一步求出母线长，最终利用侧面积公式求出答案.</w:t>
      </w:r>
    </w:p>
    <w:p w14:paraId="3393AF38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042" o:spt="75" alt="eqIded450cd26532de6e9443ebca01425a41" type="#_x0000_t75" style="height:27pt;width:82.7pt;" o:ole="t" filled="f" o:preferrelative="t" stroked="f" coordsize="21600,21600">
            <v:path/>
            <v:fill on="f" focussize="0,0"/>
            <v:stroke on="f" joinstyle="miter"/>
            <v:imagedata r:id="rId45" o:title="eqIded450cd26532de6e9443ebca01425a4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color w:val="FF0000"/>
        </w:rPr>
        <w:t>∴</w:t>
      </w:r>
      <w:r>
        <w:rPr>
          <w:color w:val="FF0000"/>
        </w:rPr>
        <w:object>
          <v:shape id="_x0000_i1043" o:spt="75" alt="eqIdf193f601be89b5a716eb685b707e2b93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7" o:title="eqIdf193f601be89b5a716eb685b707e2b9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</w:p>
    <w:p w14:paraId="169388AA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044" o:spt="75" alt="eqIdb3aad1c247ce42db28d9a9b7c62deca6" type="#_x0000_t75" style="height:35.15pt;width:132.85pt;" o:ole="t" filled="f" o:preferrelative="t" stroked="f" coordsize="21600,21600">
            <v:path/>
            <v:fill on="f" focussize="0,0"/>
            <v:stroke on="f" joinstyle="miter"/>
            <v:imagedata r:id="rId49" o:title="eqIdb3aad1c247ce42db28d9a9b7c62deca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color w:val="FF0000"/>
        </w:rPr>
        <w:t>∴</w:t>
      </w:r>
      <w:r>
        <w:rPr>
          <w:color w:val="FF0000"/>
        </w:rPr>
        <w:object>
          <v:shape id="_x0000_i1045" o:spt="75" alt="eqId358c1d040e19f2e785594b6925b50532" type="#_x0000_t75" style="height:26.85pt;width:117.9pt;" o:ole="t" filled="f" o:preferrelative="t" stroked="f" coordsize="21600,21600">
            <v:path/>
            <v:fill on="f" focussize="0,0"/>
            <v:stroke on="f" joinstyle="miter"/>
            <v:imagedata r:id="rId51" o:title="eqId358c1d040e19f2e785594b6925b5053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046" o:spt="75" alt="eqIda628810c9dc52aa96f3eb68c34361be1" type="#_x0000_t75" style="height:11.7pt;width:20.2pt;" o:ole="t" filled="f" o:preferrelative="t" stroked="f" coordsize="21600,21600">
            <v:path/>
            <v:fill on="f" focussize="0,0"/>
            <v:stroke on="f" joinstyle="miter"/>
            <v:imagedata r:id="rId42" o:title="eqIda628810c9dc52aa96f3eb68c34361be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color w:val="FF0000"/>
        </w:rPr>
        <w:t>.</w:t>
      </w:r>
    </w:p>
    <w:p w14:paraId="6D03D828">
      <w:pPr>
        <w:spacing w:line="360" w:lineRule="auto"/>
        <w:jc w:val="left"/>
        <w:textAlignment w:val="center"/>
        <w:rPr>
          <w:color w:val="FF0000"/>
        </w:rPr>
      </w:pPr>
    </w:p>
    <w:p w14:paraId="7DCB198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5.</w:t>
      </w:r>
      <w:r>
        <w:t>已知圆锥</w:t>
      </w:r>
      <w:r>
        <w:rPr>
          <w:rFonts w:ascii="Times New Roman" w:hAnsi="Times New Roman" w:eastAsia="Times New Roman" w:cs="Times New Roman"/>
          <w:i/>
        </w:rPr>
        <w:t>PO</w:t>
      </w:r>
      <w:r>
        <w:t>的母线长为2，</w:t>
      </w:r>
      <w:r>
        <w:rPr>
          <w:rFonts w:ascii="Times New Roman" w:hAnsi="Times New Roman" w:eastAsia="Times New Roman" w:cs="Times New Roman"/>
          <w:i/>
        </w:rPr>
        <w:t>O</w:t>
      </w:r>
      <w:r>
        <w:t>为底面的圆心，其侧面积等于</w:t>
      </w:r>
      <w:r>
        <w:object>
          <v:shape id="_x0000_i1047" o:spt="75" alt="eqId0407e1f5977d2cb46d362e8362c8816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4" o:title="eqId0407e1f5977d2cb46d362e8362c8816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，则该圆锥的体积为（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EE5EC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cc54f59ee0d621b9f81a34421adde597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6" o:title="eqIdcc54f59ee0d621b9f81a34421adde59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7cd206f0986ffb465d929394f0192f51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58" o:title="eqId7cd206f0986ffb465d929394f0192f5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60" o:title="eqId70f5389990c3a0c5373f3bd9fb2454c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62" o:title="eqId35e2d7c958e99bcd9d7f251c19ee354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</w:p>
    <w:p w14:paraId="007980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2AAC4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【分析】根据给定条件，利用圆锥侧面积公式求出底面圆半径，进而求出高即可计算得解.</w:t>
      </w:r>
    </w:p>
    <w:p w14:paraId="57B6BF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【详解】设圆锥</w:t>
      </w:r>
      <w:r>
        <w:rPr>
          <w:rFonts w:ascii="Times New Roman" w:hAnsi="Times New Roman" w:eastAsia="Times New Roman" w:cs="Times New Roman"/>
          <w:i/>
          <w:color w:val="FF0000"/>
        </w:rPr>
        <w:t>PO</w:t>
      </w:r>
      <w:r>
        <w:rPr>
          <w:color w:val="FF0000"/>
        </w:rPr>
        <w:t>的底面圆半径为</w:t>
      </w:r>
      <w:r>
        <w:rPr>
          <w:color w:val="FF0000"/>
        </w:rPr>
        <w:object>
          <v:shape id="_x0000_i1052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64" o:title="eqId11bc05f41215f9894e11d1df0465751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color w:val="FF0000"/>
        </w:rPr>
        <w:t>，由母线长为2，侧面积等于</w:t>
      </w:r>
      <w:r>
        <w:rPr>
          <w:color w:val="FF0000"/>
        </w:rPr>
        <w:object>
          <v:shape id="_x0000_i1053" o:spt="75" alt="eqId0407e1f5977d2cb46d362e8362c8816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4" o:title="eqId0407e1f5977d2cb46d362e8362c8816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54" o:spt="75" alt="eqId454b46ef07fffb90db04f1d90f8f3708" type="#_x0000_t75" style="height:15.7pt;width:60.7pt;" o:ole="t" filled="f" o:preferrelative="t" stroked="f" coordsize="21600,21600">
            <v:path/>
            <v:fill on="f" focussize="0,0"/>
            <v:stroke on="f" joinstyle="miter"/>
            <v:imagedata r:id="rId67" o:title="eqId454b46ef07fffb90db04f1d90f8f370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color w:val="FF0000"/>
        </w:rPr>
        <w:t>，</w:t>
      </w:r>
    </w:p>
    <w:p w14:paraId="55D0ED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55" o:spt="75" alt="eqId6327437ce4b79548db02ed590058bbe5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69" o:title="eqId6327437ce4b79548db02ed590058bbe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FF0000"/>
        </w:rPr>
        <w:t>，因此圆锥的高</w:t>
      </w:r>
      <w:r>
        <w:rPr>
          <w:color w:val="FF0000"/>
        </w:rPr>
        <w:object>
          <v:shape id="_x0000_i1056" o:spt="75" alt="eqId503d70d862fd893556fffeb777b9c633" type="#_x0000_t75" style="height:20.15pt;width:126.7pt;" o:ole="t" filled="f" o:preferrelative="t" stroked="f" coordsize="21600,21600">
            <v:path/>
            <v:fill on="f" focussize="0,0"/>
            <v:stroke on="f" joinstyle="miter"/>
            <v:imagedata r:id="rId71" o:title="eqId503d70d862fd893556fffeb777b9c63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color w:val="FF0000"/>
        </w:rPr>
        <w:t>，</w:t>
      </w:r>
    </w:p>
    <w:p w14:paraId="416C90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所以该圆锥的体积为</w:t>
      </w:r>
      <w:r>
        <w:rPr>
          <w:color w:val="FF0000"/>
        </w:rPr>
        <w:object>
          <v:shape id="_x0000_i1057" o:spt="75" alt="eqId25b07b20f9b9c80dfcb23eeabefb7181" type="#_x0000_t75" style="height:27.05pt;width:132.8pt;" o:ole="t" filled="f" o:preferrelative="t" stroked="f" coordsize="21600,21600">
            <v:path/>
            <v:fill on="f" focussize="0,0"/>
            <v:stroke on="f" joinstyle="miter"/>
            <v:imagedata r:id="rId73" o:title="eqId25b07b20f9b9c80dfcb23eeabefb718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color w:val="FF0000"/>
        </w:rPr>
        <w:t>.</w:t>
      </w:r>
    </w:p>
    <w:p w14:paraId="2B35D0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2096D47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6.</w:t>
      </w:r>
      <w:r>
        <w:t>如图所示，圆锥的顶点为</w:t>
      </w:r>
      <w:r>
        <w:object>
          <v:shape id="_x0000_i105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5" o:title="eqIddad2a36927223bd70f426ba06aea4b4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，底面中心为</w:t>
      </w:r>
      <w:r>
        <w:object>
          <v:shape id="_x0000_i105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77" o:title="eqId1dde8112e8eb968fd042418dd632759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，母线</w:t>
      </w:r>
      <w:r>
        <w:object>
          <v:shape id="_x0000_i1060" o:spt="75" alt="eqId91ce0586aafd9bf4fb7e1be082624af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9" o:title="eqId91ce0586aafd9bf4fb7e1be082624af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，底面半径</w:t>
      </w:r>
      <w:r>
        <w:object>
          <v:shape id="_x0000_i1061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81" o:title="eqIdef4113c492885ba7c47fe42ac792578f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>与</w:t>
      </w:r>
      <w:r>
        <w:object>
          <v:shape id="_x0000_i1062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83" o:title="eqIdb90e0f35eda1a729fed485f83da5ea9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>的夹角为</w:t>
      </w:r>
      <w:r>
        <w:object>
          <v:shape id="_x0000_i106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85" o:title="eqIdc24095e409b025db711f14be783a406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，且</w:t>
      </w:r>
      <w:r>
        <w:object>
          <v:shape id="_x0000_i1064" o:spt="75" alt="eqId9466d03bc916a9169eaf39863d59fceb" type="#_x0000_t75" style="height:12.6pt;width:33.45pt;" o:ole="t" filled="f" o:preferrelative="t" stroked="f" coordsize="21600,21600">
            <v:path/>
            <v:fill on="f" focussize="0,0"/>
            <v:stroke on="f" joinstyle="miter"/>
            <v:imagedata r:id="rId87" o:title="eqId9466d03bc916a9169eaf39863d59fce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.求该圆锥的表面积.</w:t>
      </w:r>
    </w:p>
    <w:p w14:paraId="69A44D4C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314450"/>
            <wp:effectExtent l="0" t="0" r="0" b="6350"/>
            <wp:docPr id="100035" name="图片 100035" descr="@@@6b24e3bc-90a0-4441-a517-039097bdf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b24e3bc-90a0-4441-a517-039097bdffc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E9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65" o:spt="75" alt="eqIdee9c176877b59cd7c34fcc0838b05493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90" o:title="eqIdee9c176877b59cd7c34fcc0838b0549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</w:p>
    <w:p w14:paraId="0D37B0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【分析】根据圆锥的侧面积公式及圆的面积公式求解.</w:t>
      </w:r>
    </w:p>
    <w:p w14:paraId="645EDC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【详解】圆锥的侧面积公式</w:t>
      </w:r>
      <w:r>
        <w:rPr>
          <w:color w:val="FF0000"/>
        </w:rPr>
        <w:object>
          <v:shape id="_x0000_i1066" o:spt="75" alt="eqId2bba83cfd873f5316ca2751e61b40301" type="#_x0000_t75" style="height:15.7pt;width:105.6pt;" o:ole="t" filled="f" o:preferrelative="t" stroked="f" coordsize="21600,21600">
            <v:path/>
            <v:fill on="f" focussize="0,0"/>
            <v:stroke on="f" joinstyle="miter"/>
            <v:imagedata r:id="rId92" o:title="eqId2bba83cfd873f5316ca2751e61b4030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color w:val="FF0000"/>
        </w:rPr>
        <w:t>，</w:t>
      </w:r>
    </w:p>
    <w:p w14:paraId="42AE48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底面圆的面积</w:t>
      </w:r>
      <w:r>
        <w:rPr>
          <w:color w:val="FF0000"/>
        </w:rPr>
        <w:object>
          <v:shape id="_x0000_i1067" o:spt="75" alt="eqId24df0b58eb85d0dd0bf888a180d585b3" type="#_x0000_t75" style="height:16.5pt;width:73.9pt;" o:ole="t" filled="f" o:preferrelative="t" stroked="f" coordsize="21600,21600">
            <v:path/>
            <v:fill on="f" focussize="0,0"/>
            <v:stroke on="f" joinstyle="miter"/>
            <v:imagedata r:id="rId94" o:title="eqId24df0b58eb85d0dd0bf888a180d585b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color w:val="FF0000"/>
        </w:rPr>
        <w:t>，</w:t>
      </w:r>
    </w:p>
    <w:p w14:paraId="76DE51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故圆锥的表面积</w:t>
      </w:r>
      <w:r>
        <w:rPr>
          <w:color w:val="FF0000"/>
        </w:rPr>
        <w:object>
          <v:shape id="_x0000_i1068" o:spt="75" alt="eqIdecc8c66c929efba3e830f03575410ae6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96" o:title="eqIdecc8c66c929efba3e830f03575410ae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color w:val="FF0000"/>
        </w:rPr>
        <w:t>.</w:t>
      </w:r>
    </w:p>
    <w:p w14:paraId="01B7A8C4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69" o:spt="75" alt="eqIdee9c176877b59cd7c34fcc0838b05493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90" o:title="eqIdee9c176877b59cd7c34fcc0838b0549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</w:p>
    <w:p w14:paraId="1D1BEB0D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</w:p>
    <w:p w14:paraId="534C2154">
      <w:pPr>
        <w:shd w:val="clear" w:color="auto" w:fill="FFFFFF"/>
        <w:spacing w:line="360" w:lineRule="auto"/>
        <w:jc w:val="left"/>
        <w:textAlignment w:val="center"/>
      </w:pPr>
      <w:r>
        <w:t>7．已知圆锥的侧面展开图是半径为8的直角扇形，则此圆锥的表面积为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41E2D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4744085</wp:posOffset>
            </wp:positionH>
            <wp:positionV relativeFrom="paragraph">
              <wp:posOffset>112395</wp:posOffset>
            </wp:positionV>
            <wp:extent cx="1524000" cy="1666875"/>
            <wp:effectExtent l="0" t="0" r="0" b="9525"/>
            <wp:wrapSquare wrapText="bothSides"/>
            <wp:docPr id="44" name="图片 44" descr="@@@d2f7cf5b-f737-4dd5-ac66-10505692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d2f7cf5b-f737-4dd5-ac66-10505692436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【答案】</w:t>
      </w:r>
      <w:r>
        <w:rPr>
          <w:color w:val="FF0000"/>
        </w:rPr>
        <w:object>
          <v:shape id="_x0000_i1070" o:spt="75" alt="eqId52af0b33f2aa4ed73a4f11e29016755c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0" o:title="eqId52af0b33f2aa4ed73a4f11e29016755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</w:p>
    <w:p w14:paraId="44B8AE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【分析】利用弧长公式和圆的周长公式求出底面半径，然后可得表面积.</w:t>
      </w:r>
    </w:p>
    <w:p w14:paraId="6A179C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【详解】如图，设圆锥底面半径为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，</w:t>
      </w:r>
    </w:p>
    <w:p w14:paraId="1ADAAA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71" o:spt="75" alt="eqId633d5b373e118f6e3c5b47a59b779034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02" o:title="eqId633d5b373e118f6e3c5b47a59b77903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72" o:spt="75" alt="eqId8176754726d2194c890e80df1a1f1c3a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04" o:title="eqId8176754726d2194c890e80df1a1f1c3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color w:val="FF0000"/>
        </w:rPr>
        <w:t>，</w:t>
      </w:r>
    </w:p>
    <w:p w14:paraId="17E211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所以，该圆锥的表面积为</w:t>
      </w:r>
      <w:r>
        <w:rPr>
          <w:color w:val="FF0000"/>
        </w:rPr>
        <w:object>
          <v:shape id="_x0000_i1073" o:spt="75" alt="eqIdd938e8b116b6b55f247181d93820347a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106" o:title="eqIdd938e8b116b6b55f247181d93820347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color w:val="FF0000"/>
        </w:rPr>
        <w:t>.</w:t>
      </w:r>
    </w:p>
    <w:p w14:paraId="4A1C3C67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074" o:spt="75" alt="eqId52af0b33f2aa4ed73a4f11e29016755c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0" o:title="eqId52af0b33f2aa4ed73a4f11e29016755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</w:p>
    <w:p w14:paraId="1BD8FF38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333BC34"/>
    <w:rsid w:val="1BAAD6D8"/>
    <w:rsid w:val="37F68E5F"/>
    <w:rsid w:val="3B57A9C6"/>
    <w:rsid w:val="3BE7B55D"/>
    <w:rsid w:val="3D771AFA"/>
    <w:rsid w:val="3DFF4132"/>
    <w:rsid w:val="3FF7094F"/>
    <w:rsid w:val="44BED69D"/>
    <w:rsid w:val="48CE5D6B"/>
    <w:rsid w:val="57BD5D4F"/>
    <w:rsid w:val="5FFB9A49"/>
    <w:rsid w:val="6E5BED8F"/>
    <w:rsid w:val="6EFF0407"/>
    <w:rsid w:val="753D72C7"/>
    <w:rsid w:val="7757630E"/>
    <w:rsid w:val="77B960C5"/>
    <w:rsid w:val="7BECA453"/>
    <w:rsid w:val="7CDEA9C3"/>
    <w:rsid w:val="7E7BCEA0"/>
    <w:rsid w:val="7EF7414A"/>
    <w:rsid w:val="7EFEB432"/>
    <w:rsid w:val="7EFF12F0"/>
    <w:rsid w:val="7F3F6B48"/>
    <w:rsid w:val="7FB8E92C"/>
    <w:rsid w:val="7FFDDA14"/>
    <w:rsid w:val="87CE15A3"/>
    <w:rsid w:val="9BAF9D14"/>
    <w:rsid w:val="B3E5B62E"/>
    <w:rsid w:val="BFDB1C43"/>
    <w:rsid w:val="CCFBEEFE"/>
    <w:rsid w:val="CFFB3D87"/>
    <w:rsid w:val="D6EF7AAB"/>
    <w:rsid w:val="DB7B7F7F"/>
    <w:rsid w:val="DF9E1342"/>
    <w:rsid w:val="E36BD8C5"/>
    <w:rsid w:val="E7BD3D79"/>
    <w:rsid w:val="EE79D4C0"/>
    <w:rsid w:val="F3BC7D85"/>
    <w:rsid w:val="F7EFCF4C"/>
    <w:rsid w:val="FDFF1B52"/>
    <w:rsid w:val="FE87B669"/>
    <w:rsid w:val="FF15E31A"/>
    <w:rsid w:val="FF5FD3DB"/>
    <w:rsid w:val="FFCEE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png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5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4.png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3.wmf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png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9" Type="http://schemas.openxmlformats.org/officeDocument/2006/relationships/fontTable" Target="fontTable.xml"/><Relationship Id="rId108" Type="http://schemas.openxmlformats.org/officeDocument/2006/relationships/customXml" Target="../customXml/item1.xml"/><Relationship Id="rId107" Type="http://schemas.openxmlformats.org/officeDocument/2006/relationships/oleObject" Target="embeddings/oleObject50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3068</Words>
  <Characters>17491</Characters>
  <Lines>145</Lines>
  <Paragraphs>41</Paragraphs>
  <TotalTime>2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2021-07-02T06:49:00Z</dcterms:created>
  <dc:creator>wanglongzhen</dc:creator>
  <cp:lastModifiedBy>林惠琴 Tina</cp:lastModifiedBy>
  <dcterms:modified xsi:type="dcterms:W3CDTF">2024-10-05T15:50:09Z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D70372FAEC82C5BB4175BC66806D2376_43</vt:lpwstr>
  </property>
</Properties>
</file>