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45211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11912600</wp:posOffset>
            </wp:positionV>
            <wp:extent cx="342900" cy="419100"/>
            <wp:effectExtent l="0" t="0" r="12700" b="12700"/>
            <wp:wrapNone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4464"/>
      <w:bookmarkStart w:id="1" w:name="_Toc10978"/>
      <w:bookmarkStart w:id="2" w:name="_Toc4953"/>
      <w:bookmarkStart w:id="3" w:name="_Toc26788"/>
      <w:bookmarkStart w:id="4" w:name="_Toc8736"/>
      <w:bookmarkStart w:id="5" w:name="_Toc20007"/>
      <w:bookmarkStart w:id="6" w:name="_Toc25843"/>
      <w:bookmarkStart w:id="7" w:name="_Toc17848"/>
      <w:bookmarkStart w:id="8" w:name="_Toc19800"/>
      <w:bookmarkStart w:id="9" w:name="_Toc30807"/>
      <w:bookmarkStart w:id="10" w:name="_Toc3867"/>
      <w:bookmarkStart w:id="11" w:name="_Toc29525"/>
      <w:bookmarkStart w:id="12" w:name="_Toc28284"/>
      <w:bookmarkStart w:id="13" w:name="_Toc28589"/>
      <w:bookmarkStart w:id="14" w:name="_Toc3697"/>
      <w:bookmarkStart w:id="15" w:name="_Toc30186"/>
      <w:bookmarkStart w:id="16" w:name="_Toc21193"/>
      <w:bookmarkStart w:id="17" w:name="_Toc489"/>
      <w:bookmarkStart w:id="18" w:name="_Toc15670"/>
      <w:bookmarkStart w:id="19" w:name="_Toc7524"/>
      <w:bookmarkStart w:id="20" w:name="_Toc31918"/>
      <w:bookmarkStart w:id="21" w:name="_Toc2778"/>
      <w:bookmarkStart w:id="22" w:name="_Toc11840"/>
      <w:bookmarkStart w:id="23" w:name="_Toc4125"/>
      <w:bookmarkStart w:id="24" w:name="_Toc17914"/>
      <w:bookmarkStart w:id="25" w:name="_Toc16425"/>
      <w:bookmarkStart w:id="26" w:name="_Toc7844"/>
      <w:bookmarkStart w:id="27" w:name="_Toc18768"/>
      <w:bookmarkStart w:id="28" w:name="_Toc5739"/>
      <w:bookmarkStart w:id="29" w:name="_Toc10016"/>
      <w:bookmarkStart w:id="30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点、线间的对称关系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bookmarkEnd w:id="30"/>
    <w:p w14:paraId="7EDC6A9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1" w:name="_Toc11549"/>
      <w:bookmarkStart w:id="32" w:name="_Toc25965"/>
      <w:bookmarkStart w:id="33" w:name="_Toc24517"/>
      <w:bookmarkStart w:id="34" w:name="_Toc11432"/>
      <w:bookmarkStart w:id="35" w:name="_Toc30468"/>
      <w:bookmarkStart w:id="36" w:name="_Toc7017"/>
      <w:bookmarkStart w:id="37" w:name="_Toc7736"/>
      <w:bookmarkStart w:id="38" w:name="_Toc27506"/>
      <w:bookmarkStart w:id="39" w:name="_Toc29005"/>
      <w:bookmarkStart w:id="40" w:name="_Toc2194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点关于点的对称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1"/>
    </w:p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p w14:paraId="75EB4B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1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41"/>
      <w:r>
        <w:rPr>
          <w:rFonts w:hint="default" w:ascii="Times New Roman" w:hAnsi="Times New Roman" w:cs="Times New Roman"/>
        </w:rPr>
        <w:t>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(4，0)与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点关于点(2，1)对称，则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E6E1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(0,2)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(−2,4)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(4,−2)</m:t>
        </m:r>
      </m:oMath>
    </w:p>
    <w:p w14:paraId="1D95663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C8B811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已知不同的两点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a,−b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b+1,a−1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对称，则</w:t>
      </w:r>
      <m:oMath>
        <m:r>
          <m:rPr/>
          <w:rPr>
            <w:rFonts w:hint="default" w:ascii="Cambria Math" w:hAnsi="Cambria Math" w:eastAsia="宋体" w:cs="Times New Roman"/>
          </w:rPr>
          <m:t>ab=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145733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59AF0E1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65E45B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A(1,2)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P(3,4)</m:t>
        </m:r>
      </m:oMath>
      <w:r>
        <w:rPr>
          <w:rFonts w:hint="default" w:ascii="Times New Roman" w:hAnsi="Times New Roman" w:cs="Times New Roman"/>
        </w:rPr>
        <w:t>对称的点的坐标为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．</w:t>
      </w:r>
    </w:p>
    <w:p w14:paraId="3D338BC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5F95E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求点</w:t>
      </w:r>
      <m:oMath>
        <m:r>
          <m:rPr/>
          <w:rPr>
            <w:rFonts w:hint="default" w:ascii="Cambria Math" w:hAnsi="Cambria Math" w:eastAsia="宋体" w:cs="Times New Roman"/>
          </w:rPr>
          <m:t>P(4,5)</m:t>
        </m:r>
      </m:oMath>
      <w:r>
        <w:rPr>
          <w:rFonts w:hint="default" w:ascii="Times New Roman" w:hAnsi="Times New Roman" w:cs="Times New Roman"/>
        </w:rPr>
        <w:t>关于</w:t>
      </w:r>
      <m:oMath>
        <m:r>
          <m:rPr/>
          <w:rPr>
            <w:rFonts w:hint="default" w:ascii="Cambria Math" w:hAnsi="Cambria Math" w:eastAsia="宋体" w:cs="Times New Roman"/>
          </w:rPr>
          <m:t>M(3,−2)</m:t>
        </m:r>
      </m:oMath>
      <w:r>
        <w:rPr>
          <w:rFonts w:hint="default" w:ascii="Times New Roman" w:hAnsi="Times New Roman" w:cs="Times New Roman"/>
        </w:rPr>
        <w:t>对称的点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的坐标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</w:rPr>
        <w:t>．</w:t>
      </w:r>
    </w:p>
    <w:p w14:paraId="380A708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2" w:name="_Toc21207"/>
      <w:bookmarkStart w:id="43" w:name="_Toc7979"/>
    </w:p>
    <w:p w14:paraId="70E3BF7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直线关于点的对称问题】</w:t>
      </w:r>
      <w:bookmarkEnd w:id="42"/>
      <w:bookmarkEnd w:id="43"/>
    </w:p>
    <w:p w14:paraId="34AE9AB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(1,1)</m:t>
        </m:r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6F81A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3x−2y+2=0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2x+3y+7=0</m:t>
        </m:r>
      </m:oMath>
    </w:p>
    <w:p w14:paraId="7C88B3F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3x−2y−12=0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2x+3y−4=0</m:t>
        </m:r>
      </m:oMath>
    </w:p>
    <w:p w14:paraId="118BF93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2C745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对称，则一定在直线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上的点为（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F4656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D．（1，0）</w:t>
      </w:r>
    </w:p>
    <w:p w14:paraId="3E4F6BA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EC704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3x−2y=0</m:t>
        </m:r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对称的直线方程（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9D7A1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3x−2y−2=0</m:t>
        </m:r>
      </m:oMath>
    </w:p>
    <w:p w14:paraId="7BC21E5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2x−3y−2=0</m:t>
        </m:r>
      </m:oMath>
    </w:p>
    <w:p w14:paraId="4A44D25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DE454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ax+4y+b=0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A(1,0)</m:t>
        </m:r>
      </m:oMath>
      <w:r>
        <w:rPr>
          <w:rFonts w:hint="default" w:ascii="Times New Roman" w:hAnsi="Times New Roman" w:cs="Times New Roman"/>
        </w:rPr>
        <w:t>对称，则实数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92AC4F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−6</m:t>
        </m:r>
      </m:oMath>
      <w:bookmarkStart w:id="44" w:name="_Toc20563"/>
    </w:p>
    <w:p w14:paraId="12F0B59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fldChar w:fldCharType="begin"/>
      </w:r>
      <w:r>
        <w:instrText xml:space="preserve"> HYPERLINK "https://zujuan.xkw.com/gzsx/zsd29106/" \t "https://zujuan.xkw.com/gzsx/zj165984/_blank" \o "求点关于直线的对称点"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求点关于直线的对称点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4"/>
    </w:p>
    <w:p w14:paraId="55BABD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x−y+3=0</m:t>
        </m:r>
      </m:oMath>
      <w:r>
        <w:rPr>
          <w:rFonts w:hint="default" w:ascii="Times New Roman" w:hAnsi="Times New Roman" w:cs="Times New Roman"/>
        </w:rPr>
        <w:t>对称的点的坐标为（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51E37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81B20D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356FF3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x+y+2=0</m:t>
        </m:r>
      </m:oMath>
      <w:r>
        <w:rPr>
          <w:rFonts w:hint="default" w:ascii="Times New Roman" w:hAnsi="Times New Roman" w:cs="Times New Roman"/>
        </w:rPr>
        <w:t>的对称点的坐标为（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A0040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D1A622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98FE62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x−2y−2=0</m:t>
        </m:r>
      </m:oMath>
      <w:r>
        <w:rPr>
          <w:rFonts w:hint="default" w:ascii="Times New Roman" w:hAnsi="Times New Roman" w:cs="Times New Roman"/>
        </w:rPr>
        <w:t>的对称点坐标是（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9234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C149D0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54387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在平面直角坐标系</w:t>
      </w:r>
      <w:r>
        <w:rPr>
          <w:rFonts w:hint="default" w:ascii="Times New Roman" w:hAnsi="Times New Roman" w:eastAsia="Times New Roman" w:cs="Times New Roman"/>
          <w:i/>
        </w:rPr>
        <w:t>xOy</w:t>
      </w:r>
      <w:r>
        <w:rPr>
          <w:rFonts w:hint="default" w:ascii="Times New Roman" w:hAnsi="Times New Roman" w:cs="Times New Roman"/>
        </w:rPr>
        <w:t>中，已知点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1−m,2m−1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l:ax+by=0</m:t>
        </m:r>
      </m:oMath>
      <w:r>
        <w:rPr>
          <w:rFonts w:hint="default" w:ascii="Times New Roman" w:hAnsi="Times New Roman" w:cs="Times New Roman"/>
        </w:rPr>
        <w:t>．如果对任意的</w:t>
      </w:r>
      <m:oMath>
        <m:r>
          <m:rPr/>
          <w:rPr>
            <w:rFonts w:hint="default" w:ascii="Cambria Math" w:hAnsi="Cambria Math" w:eastAsia="宋体" w:cs="Times New Roman"/>
          </w:rPr>
          <m:t>m∈R</m:t>
        </m:r>
      </m:oMath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到直线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的距离均为定值，则点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关于直线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的对称点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）．</w:t>
      </w:r>
    </w:p>
    <w:p w14:paraId="1E06B2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9D44FD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5" w:name="_Toc18384"/>
    </w:p>
    <w:p w14:paraId="28AEB5E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求两点的对称轴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 w14:paraId="2DE8BD5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对称的点为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CC16B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4x+2y−5=0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x−2y−5=0</m:t>
        </m:r>
      </m:oMath>
      <w:r>
        <w:rPr>
          <w:rFonts w:hint="default" w:ascii="Times New Roman" w:hAnsi="Times New Roman" w:cs="Times New Roman"/>
        </w:rPr>
        <w:tab/>
      </w:r>
    </w:p>
    <w:p w14:paraId="2E0CA29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4x−2y−5=0</m:t>
        </m:r>
      </m:oMath>
    </w:p>
    <w:p w14:paraId="163FB71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3E6F4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a−1,a+1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对称，则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　　）</w:t>
      </w:r>
    </w:p>
    <w:p w14:paraId="28F3543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</w:p>
    <w:p w14:paraId="5AFFF5E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2x−2y+1=0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</w:p>
    <w:p w14:paraId="0DB1861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9E7AA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将一张坐标纸折叠一次，使点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重合，则折痕所在直线的一般式方程为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</w:rPr>
        <w:t>.</w:t>
      </w:r>
    </w:p>
    <w:p w14:paraId="298B282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8E46EA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103211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2C7A86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51782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4376420</wp:posOffset>
            </wp:positionH>
            <wp:positionV relativeFrom="paragraph">
              <wp:posOffset>24765</wp:posOffset>
            </wp:positionV>
            <wp:extent cx="1647825" cy="1181100"/>
            <wp:effectExtent l="0" t="0" r="3175" b="12700"/>
            <wp:wrapSquare wrapText="bothSides"/>
            <wp:docPr id="100005" name="图片 100005" descr="@@@f8b6047e-e01e-4dd0-ad62-f21f73fffd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8b6047e-e01e-4dd0-ad62-f21f73fffd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如图所示，在平面直角坐标中，已知矩形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的长为2，宽为1，边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､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分别在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轴､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轴的正半轴上，点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与坐标原点重合，将矩形折叠，使点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落在线段</w:t>
      </w:r>
      <m:oMath>
        <m:r>
          <m:rPr/>
          <w:rPr>
            <w:rFonts w:hint="default" w:ascii="Cambria Math" w:hAnsi="Cambria Math" w:eastAsia="宋体" w:cs="Times New Roman"/>
          </w:rPr>
          <m:t>DC</m:t>
        </m:r>
      </m:oMath>
      <w:r>
        <w:rPr>
          <w:rFonts w:hint="default" w:ascii="Times New Roman" w:hAnsi="Times New Roman" w:cs="Times New Roman"/>
        </w:rPr>
        <w:t>上，若折痕所在直线的斜率为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，则折痕所在的直线方程为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</w:t>
      </w:r>
      <w:r>
        <w:rPr>
          <w:rFonts w:hint="default" w:ascii="Times New Roman" w:hAnsi="Times New Roman" w:cs="Times New Roman"/>
        </w:rPr>
        <w:t>.</w:t>
      </w:r>
    </w:p>
    <w:p w14:paraId="37046FC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6" w:name="_Toc7593"/>
    </w:p>
    <w:p w14:paraId="60362C0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直线关于直线的对称问题】</w:t>
      </w:r>
      <w:bookmarkEnd w:id="46"/>
    </w:p>
    <w:p w14:paraId="1DD9A9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y=x+1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y=2x</m:t>
        </m:r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1628A7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4x−y−2=0</m:t>
        </m:r>
      </m:oMath>
      <w:r>
        <w:rPr>
          <w:rFonts w:hint="default" w:ascii="Times New Roman" w:hAnsi="Times New Roman" w:cs="Times New Roman"/>
        </w:rPr>
        <w:tab/>
      </w:r>
    </w:p>
    <w:p w14:paraId="1A6032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5x−y−3=0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7x−y−5=0</m:t>
        </m:r>
      </m:oMath>
    </w:p>
    <w:p w14:paraId="7D23727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4BD48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设直线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:3x−2y−6=0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:x−y−4=0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CEA1E9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3x+2y−14=0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2x−3y−14=0</m:t>
        </m:r>
      </m:oMath>
    </w:p>
    <w:p w14:paraId="7D8E042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3x+2y−6=0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2x−3y−6=0</m:t>
        </m:r>
      </m:oMath>
    </w:p>
    <w:p w14:paraId="6CE57F1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EB23AA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两直线方程为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:3x−2y−6=0,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:x−y−2=0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B88D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3x−2y−4=0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ab/>
      </w:r>
    </w:p>
    <w:p w14:paraId="50B38D5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2x+3y−4=0</m:t>
        </m:r>
      </m:oMath>
    </w:p>
    <w:p w14:paraId="0E2ED91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57F64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如果直线</w:t>
      </w:r>
      <m:oMath>
        <m:r>
          <m:rPr/>
          <w:rPr>
            <w:rFonts w:hint="default" w:ascii="Cambria Math" w:hAnsi="Cambria Math" w:eastAsia="宋体" w:cs="Times New Roman"/>
          </w:rPr>
          <m:t>y=ax+2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y=3x−b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对称，那么（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82CF7A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,b=6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,b=−6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a=3,b=−2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a=3,b=6</m:t>
        </m:r>
      </m:oMath>
    </w:p>
    <w:p w14:paraId="2152A72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7" w:name="_Toc3999"/>
    </w:p>
    <w:p w14:paraId="0FFA483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光线反射问题】</w:t>
      </w:r>
      <w:bookmarkEnd w:id="47"/>
    </w:p>
    <w:p w14:paraId="6C457C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已知光线从点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射出，经直线</w:t>
      </w:r>
      <m:oMath>
        <m:r>
          <m:rPr/>
          <w:rPr>
            <w:rFonts w:hint="default" w:ascii="Cambria Math" w:hAnsi="Cambria Math" w:eastAsia="宋体" w:cs="Times New Roman"/>
          </w:rPr>
          <m:t>2x−y+10=0</m:t>
        </m:r>
      </m:oMath>
      <w:r>
        <w:rPr>
          <w:rFonts w:hint="default" w:ascii="Times New Roman" w:hAnsi="Times New Roman" w:cs="Times New Roman"/>
        </w:rPr>
        <w:t>反射，且反射光线所在直线过点</w:t>
      </w:r>
      <m:oMath>
        <m:r>
          <m:rPr/>
          <w:rPr>
            <w:rFonts w:hint="default" w:ascii="Cambria Math" w:hAnsi="Cambria Math" w:eastAsia="宋体" w:cs="Times New Roman"/>
          </w:rPr>
          <m:t>B(−8,−3)</m:t>
        </m:r>
      </m:oMath>
      <w:r>
        <w:rPr>
          <w:rFonts w:hint="default" w:ascii="Times New Roman" w:hAnsi="Times New Roman" w:cs="Times New Roman"/>
        </w:rPr>
        <w:t>，则反射光线所在直线的方程是（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6B116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x−3y−1=0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3x−y+21=0</m:t>
        </m:r>
      </m:oMath>
    </w:p>
    <w:p w14:paraId="36ED1C4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x+3y+17=0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3x+y+15=0</m:t>
        </m:r>
      </m:oMath>
    </w:p>
    <w:p w14:paraId="11E9F64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13BF89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3FC31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，从点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射出的光线经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轴反射到直线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上，又经过直线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反射到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点，则光线所经过的路程为（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F22FB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A26958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2069D3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64976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一条沿直线传播的光线经过点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，然后被直线</w:t>
      </w:r>
      <m:oMath>
        <m:r>
          <m:rPr/>
          <w:rPr>
            <w:rFonts w:hint="default" w:ascii="Cambria Math" w:hAnsi="Cambria Math" w:eastAsia="宋体" w:cs="Times New Roman"/>
          </w:rPr>
          <m:t>y=x−3</m:t>
        </m:r>
      </m:oMath>
      <w:r>
        <w:rPr>
          <w:rFonts w:hint="default" w:ascii="Times New Roman" w:hAnsi="Times New Roman" w:cs="Times New Roman"/>
        </w:rPr>
        <w:t>反射，则反射光线所在的直线方程为（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A24B0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2x+y=0</m:t>
        </m:r>
      </m:oMath>
    </w:p>
    <w:p w14:paraId="1A4DE1A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x+2y+3=0</m:t>
        </m:r>
      </m:oMath>
    </w:p>
    <w:p w14:paraId="4F36FFD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56E3D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如图，已知两点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，从点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射出的光线经直线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反射后再射到直线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上，最后经直线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反射后又回到点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MN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  <w:bookmarkStart w:id="48" w:name="_GoBack"/>
      <w:bookmarkEnd w:id="48"/>
    </w:p>
    <w:p w14:paraId="57A3A76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4x−3y−3=0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4x+3y+4=0</m:t>
        </m:r>
      </m:oMath>
    </w:p>
    <w:p w14:paraId="0794CE4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4x−3y+4=0</m:t>
        </m:r>
      </m:oMath>
    </w:p>
    <w:p w14:paraId="3C235B7F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6F1C8F76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60C24214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2377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9BEE5B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9BEE5B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348C8E7B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D8F1AD8"/>
    <w:rsid w:val="3E2B73BD"/>
    <w:rsid w:val="3E690684"/>
    <w:rsid w:val="3F1E2BD3"/>
    <w:rsid w:val="3F7D3D9E"/>
    <w:rsid w:val="3F890EDF"/>
    <w:rsid w:val="3FFF0B84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9F1B0F"/>
    <w:rsid w:val="500A14F8"/>
    <w:rsid w:val="5185206F"/>
    <w:rsid w:val="51BA7D66"/>
    <w:rsid w:val="51C520EA"/>
    <w:rsid w:val="52713FC8"/>
    <w:rsid w:val="531E2D4A"/>
    <w:rsid w:val="534D0454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122917"/>
    <w:rsid w:val="735B08ED"/>
    <w:rsid w:val="73BD156A"/>
    <w:rsid w:val="73D931E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AF44F0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58360A"/>
    <w:rsid w:val="7F0B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32">
    <w:name w:val="font11"/>
    <w:basedOn w:val="20"/>
    <w:qFormat/>
    <w:uiPriority w:val="0"/>
    <w:rPr>
      <w:rFonts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3028</Words>
  <Characters>3726</Characters>
  <Lines>1</Lines>
  <Paragraphs>1</Paragraphs>
  <TotalTime>1</TotalTime>
  <ScaleCrop>false</ScaleCrop>
  <LinksUpToDate>false</LinksUpToDate>
  <CharactersWithSpaces>3971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2026-01-28T22:03:01Z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87DBDBC42C742C4AD1511C6704729A11_42</vt:lpwstr>
  </property>
</Properties>
</file>