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pageBreakBefore w:val="0"/>
        <w:widowControl w:val="0"/>
        <w:shd w:val="clear" w:color="auto" w:fill="auto"/>
        <w:kinsoku/>
        <w:wordWrap/>
        <w:overflowPunct/>
        <w:topLinePunct/>
        <w:autoSpaceDE/>
        <w:autoSpaceDN/>
        <w:bidi w:val="0"/>
        <w:adjustRightInd/>
        <w:snapToGrid/>
        <w:jc w:val="center"/>
        <w:textAlignment w:val="auto"/>
        <w:rPr>
          <w:rFonts w:hint="default" w:ascii="Times New Roman" w:hAnsi="Times New Roman" w:eastAsia="微软雅黑" w:cs="Times New Roman"/>
          <w:lang w:val="en-US" w:eastAsia="zh-CN"/>
        </w:rPr>
      </w:pPr>
      <w:r>
        <w:rPr>
          <w:rFonts w:hint="default" w:ascii="Times New Roman" w:hAnsi="Times New Roman" w:eastAsia="微软雅黑" w:cs="Times New Roman"/>
          <w:lang w:val="en-US" w:eastAsia="zh-CN"/>
        </w:rPr>
        <w:drawing>
          <wp:anchor distT="0" distB="0" distL="114300" distR="114300" simplePos="0" relativeHeight="251659264" behindDoc="0" locked="0" layoutInCell="1" allowOverlap="1">
            <wp:simplePos x="0" y="0"/>
            <wp:positionH relativeFrom="page">
              <wp:posOffset>12471400</wp:posOffset>
            </wp:positionH>
            <wp:positionV relativeFrom="topMargin">
              <wp:posOffset>12128500</wp:posOffset>
            </wp:positionV>
            <wp:extent cx="330200" cy="317500"/>
            <wp:effectExtent l="0" t="0" r="0" b="12700"/>
            <wp:wrapNone/>
            <wp:docPr id="100098" name="图片 100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8" name="图片 100098"/>
                    <pic:cNvPicPr>
                      <a:picLocks noChangeAspect="1"/>
                    </pic:cNvPicPr>
                  </pic:nvPicPr>
                  <pic:blipFill>
                    <a:blip r:embed="rId6"/>
                    <a:stretch>
                      <a:fillRect/>
                    </a:stretch>
                  </pic:blipFill>
                  <pic:spPr>
                    <a:xfrm>
                      <a:off x="0" y="0"/>
                      <a:ext cx="330200" cy="317500"/>
                    </a:xfrm>
                    <a:prstGeom prst="rect">
                      <a:avLst/>
                    </a:prstGeom>
                  </pic:spPr>
                </pic:pic>
              </a:graphicData>
            </a:graphic>
          </wp:anchor>
        </w:drawing>
      </w:r>
      <w:bookmarkStart w:id="0" w:name="_Toc2517"/>
      <w:bookmarkStart w:id="1" w:name="_Toc10124"/>
      <w:bookmarkStart w:id="2" w:name="_Toc8736"/>
      <w:bookmarkStart w:id="3" w:name="_Toc20007"/>
      <w:bookmarkStart w:id="4" w:name="_Toc2279"/>
      <w:bookmarkStart w:id="5" w:name="_Toc3131"/>
      <w:bookmarkStart w:id="6" w:name="_Toc16160"/>
      <w:bookmarkStart w:id="7" w:name="_Toc11840"/>
      <w:bookmarkStart w:id="8" w:name="_Toc26788"/>
      <w:bookmarkStart w:id="9" w:name="_Toc15621"/>
      <w:bookmarkStart w:id="10" w:name="_Toc4953"/>
      <w:bookmarkStart w:id="11" w:name="_Toc31776"/>
      <w:bookmarkStart w:id="12" w:name="_Toc7844"/>
      <w:bookmarkStart w:id="13" w:name="_Toc28284"/>
      <w:bookmarkStart w:id="14" w:name="_Toc4125"/>
      <w:bookmarkStart w:id="15" w:name="_Toc14329"/>
      <w:bookmarkStart w:id="16" w:name="_Toc17888"/>
      <w:bookmarkStart w:id="17" w:name="_Toc29290"/>
      <w:bookmarkStart w:id="18" w:name="_Toc17610"/>
      <w:bookmarkStart w:id="19" w:name="_Toc7441"/>
      <w:bookmarkStart w:id="20" w:name="_Toc15670"/>
      <w:bookmarkStart w:id="21" w:name="_Toc17848"/>
      <w:bookmarkStart w:id="22" w:name="_Toc489"/>
      <w:bookmarkStart w:id="23" w:name="_Toc14775"/>
      <w:r>
        <w:rPr>
          <w:rFonts w:hint="default" w:ascii="Times New Roman" w:hAnsi="Times New Roman" w:eastAsia="微软雅黑" w:cs="Times New Roman"/>
          <w:lang w:val="en-US" w:eastAsia="zh-CN"/>
        </w:rPr>
        <w:t>第</w:t>
      </w:r>
      <w:r>
        <w:rPr>
          <w:rFonts w:hint="eastAsia" w:ascii="Times New Roman" w:hAnsi="Times New Roman" w:eastAsia="微软雅黑" w:cs="Times New Roman"/>
          <w:lang w:val="en-US" w:eastAsia="zh-CN"/>
        </w:rPr>
        <w:t>13</w:t>
      </w:r>
      <w:r>
        <w:rPr>
          <w:rFonts w:hint="default" w:ascii="Times New Roman" w:hAnsi="Times New Roman" w:eastAsia="微软雅黑" w:cs="Times New Roman"/>
          <w:lang w:val="en-US" w:eastAsia="zh-CN"/>
        </w:rPr>
        <w:t xml:space="preserve">讲  </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r>
        <w:rPr>
          <w:rFonts w:hint="default" w:ascii="Times New Roman" w:hAnsi="Times New Roman" w:eastAsia="微软雅黑" w:cs="Times New Roman"/>
          <w:lang w:val="en-US" w:eastAsia="zh-CN"/>
        </w:rPr>
        <w:t>函数的应用（一）</w:t>
      </w:r>
    </w:p>
    <w:p>
      <w:pPr>
        <w:pageBreakBefore w:val="0"/>
        <w:widowControl w:val="0"/>
        <w:numPr>
          <w:ilvl w:val="0"/>
          <w:numId w:val="0"/>
        </w:numPr>
        <w:shd w:val="clear" w:color="auto" w:fill="auto"/>
        <w:kinsoku/>
        <w:wordWrap/>
        <w:overflowPunct/>
        <w:topLinePunct/>
        <w:autoSpaceDE/>
        <w:autoSpaceDN/>
        <w:bidi w:val="0"/>
        <w:adjustRightInd/>
        <w:snapToGrid/>
        <w:spacing w:line="360" w:lineRule="auto"/>
        <w:jc w:val="center"/>
        <w:textAlignment w:val="auto"/>
        <w:rPr>
          <w:rFonts w:hint="default" w:ascii="Times New Roman" w:hAnsi="Times New Roman" w:cs="Times New Roman"/>
          <w:b/>
          <w:color w:val="000000"/>
          <w:szCs w:val="21"/>
        </w:rPr>
      </w:pPr>
      <w:r>
        <w:rPr>
          <w:rFonts w:hint="default" w:ascii="Times New Roman" w:hAnsi="Times New Roman" w:eastAsia="宋体" w:cs="Times New Roman"/>
          <w:b/>
          <w:bCs/>
          <w:sz w:val="21"/>
          <w:lang w:val="en-US" w:eastAsia="zh-CN"/>
        </w:rPr>
        <w:t>【人教A版2019】</w:t>
      </w:r>
      <w:bookmarkEnd w:id="23"/>
    </w:p>
    <w:p>
      <w:pPr>
        <w:keepNext w:val="0"/>
        <w:keepLines w:val="0"/>
        <w:pageBreakBefore w:val="0"/>
        <w:widowControl w:val="0"/>
        <w:shd w:val="clear" w:color="auto" w:fill="auto"/>
        <w:kinsoku/>
        <w:wordWrap/>
        <w:overflowPunct/>
        <w:topLinePunct/>
        <w:autoSpaceDE/>
        <w:autoSpaceDN/>
        <w:bidi w:val="0"/>
        <w:adjustRightInd/>
        <w:snapToGrid/>
        <w:spacing w:line="360" w:lineRule="auto"/>
        <w:ind w:left="273" w:hanging="273" w:hangingChars="130"/>
        <w:textAlignment w:val="auto"/>
        <w:rPr>
          <w:rFonts w:hint="default" w:ascii="Times New Roman" w:hAnsi="Times New Roman" w:cs="Times New Roman"/>
          <w:lang w:val="en-US" w:eastAsia="zh-CN"/>
        </w:rPr>
      </w:pPr>
      <w:r>
        <w:rPr>
          <w:rFonts w:hint="default" w:ascii="Times New Roman" w:hAnsi="Times New Roman" w:cs="Times New Roman"/>
        </w:rPr>
        <mc:AlternateContent>
          <mc:Choice Requires="wpg">
            <w:drawing>
              <wp:inline distT="0" distB="0" distL="0" distR="0">
                <wp:extent cx="5134610" cy="229235"/>
                <wp:effectExtent l="20955" t="20955" r="76835" b="80010"/>
                <wp:docPr id="2" name="组合 2"/>
                <wp:cNvGraphicFramePr/>
                <a:graphic xmlns:a="http://schemas.openxmlformats.org/drawingml/2006/main">
                  <a:graphicData uri="http://schemas.microsoft.com/office/word/2010/wordprocessingGroup">
                    <wpg:wgp>
                      <wpg:cNvGrpSpPr/>
                      <wpg:grpSpPr>
                        <a:xfrm>
                          <a:off x="0" y="0"/>
                          <a:ext cx="5135224" cy="229573"/>
                          <a:chOff x="0" y="0"/>
                          <a:chExt cx="5135224" cy="229573"/>
                        </a:xfrm>
                      </wpg:grpSpPr>
                      <wps:wsp>
                        <wps:cNvPr id="6" name="文本框 14"/>
                        <wps:cNvSpPr txBox="1"/>
                        <wps:spPr>
                          <a:xfrm>
                            <a:off x="0" y="0"/>
                            <a:ext cx="1183098" cy="223070"/>
                          </a:xfrm>
                          <a:custGeom>
                            <a:avLst/>
                            <a:gdLst>
                              <a:gd name="connsiteX0" fmla="*/ 0 w 1170432"/>
                              <a:gd name="connsiteY0" fmla="*/ 0 h 244576"/>
                              <a:gd name="connsiteX1" fmla="*/ 1035101 w 1170432"/>
                              <a:gd name="connsiteY1" fmla="*/ 0 h 244576"/>
                              <a:gd name="connsiteX2" fmla="*/ 1170432 w 1170432"/>
                              <a:gd name="connsiteY2" fmla="*/ 244576 h 244576"/>
                              <a:gd name="connsiteX3" fmla="*/ 0 w 1170432"/>
                              <a:gd name="connsiteY3" fmla="*/ 244576 h 244576"/>
                              <a:gd name="connsiteX4" fmla="*/ 0 w 1170432"/>
                              <a:gd name="connsiteY4" fmla="*/ 0 h 244576"/>
                              <a:gd name="connsiteX5" fmla="*/ 0 w 1170432"/>
                              <a:gd name="connsiteY5" fmla="*/ 3657 h 24457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70432" h="244576">
                                <a:moveTo>
                                  <a:pt x="0" y="0"/>
                                </a:moveTo>
                                <a:lnTo>
                                  <a:pt x="1035101" y="0"/>
                                </a:lnTo>
                                <a:cubicBezTo>
                                  <a:pt x="1104599" y="22978"/>
                                  <a:pt x="1152147" y="188665"/>
                                  <a:pt x="1170432" y="244576"/>
                                </a:cubicBezTo>
                                <a:lnTo>
                                  <a:pt x="0" y="244576"/>
                                </a:lnTo>
                                <a:lnTo>
                                  <a:pt x="0" y="0"/>
                                </a:lnTo>
                                <a:close/>
                              </a:path>
                            </a:pathLst>
                          </a:custGeom>
                          <a:solidFill>
                            <a:srgbClr val="0059AD"/>
                          </a:solidFill>
                          <a:ln w="9525">
                            <a:solidFill>
                              <a:srgbClr val="0059AD"/>
                            </a:solidFill>
                          </a:ln>
                          <a:effectLst>
                            <a:outerShdw blurRad="50800" dist="38100" dir="2700000" algn="tl" rotWithShape="0">
                              <a:prstClr val="black">
                                <a:alpha val="40000"/>
                              </a:prstClr>
                            </a:outerShdw>
                          </a:effectLst>
                        </wps:spPr>
                        <wps:style>
                          <a:lnRef idx="0">
                            <a:schemeClr val="accent1"/>
                          </a:lnRef>
                          <a:fillRef idx="0">
                            <a:schemeClr val="accent1"/>
                          </a:fillRef>
                          <a:effectRef idx="0">
                            <a:schemeClr val="accent1"/>
                          </a:effectRef>
                          <a:fontRef idx="minor">
                            <a:schemeClr val="dk1"/>
                          </a:fontRef>
                        </wps:style>
                        <wps:txbx>
                          <w:txbxContent>
                            <w:p>
                              <w:pPr>
                                <w:snapToGrid w:val="0"/>
                                <w:spacing w:line="310" w:lineRule="exact"/>
                                <w:jc w:val="center"/>
                                <w:rPr>
                                  <w:rFonts w:hint="default" w:ascii="方正兰亭黑_GBK" w:eastAsia="方正兰亭黑_GBK"/>
                                  <w:color w:val="FFFFFF" w:themeColor="background1"/>
                                  <w:sz w:val="24"/>
                                  <w:szCs w:val="24"/>
                                  <w:lang w:val="en-US" w:eastAsia="zh-CN"/>
                                  <w14:textFill>
                                    <w14:solidFill>
                                      <w14:schemeClr w14:val="bg1"/>
                                    </w14:solidFill>
                                  </w14:textFill>
                                </w:rPr>
                              </w:pPr>
                              <w:r>
                                <w:rPr>
                                  <w:rFonts w:hint="eastAsia" w:ascii="方正兰亭黑_GBK" w:eastAsia="方正兰亭黑_GBK"/>
                                  <w:color w:val="FFFFFF" w:themeColor="background1"/>
                                  <w:sz w:val="24"/>
                                  <w:szCs w:val="24"/>
                                  <w:lang w:val="en-US" w:eastAsia="zh-CN"/>
                                  <w14:textFill>
                                    <w14:solidFill>
                                      <w14:schemeClr w14:val="bg1"/>
                                    </w14:solidFill>
                                  </w14:textFill>
                                </w:rPr>
                                <w:t>模块一</w:t>
                              </w:r>
                            </w:p>
                          </w:txbxContent>
                        </wps:txbx>
                        <wps:bodyPr rot="0" spcFirstLastPara="0" vertOverflow="overflow" horzOverflow="overflow" vert="horz" wrap="square" lIns="0" tIns="0" rIns="0" bIns="0" numCol="1" spcCol="0" rtlCol="0" fromWordArt="0" anchor="t" anchorCtr="0" forceAA="0" compatLnSpc="1"/>
                      </wps:wsp>
                      <wps:wsp>
                        <wps:cNvPr id="7" name="文本框 15"/>
                        <wps:cNvSpPr txBox="1"/>
                        <wps:spPr>
                          <a:xfrm>
                            <a:off x="1122218" y="11876"/>
                            <a:ext cx="4013006" cy="217697"/>
                          </a:xfrm>
                          <a:custGeom>
                            <a:avLst/>
                            <a:gdLst>
                              <a:gd name="connsiteX0" fmla="*/ 0 w 4012057"/>
                              <a:gd name="connsiteY0" fmla="*/ 0 h 201168"/>
                              <a:gd name="connsiteX1" fmla="*/ 4012057 w 4012057"/>
                              <a:gd name="connsiteY1" fmla="*/ 0 h 201168"/>
                              <a:gd name="connsiteX2" fmla="*/ 4012057 w 4012057"/>
                              <a:gd name="connsiteY2" fmla="*/ 201168 h 201168"/>
                              <a:gd name="connsiteX3" fmla="*/ 124358 w 4012057"/>
                              <a:gd name="connsiteY3" fmla="*/ 197511 h 201168"/>
                              <a:gd name="connsiteX4" fmla="*/ 0 w 4012057"/>
                              <a:gd name="connsiteY4" fmla="*/ 0 h 201168"/>
                              <a:gd name="connsiteX5" fmla="*/ 0 w 4012057"/>
                              <a:gd name="connsiteY5" fmla="*/ 0 h 20116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012057" h="201168">
                                <a:moveTo>
                                  <a:pt x="0" y="0"/>
                                </a:moveTo>
                                <a:lnTo>
                                  <a:pt x="4012057" y="0"/>
                                </a:lnTo>
                                <a:lnTo>
                                  <a:pt x="4012057" y="201168"/>
                                </a:lnTo>
                                <a:lnTo>
                                  <a:pt x="124358" y="197511"/>
                                </a:lnTo>
                                <a:lnTo>
                                  <a:pt x="0" y="0"/>
                                </a:lnTo>
                                <a:close/>
                              </a:path>
                            </a:pathLst>
                          </a:custGeom>
                          <a:solidFill>
                            <a:srgbClr val="ABD7FF"/>
                          </a:solidFill>
                          <a:ln w="9525">
                            <a:solidFill>
                              <a:srgbClr val="0059AD"/>
                            </a:solidFill>
                          </a:ln>
                          <a:effectLst>
                            <a:outerShdw blurRad="50800" dist="38100" dir="2700000" algn="tl" rotWithShape="0">
                              <a:prstClr val="black">
                                <a:alpha val="40000"/>
                              </a:prstClr>
                            </a:outerShdw>
                          </a:effectLst>
                        </wps:spPr>
                        <wps:style>
                          <a:lnRef idx="0">
                            <a:schemeClr val="accent1"/>
                          </a:lnRef>
                          <a:fillRef idx="0">
                            <a:schemeClr val="accent1"/>
                          </a:fillRef>
                          <a:effectRef idx="0">
                            <a:schemeClr val="accent1"/>
                          </a:effectRef>
                          <a:fontRef idx="minor">
                            <a:schemeClr val="dk1"/>
                          </a:fontRef>
                        </wps:style>
                        <wps:txbx>
                          <w:txbxContent>
                            <w:p>
                              <w:pPr>
                                <w:snapToGrid w:val="0"/>
                                <w:spacing w:line="310" w:lineRule="exact"/>
                                <w:ind w:firstLine="480" w:firstLineChars="200"/>
                                <w:rPr>
                                  <w:rFonts w:hint="default" w:ascii="方正兰亭黑_GBK" w:hAnsi="黑体" w:eastAsia="方正兰亭黑_GBK"/>
                                  <w:color w:val="000000" w:themeColor="text1"/>
                                  <w:sz w:val="24"/>
                                  <w:lang w:val="en-US" w:eastAsia="zh-CN"/>
                                  <w14:textFill>
                                    <w14:solidFill>
                                      <w14:schemeClr w14:val="tx1"/>
                                    </w14:solidFill>
                                  </w14:textFill>
                                </w:rPr>
                              </w:pPr>
                              <w:r>
                                <w:rPr>
                                  <w:rFonts w:hint="default" w:ascii="方正兰亭黑_GBK" w:hAnsi="黑体" w:eastAsia="方正兰亭黑_GBK"/>
                                  <w:color w:val="000000" w:themeColor="text1"/>
                                  <w:sz w:val="24"/>
                                  <w:lang w:val="en-US" w:eastAsia="zh-CN"/>
                                  <w14:textFill>
                                    <w14:solidFill>
                                      <w14:schemeClr w14:val="tx1"/>
                                    </w14:solidFill>
                                  </w14:textFill>
                                </w:rPr>
                                <w:t>一次函数、二次函数模型的应用</w:t>
                              </w:r>
                            </w:p>
                            <w:p>
                              <w:pPr>
                                <w:rPr>
                                  <w:rFonts w:hint="eastAsia"/>
                                  <w:lang w:val="en-US" w:eastAsia="zh-CN"/>
                                </w:rPr>
                              </w:pPr>
                            </w:p>
                          </w:txbxContent>
                        </wps:txbx>
                        <wps:bodyPr rot="0" spcFirstLastPara="0" vertOverflow="overflow" horzOverflow="overflow" vert="horz" wrap="square" lIns="0" tIns="0" rIns="0" bIns="0" numCol="1" spcCol="0" rtlCol="0" fromWordArt="0" anchor="t" anchorCtr="0" forceAA="0" compatLnSpc="1"/>
                      </wps:wsp>
                      <wpg:grpSp>
                        <wpg:cNvPr id="8" name="组合 16"/>
                        <wpg:cNvGrpSpPr/>
                        <wpg:grpSpPr>
                          <a:xfrm>
                            <a:off x="4916384" y="35626"/>
                            <a:ext cx="155057" cy="151085"/>
                            <a:chOff x="0" y="0"/>
                            <a:chExt cx="151303" cy="151303"/>
                          </a:xfrm>
                        </wpg:grpSpPr>
                        <wps:wsp>
                          <wps:cNvPr id="9" name="椭圆 20"/>
                          <wps:cNvSpPr/>
                          <wps:spPr>
                            <a:xfrm>
                              <a:off x="0" y="0"/>
                              <a:ext cx="151303" cy="151303"/>
                            </a:xfrm>
                            <a:prstGeom prst="ellipse">
                              <a:avLst/>
                            </a:prstGeom>
                            <a:solidFill>
                              <a:srgbClr val="0059AD"/>
                            </a:solidFill>
                            <a:ln>
                              <a:solidFill>
                                <a:srgbClr val="0059AD"/>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1" name="等腰三角形 22"/>
                          <wps:cNvSpPr/>
                          <wps:spPr>
                            <a:xfrm rot="10800000">
                              <a:off x="32685" y="46623"/>
                              <a:ext cx="90103" cy="82895"/>
                            </a:xfrm>
                            <a:prstGeom prst="triangle">
                              <a:avLst>
                                <a:gd name="adj" fmla="val 46425"/>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g:wgp>
                  </a:graphicData>
                </a:graphic>
              </wp:inline>
            </w:drawing>
          </mc:Choice>
          <mc:Fallback>
            <w:pict>
              <v:group id="_x0000_s1026" o:spid="_x0000_s1026" o:spt="203" style="height:18.05pt;width:404.3pt;" coordsize="5135224,229573" o:gfxdata="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">
                <o:lock v:ext="edit" aspectratio="f"/>
                <v:shape id="文本框 14" o:spid="_x0000_s1026" o:spt="100" style="position:absolute;left:0;top:0;height:223070;width:1183098;" fillcolor="#0059AD" filled="t" stroked="t" coordsize="1170432,244576" o:gfxdata="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DZQ7c6vAAAANoAAAAPAAAAAAAAAAEAIAAAADgAAABkcnMvZG93bnJldi54&#10;bWxQSwECFAAUAAAACACHTuJAMy8FnjsAAAA5AAAAEAAAAAAAAAABACAAAAAhAQAAZHJzL3NoYXBl&#10;eG1sLnhtbFBLBQYAAAAABgAGAFsBAADLAwAAAAA=&#10;" path="m0,0l1035101,0c1104599,22978,1152147,188665,1170432,244576l0,244576,0,0xe">
                  <v:path textboxrect="0,0,1170432,244576" o:connectlocs="0,0;1046302,0;1183098,223070;0,223070;0,0" o:connectangles="0,0,0,0,0"/>
                  <v:fill on="t" focussize="0,0"/>
                  <v:stroke color="#0059AD [3204]" joinstyle="round"/>
                  <v:imagedata o:title=""/>
                  <o:lock v:ext="edit" aspectratio="f"/>
                  <v:shadow on="t" color="#000000" opacity="26214f" offset="2.12133858267717pt,2.12133858267717pt" origin="-32768f,-32768f" matrix="65536f,0f,0f,65536f"/>
                  <v:textbox inset="0mm,0mm,0mm,0mm">
                    <w:txbxContent>
                      <w:p>
                        <w:pPr>
                          <w:snapToGrid w:val="0"/>
                          <w:spacing w:line="310" w:lineRule="exact"/>
                          <w:jc w:val="center"/>
                          <w:rPr>
                            <w:rFonts w:hint="default" w:ascii="方正兰亭黑_GBK" w:eastAsia="方正兰亭黑_GBK"/>
                            <w:color w:val="FFFFFF" w:themeColor="background1"/>
                            <w:sz w:val="24"/>
                            <w:szCs w:val="24"/>
                            <w:lang w:val="en-US" w:eastAsia="zh-CN"/>
                            <w14:textFill>
                              <w14:solidFill>
                                <w14:schemeClr w14:val="bg1"/>
                              </w14:solidFill>
                            </w14:textFill>
                          </w:rPr>
                        </w:pPr>
                        <w:r>
                          <w:rPr>
                            <w:rFonts w:hint="eastAsia" w:ascii="方正兰亭黑_GBK" w:eastAsia="方正兰亭黑_GBK"/>
                            <w:color w:val="FFFFFF" w:themeColor="background1"/>
                            <w:sz w:val="24"/>
                            <w:szCs w:val="24"/>
                            <w:lang w:val="en-US" w:eastAsia="zh-CN"/>
                            <w14:textFill>
                              <w14:solidFill>
                                <w14:schemeClr w14:val="bg1"/>
                              </w14:solidFill>
                            </w14:textFill>
                          </w:rPr>
                          <w:t>模块一</w:t>
                        </w:r>
                      </w:p>
                    </w:txbxContent>
                  </v:textbox>
                </v:shape>
                <v:shape id="文本框 15" o:spid="_x0000_s1026" o:spt="100" style="position:absolute;left:1122218;top:11876;height:217697;width:4013006;" fillcolor="#ABD7FF" filled="t" stroked="t" coordsize="4012057,201168" o:gfxdata="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x4Q6ob0AAADaAAAADwAAAAAAAAABACAAAAA4AAAAZHJzL2Rvd25yZXYu&#10;eG1sUEsBAhQAFAAAAAgAh07iQDMvBZ47AAAAOQAAABAAAAAAAAAAAQAgAAAAIgEAAGRycy9zaGFw&#10;ZXhtbC54bWxQSwUGAAAAAAYABgBbAQAAzAMAAAAA&#10;" path="m0,0l4012057,0,4012057,201168,124358,197511,0,0xe">
                  <v:path textboxrect="0,0,4012057,201168" o:connectlocs="0,0;4013006,0;4013006,217697;124387,213739;0,0" o:connectangles="0,0,0,0,0"/>
                  <v:fill on="t" focussize="0,0"/>
                  <v:stroke color="#0059AD [3204]" joinstyle="round"/>
                  <v:imagedata o:title=""/>
                  <o:lock v:ext="edit" aspectratio="f"/>
                  <v:shadow on="t" color="#000000" opacity="26214f" offset="2.12133858267717pt,2.12133858267717pt" origin="-32768f,-32768f" matrix="65536f,0f,0f,65536f"/>
                  <v:textbox inset="0mm,0mm,0mm,0mm">
                    <w:txbxContent>
                      <w:p>
                        <w:pPr>
                          <w:snapToGrid w:val="0"/>
                          <w:spacing w:line="310" w:lineRule="exact"/>
                          <w:ind w:firstLine="480" w:firstLineChars="200"/>
                          <w:rPr>
                            <w:rFonts w:hint="default" w:ascii="方正兰亭黑_GBK" w:hAnsi="黑体" w:eastAsia="方正兰亭黑_GBK"/>
                            <w:color w:val="000000" w:themeColor="text1"/>
                            <w:sz w:val="24"/>
                            <w:lang w:val="en-US" w:eastAsia="zh-CN"/>
                            <w14:textFill>
                              <w14:solidFill>
                                <w14:schemeClr w14:val="tx1"/>
                              </w14:solidFill>
                            </w14:textFill>
                          </w:rPr>
                        </w:pPr>
                        <w:r>
                          <w:rPr>
                            <w:rFonts w:hint="default" w:ascii="方正兰亭黑_GBK" w:hAnsi="黑体" w:eastAsia="方正兰亭黑_GBK"/>
                            <w:color w:val="000000" w:themeColor="text1"/>
                            <w:sz w:val="24"/>
                            <w:lang w:val="en-US" w:eastAsia="zh-CN"/>
                            <w14:textFill>
                              <w14:solidFill>
                                <w14:schemeClr w14:val="tx1"/>
                              </w14:solidFill>
                            </w14:textFill>
                          </w:rPr>
                          <w:t>一次函数、二次函数模型的应用</w:t>
                        </w:r>
                      </w:p>
                      <w:p>
                        <w:pPr>
                          <w:rPr>
                            <w:rFonts w:hint="eastAsia"/>
                            <w:lang w:val="en-US" w:eastAsia="zh-CN"/>
                          </w:rPr>
                        </w:pPr>
                      </w:p>
                    </w:txbxContent>
                  </v:textbox>
                </v:shape>
                <v:group id="组合 16" o:spid="_x0000_s1026" o:spt="203" style="position:absolute;left:4916384;top:35626;height:151085;width:155057;" coordsize="151303,151303" o:gfxdata="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">
                  <o:lock v:ext="edit" aspectratio="f"/>
                  <v:shape id="椭圆 20" o:spid="_x0000_s1026" o:spt="3" type="#_x0000_t3" style="position:absolute;left:0;top:0;height:151303;width:151303;v-text-anchor:middle;" fillcolor="#0059AD" filled="t" stroked="t" coordsize="21600,21600" o:gfxdata="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EYo7Hy+AAAA2gAAAA8AAAAAAAAAAQAgAAAAOAAAAGRycy9kb3ducmV2&#10;LnhtbFBLAQIUABQAAAAIAIdO4kAzLwWeOwAAADkAAAAQAAAAAAAAAAEAIAAAACMBAABkcnMvc2hh&#10;cGV4bWwueG1sUEsFBgAAAAAGAAYAWwEAAM0DAAAAAA==&#10;">
                    <v:fill on="t" focussize="0,0"/>
                    <v:stroke weight="2pt" color="#0059AD [3204]" joinstyle="round"/>
                    <v:imagedata o:title=""/>
                    <o:lock v:ext="edit" aspectratio="f"/>
                  </v:shape>
                  <v:shape id="等腰三角形 22" o:spid="_x0000_s1026" o:spt="5" type="#_x0000_t5" style="position:absolute;left:32685;top:46623;height:82895;width:90103;rotation:11796480f;v-text-anchor:middle;" fillcolor="#FFFFFF [3212]" filled="t" stroked="t" coordsize="21600,21600" o:gfxdata="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BjUi70vAAAANsAAAAPAAAAAAAAAAEAIAAAADgAAABkcnMvZG93bnJldi54&#10;bWxQSwECFAAUAAAACACHTuJAMy8FnjsAAAA5AAAAEAAAAAAAAAABACAAAAAhAQAAZHJzL3NoYXBl&#10;eG1sLnhtbFBLBQYAAAAABgAGAFsBAADLAwAAAAA=&#10;" adj="10028">
                    <v:fill on="t" focussize="0,0"/>
                    <v:stroke weight="2pt" color="#FFFFFF [3212]" joinstyle="round"/>
                    <v:imagedata o:title=""/>
                    <o:lock v:ext="edit" aspectratio="f"/>
                  </v:shape>
                </v:group>
                <w10:wrap type="none"/>
                <w10:anchorlock/>
              </v:group>
            </w:pict>
          </mc:Fallback>
        </mc:AlternateContent>
      </w:r>
    </w:p>
    <w:p>
      <w:pPr>
        <w:pStyle w:val="2"/>
        <w:keepNext/>
        <w:keepLines/>
        <w:pageBreakBefore w:val="0"/>
        <w:widowControl w:val="0"/>
        <w:shd w:val="clear" w:color="auto" w:fill="auto"/>
        <w:kinsoku/>
        <w:wordWrap/>
        <w:overflowPunct/>
        <w:topLinePunct/>
        <w:autoSpaceDE/>
        <w:autoSpaceDN/>
        <w:bidi w:val="0"/>
        <w:adjustRightInd/>
        <w:snapToGrid/>
        <w:spacing w:before="0" w:after="0" w:line="360" w:lineRule="auto"/>
        <w:textAlignment w:val="auto"/>
        <w:rPr>
          <w:rFonts w:hint="default" w:ascii="Times New Roman" w:hAnsi="Times New Roman" w:eastAsia="Times New Roman" w:cs="Times New Roman"/>
          <w:b/>
          <w:bCs/>
          <w:smallCaps w:val="0"/>
          <w:color w:val="0070C0"/>
          <w:kern w:val="2"/>
          <w:sz w:val="21"/>
          <w:szCs w:val="22"/>
          <w:shd w:val="clear" w:color="auto" w:fill="BEBEBE" w:themeFill="background1" w:themeFillShade="BF"/>
          <w:lang w:val="en-US" w:eastAsia="zh-CN" w:bidi="ar-SA"/>
        </w:rPr>
      </w:pPr>
      <w:bookmarkStart w:id="24" w:name="_Toc24517"/>
      <w:bookmarkStart w:id="25" w:name="_Toc27506"/>
      <w:bookmarkStart w:id="26" w:name="_Toc29005"/>
      <w:bookmarkStart w:id="27" w:name="_Toc25965"/>
      <w:bookmarkStart w:id="28" w:name="_Toc20581"/>
      <w:bookmarkStart w:id="29" w:name="_Toc21946"/>
      <w:bookmarkStart w:id="30" w:name="_Toc30468"/>
      <w:bookmarkStart w:id="31" w:name="_Toc7736"/>
      <w:bookmarkStart w:id="32" w:name="_Toc7017"/>
      <w:bookmarkStart w:id="33" w:name="_Toc11432"/>
      <w:r>
        <w:rPr>
          <w:rFonts w:hint="default" w:ascii="Times New Roman" w:hAnsi="Times New Roman" w:cs="Times New Roman"/>
        </w:rPr>
        <w:drawing>
          <wp:anchor distT="0" distB="0" distL="114300" distR="114300" simplePos="0" relativeHeight="251660288" behindDoc="0" locked="0" layoutInCell="1" allowOverlap="1">
            <wp:simplePos x="0" y="0"/>
            <wp:positionH relativeFrom="column">
              <wp:posOffset>4865370</wp:posOffset>
            </wp:positionH>
            <wp:positionV relativeFrom="paragraph">
              <wp:posOffset>93345</wp:posOffset>
            </wp:positionV>
            <wp:extent cx="1939290" cy="1200785"/>
            <wp:effectExtent l="0" t="0" r="16510" b="18415"/>
            <wp:wrapSquare wrapText="bothSides"/>
            <wp:docPr id="100015" name="图片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pic:cNvPicPr>
                      <a:picLocks noChangeAspect="1"/>
                    </pic:cNvPicPr>
                  </pic:nvPicPr>
                  <pic:blipFill>
                    <a:blip r:embed="rId7"/>
                    <a:stretch>
                      <a:fillRect/>
                    </a:stretch>
                  </pic:blipFill>
                  <pic:spPr>
                    <a:xfrm>
                      <a:off x="0" y="0"/>
                      <a:ext cx="1939290" cy="1200785"/>
                    </a:xfrm>
                    <a:prstGeom prst="rect">
                      <a:avLst/>
                    </a:prstGeom>
                  </pic:spPr>
                </pic:pic>
              </a:graphicData>
            </a:graphic>
          </wp:anchor>
        </w:drawing>
      </w:r>
      <w:r>
        <w:rPr>
          <w:rFonts w:hint="default" w:ascii="Times New Roman" w:hAnsi="Times New Roman" w:eastAsia="Times New Roman" w:cs="Times New Roman"/>
          <w:b/>
          <w:bCs/>
          <w:smallCaps w:val="0"/>
          <w:color w:val="0070C0"/>
          <w:kern w:val="2"/>
          <w:sz w:val="21"/>
          <w:szCs w:val="22"/>
          <w:shd w:val="clear" w:color="auto" w:fill="F1F1F1" w:themeFill="background1" w:themeFillShade="F2"/>
          <w:lang w:val="en-US" w:eastAsia="zh-CN" w:bidi="ar-SA"/>
        </w:rPr>
        <w:t>【考点1  一次函数模型的应用】</w:t>
      </w:r>
      <w:bookmarkEnd w:id="24"/>
      <w:bookmarkEnd w:id="25"/>
      <w:bookmarkEnd w:id="26"/>
      <w:bookmarkEnd w:id="27"/>
      <w:bookmarkEnd w:id="28"/>
      <w:bookmarkEnd w:id="29"/>
      <w:bookmarkEnd w:id="30"/>
      <w:bookmarkEnd w:id="31"/>
      <w:bookmarkEnd w:id="32"/>
      <w:bookmarkEnd w:id="33"/>
    </w:p>
    <w:p>
      <w:pPr>
        <w:shd w:val="clear" w:color="auto" w:fill="auto"/>
        <w:spacing w:line="360" w:lineRule="auto"/>
        <w:jc w:val="left"/>
        <w:rPr>
          <w:rFonts w:hint="default" w:ascii="Times New Roman" w:hAnsi="Times New Roman" w:cs="Times New Roman"/>
        </w:rPr>
      </w:pPr>
      <w:r>
        <w:rPr>
          <w:rFonts w:hint="default" w:ascii="Times New Roman" w:hAnsi="Times New Roman" w:eastAsia="Times New Roman" w:cs="Times New Roman"/>
          <w:smallCaps w:val="0"/>
          <w:sz w:val="21"/>
          <w:szCs w:val="21"/>
          <w:lang w:val="en-US" w:eastAsia="zh-CN"/>
        </w:rPr>
        <w:t>【例1.1】</w:t>
      </w:r>
      <w:r>
        <w:rPr>
          <w:rFonts w:hint="default" w:ascii="Times New Roman" w:hAnsi="Times New Roman" w:cs="Times New Roman"/>
        </w:rPr>
        <w:t>某公司市场营销部员工的个人月收入与月销售量成一次函数关系，其对应关系如图所示.由图示信息可知，月销售量为3百件时员工的月收入是（</w:t>
      </w:r>
      <w:r>
        <w:rPr>
          <w:rFonts w:hint="default" w:ascii="Times New Roman" w:hAnsi="Times New Roman" w:eastAsia="Times New Romance" w:cs="Times New Roman"/>
        </w:rPr>
        <w:t xml:space="preserve">    </w:t>
      </w:r>
      <w:r>
        <w:rPr>
          <w:rFonts w:hint="default" w:ascii="Times New Roman" w:hAnsi="Times New Roman" w:cs="Times New Roman"/>
        </w:rPr>
        <w:t>）</w:t>
      </w:r>
    </w:p>
    <w:p>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A．2100元</w:t>
      </w:r>
      <w:r>
        <w:rPr>
          <w:rFonts w:hint="default" w:ascii="Times New Roman" w:hAnsi="Times New Roman" w:cs="Times New Roman"/>
        </w:rPr>
        <w:tab/>
      </w:r>
      <w:r>
        <w:rPr>
          <w:rFonts w:hint="default" w:ascii="Times New Roman" w:hAnsi="Times New Roman" w:cs="Times New Roman"/>
        </w:rPr>
        <w:t>B．2400元</w:t>
      </w:r>
      <w:r>
        <w:rPr>
          <w:rFonts w:hint="default" w:ascii="Times New Roman" w:hAnsi="Times New Roman" w:cs="Times New Roman"/>
        </w:rPr>
        <w:tab/>
      </w:r>
      <w:r>
        <w:rPr>
          <w:rFonts w:hint="default" w:ascii="Times New Roman" w:hAnsi="Times New Roman" w:cs="Times New Roman"/>
        </w:rPr>
        <w:t>C．2700元</w:t>
      </w:r>
      <w:r>
        <w:rPr>
          <w:rFonts w:hint="default" w:ascii="Times New Roman" w:hAnsi="Times New Roman" w:cs="Times New Roman"/>
        </w:rPr>
        <w:tab/>
      </w:r>
      <w:r>
        <w:rPr>
          <w:rFonts w:hint="default" w:ascii="Times New Roman" w:hAnsi="Times New Roman" w:cs="Times New Roman"/>
        </w:rPr>
        <w:t>D．3000元</w:t>
      </w:r>
    </w:p>
    <w:p>
      <w:pPr>
        <w:shd w:val="clear" w:color="auto" w:fill="auto"/>
        <w:spacing w:line="360" w:lineRule="auto"/>
        <w:jc w:val="left"/>
        <w:rPr>
          <w:rFonts w:hint="default" w:ascii="Times New Roman" w:hAnsi="Times New Roman" w:cs="Times New Roman"/>
        </w:rPr>
      </w:pPr>
      <w:r>
        <w:rPr>
          <w:rFonts w:hint="default" w:ascii="Times New Roman" w:hAnsi="Times New Roman" w:eastAsia="Times New Roman" w:cs="Times New Roman"/>
          <w:smallCaps w:val="0"/>
          <w:sz w:val="21"/>
          <w:szCs w:val="21"/>
          <w:lang w:val="en-US" w:eastAsia="zh-CN"/>
        </w:rPr>
        <w:t>【例1.2】</w:t>
      </w:r>
      <w:r>
        <w:rPr>
          <w:rFonts w:hint="default" w:ascii="Times New Roman" w:hAnsi="Times New Roman" w:cs="Times New Roman"/>
        </w:rPr>
        <w:t>等腰三角形的周长是20，底边长</w:t>
      </w:r>
      <m:oMath>
        <m:r>
          <m:rPr/>
          <w:rPr>
            <w:rFonts w:hint="default" w:ascii="Cambria Math" w:hAnsi="Cambria Math" w:eastAsia="宋体" w:cs="Times New Roman"/>
          </w:rPr>
          <m:t>y</m:t>
        </m:r>
      </m:oMath>
      <w:r>
        <w:rPr>
          <w:rFonts w:hint="default" w:ascii="Times New Roman" w:hAnsi="Times New Roman" w:cs="Times New Roman"/>
        </w:rPr>
        <w:t>是一腰长</w:t>
      </w:r>
      <m:oMath>
        <m:r>
          <m:rPr/>
          <w:rPr>
            <w:rFonts w:hint="default" w:ascii="Cambria Math" w:hAnsi="Cambria Math" w:eastAsia="宋体" w:cs="Times New Roman"/>
          </w:rPr>
          <m:t>x</m:t>
        </m:r>
      </m:oMath>
      <w:r>
        <w:rPr>
          <w:rFonts w:hint="default" w:ascii="Times New Roman" w:hAnsi="Times New Roman" w:cs="Times New Roman"/>
        </w:rPr>
        <w:t>的函数，则</w:t>
      </w:r>
      <m:oMath>
        <m:r>
          <m:rPr/>
          <w:rPr>
            <w:rFonts w:hint="default" w:ascii="Cambria Math" w:hAnsi="Cambria Math" w:eastAsia="宋体" w:cs="Times New Roman"/>
          </w:rPr>
          <m:t>y=f(x)</m:t>
        </m:r>
      </m:oMath>
      <w:r>
        <w:rPr>
          <w:rFonts w:hint="default" w:ascii="Times New Roman" w:hAnsi="Times New Roman" w:cs="Times New Roman"/>
        </w:rPr>
        <w:t>等于</w:t>
      </w:r>
    </w:p>
    <w:p>
      <w:pPr>
        <w:shd w:val="clear" w:color="auto" w:fill="auto"/>
        <w:tabs>
          <w:tab w:val="left" w:pos="4156"/>
        </w:tabs>
        <w:spacing w:line="360" w:lineRule="auto"/>
        <w:ind w:left="380"/>
        <w:jc w:val="left"/>
        <w:rPr>
          <w:rFonts w:hint="default" w:ascii="Times New Roman" w:hAnsi="Times New Roman" w:cs="Times New Roman"/>
        </w:rPr>
      </w:pPr>
      <w:r>
        <w:rPr>
          <w:rFonts w:hint="default" w:ascii="Times New Roman" w:hAnsi="Times New Roman" w:cs="Times New Roman"/>
        </w:rPr>
        <w:t>A．</w:t>
      </w:r>
      <m:oMath>
        <m:r>
          <m:rPr/>
          <w:rPr>
            <w:rFonts w:hint="default" w:ascii="Cambria Math" w:hAnsi="Cambria Math" w:eastAsia="宋体" w:cs="Times New Roman"/>
          </w:rPr>
          <m:t>20−2x(0&lt;x&lt;10)</m:t>
        </m:r>
      </m:oMath>
      <w:r>
        <w:rPr>
          <w:rFonts w:hint="default" w:ascii="Times New Roman" w:hAnsi="Times New Roman" w:cs="Times New Roman"/>
        </w:rPr>
        <w:tab/>
      </w:r>
      <w:r>
        <w:rPr>
          <w:rFonts w:hint="default" w:ascii="Times New Roman" w:hAnsi="Times New Roman" w:cs="Times New Roman"/>
        </w:rPr>
        <w:t>B．</w:t>
      </w:r>
      <m:oMath>
        <m:r>
          <m:rPr/>
          <w:rPr>
            <w:rFonts w:hint="default" w:ascii="Cambria Math" w:hAnsi="Cambria Math" w:eastAsia="宋体" w:cs="Times New Roman"/>
          </w:rPr>
          <m:t>20−2x(0&lt;x&lt;10)</m:t>
        </m:r>
      </m:oMath>
    </w:p>
    <w:p>
      <w:pPr>
        <w:shd w:val="clear" w:color="auto" w:fill="auto"/>
        <w:tabs>
          <w:tab w:val="left" w:pos="4156"/>
        </w:tabs>
        <w:spacing w:line="360" w:lineRule="auto"/>
        <w:ind w:left="380"/>
        <w:jc w:val="left"/>
        <w:rPr>
          <w:rFonts w:hint="default" w:ascii="Times New Roman" w:hAnsi="Times New Roman" w:cs="Times New Roman"/>
        </w:rPr>
      </w:pPr>
      <w:r>
        <w:rPr>
          <w:rFonts w:hint="default" w:ascii="Times New Roman" w:hAnsi="Times New Roman" w:cs="Times New Roman"/>
        </w:rPr>
        <w:t>C．</w:t>
      </w:r>
      <m:oMath>
        <m:r>
          <m:rPr/>
          <w:rPr>
            <w:rFonts w:hint="default" w:ascii="Cambria Math" w:hAnsi="Cambria Math" w:eastAsia="宋体" w:cs="Times New Roman"/>
          </w:rPr>
          <m:t>20−2x(0&lt;x≤10)</m:t>
        </m:r>
      </m:oMath>
      <w:r>
        <w:rPr>
          <w:rFonts w:hint="default" w:ascii="Times New Roman" w:hAnsi="Times New Roman" w:cs="Times New Roman"/>
        </w:rPr>
        <w:tab/>
      </w:r>
      <w:r>
        <w:rPr>
          <w:rFonts w:hint="default" w:ascii="Times New Roman" w:hAnsi="Times New Roman" w:cs="Times New Roman"/>
        </w:rPr>
        <w:t>D．</w:t>
      </w:r>
      <m:oMath>
        <m:r>
          <m:rPr/>
          <w:rPr>
            <w:rFonts w:hint="default" w:ascii="Cambria Math" w:hAnsi="Cambria Math" w:eastAsia="宋体" w:cs="Times New Roman"/>
          </w:rPr>
          <m:t>20−2x(5&lt;x&lt;10)</m:t>
        </m:r>
      </m:oMath>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lang w:val="en-US" w:eastAsia="zh-CN"/>
        </w:rPr>
        <w:t>【变式1.1】</w:t>
      </w:r>
      <w:r>
        <w:rPr>
          <w:rFonts w:hint="default" w:ascii="Times New Roman" w:hAnsi="Times New Roman" w:cs="Times New Roman"/>
        </w:rPr>
        <w:t>从盛满20L纯酒精的容器里倒出1L酒精，然后用水填满，这样继续下去，若倒第</w:t>
      </w:r>
      <w:r>
        <w:rPr>
          <w:rFonts w:hint="default" w:ascii="Times New Roman" w:hAnsi="Times New Roman" w:eastAsia="Times New Roman" w:cs="Times New Roman"/>
          <w:i/>
        </w:rPr>
        <w:t>k</w:t>
      </w:r>
      <w:r>
        <w:rPr>
          <w:rFonts w:hint="default" w:ascii="Times New Roman" w:hAnsi="Times New Roman" w:cs="Times New Roman"/>
        </w:rPr>
        <w:t>次</w:t>
      </w:r>
      <m:oMath>
        <m:r>
          <m:rPr/>
          <w:rPr>
            <w:rFonts w:hint="default" w:ascii="Cambria Math" w:hAnsi="Cambria Math" w:eastAsia="宋体" w:cs="Times New Roman"/>
          </w:rPr>
          <m:t>(k≥1)</m:t>
        </m:r>
      </m:oMath>
      <w:r>
        <w:rPr>
          <w:rFonts w:hint="default" w:ascii="Times New Roman" w:hAnsi="Times New Roman" w:cs="Times New Roman"/>
        </w:rPr>
        <w:t>时共倒出纯酒精</w:t>
      </w:r>
      <w:r>
        <w:rPr>
          <w:rFonts w:hint="default" w:ascii="Times New Roman" w:hAnsi="Times New Roman" w:eastAsia="Times New Roman" w:cs="Times New Roman"/>
          <w:i/>
        </w:rPr>
        <w:t>x</w:t>
      </w:r>
      <w:r>
        <w:rPr>
          <w:rFonts w:hint="default" w:ascii="Times New Roman" w:hAnsi="Times New Roman" w:cs="Times New Roman"/>
        </w:rPr>
        <w:t>L，倒第</w:t>
      </w:r>
      <m:oMath>
        <m:r>
          <m:rPr/>
          <w:rPr>
            <w:rFonts w:hint="default" w:ascii="Cambria Math" w:hAnsi="Cambria Math" w:eastAsia="宋体" w:cs="Times New Roman"/>
          </w:rPr>
          <m:t>(k+1)</m:t>
        </m:r>
      </m:oMath>
      <w:r>
        <w:rPr>
          <w:rFonts w:hint="default" w:ascii="Times New Roman" w:hAnsi="Times New Roman" w:cs="Times New Roman"/>
        </w:rPr>
        <w:t>次时共倒出纯酒精</w:t>
      </w:r>
      <m:oMath>
        <m:r>
          <m:rPr/>
          <w:rPr>
            <w:rFonts w:hint="default" w:ascii="Cambria Math" w:hAnsi="Cambria Math" w:eastAsia="宋体" w:cs="Times New Roman"/>
          </w:rPr>
          <m:t>f(x)</m:t>
        </m:r>
      </m:oMath>
      <w:r>
        <w:rPr>
          <w:rFonts w:hint="default" w:ascii="Times New Roman" w:hAnsi="Times New Roman" w:cs="Times New Roman"/>
        </w:rPr>
        <w:t>L，则</w:t>
      </w:r>
      <m:oMath>
        <m:r>
          <m:rPr/>
          <w:rPr>
            <w:rFonts w:hint="default" w:ascii="Cambria Math" w:hAnsi="Cambria Math" w:eastAsia="宋体" w:cs="Times New Roman"/>
          </w:rPr>
          <m:t>f(x)</m:t>
        </m:r>
      </m:oMath>
      <w:r>
        <w:rPr>
          <w:rFonts w:hint="default" w:ascii="Times New Roman" w:hAnsi="Times New Roman" w:cs="Times New Roman"/>
        </w:rPr>
        <w:t>的表达式为（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pPr>
        <w:shd w:val="clear" w:color="auto" w:fill="auto"/>
        <w:tabs>
          <w:tab w:val="left" w:pos="4156"/>
        </w:tabs>
        <w:spacing w:line="360" w:lineRule="auto"/>
        <w:ind w:left="380"/>
        <w:jc w:val="left"/>
        <w:rPr>
          <w:rFonts w:hint="default" w:ascii="Times New Roman" w:hAnsi="Times New Roman" w:cs="Times New Roman"/>
        </w:rPr>
      </w:pPr>
      <w:r>
        <w:rPr>
          <w:rFonts w:hint="default" w:ascii="Times New Roman" w:hAnsi="Times New Roman" w:cs="Times New Roman"/>
        </w:rPr>
        <w:t>A．</w:t>
      </w:r>
      <m:oMath>
        <m:r>
          <m:rPr/>
          <w:rPr>
            <w:rFonts w:hint="default" w:ascii="Cambria Math" w:hAnsi="Cambria Math" w:eastAsia="宋体" w:cs="Times New Roman"/>
          </w:rPr>
          <m:t>f(x)=</m:t>
        </m:r>
        <m:f>
          <m:fPr>
            <m:ctrlPr>
              <w:rPr>
                <w:rFonts w:hint="default" w:ascii="Cambria Math" w:hAnsi="Cambria Math" w:cs="Times New Roman"/>
              </w:rPr>
            </m:ctrlPr>
          </m:fPr>
          <m:num>
            <m:r>
              <m:rPr/>
              <w:rPr>
                <w:rFonts w:hint="default" w:ascii="Cambria Math" w:hAnsi="Cambria Math" w:eastAsia="宋体" w:cs="Times New Roman"/>
              </w:rPr>
              <m:t>19</m:t>
            </m:r>
            <m:ctrlPr>
              <w:rPr>
                <w:rFonts w:hint="default" w:ascii="Cambria Math" w:hAnsi="Cambria Math" w:cs="Times New Roman"/>
              </w:rPr>
            </m:ctrlPr>
          </m:num>
          <m:den>
            <m:r>
              <m:rPr/>
              <w:rPr>
                <w:rFonts w:hint="default" w:ascii="Cambria Math" w:hAnsi="Cambria Math" w:eastAsia="宋体" w:cs="Times New Roman"/>
              </w:rPr>
              <m:t>20</m:t>
            </m:r>
            <m:ctrlPr>
              <w:rPr>
                <w:rFonts w:hint="default" w:ascii="Cambria Math" w:hAnsi="Cambria Math" w:cs="Times New Roman"/>
              </w:rPr>
            </m:ctrlPr>
          </m:den>
        </m:f>
        <m:r>
          <m:rPr/>
          <w:rPr>
            <w:rFonts w:hint="default" w:ascii="Cambria Math" w:hAnsi="Cambria Math" w:eastAsia="宋体" w:cs="Times New Roman"/>
          </w:rPr>
          <m:t>x</m:t>
        </m:r>
      </m:oMath>
      <w:r>
        <w:rPr>
          <w:rFonts w:hint="default" w:ascii="Times New Roman" w:hAnsi="Times New Roman" w:cs="Times New Roman"/>
        </w:rPr>
        <w:tab/>
      </w:r>
      <w:r>
        <w:rPr>
          <w:rFonts w:hint="default" w:ascii="Times New Roman" w:hAnsi="Times New Roman" w:cs="Times New Roman"/>
        </w:rPr>
        <w:t>B．</w:t>
      </w:r>
      <m:oMath>
        <m:r>
          <m:rPr/>
          <w:rPr>
            <w:rFonts w:hint="default" w:ascii="Cambria Math" w:hAnsi="Cambria Math" w:eastAsia="宋体" w:cs="Times New Roman"/>
          </w:rPr>
          <m:t>f(x)=</m:t>
        </m:r>
        <m:f>
          <m:fPr>
            <m:ctrlPr>
              <w:rPr>
                <w:rFonts w:hint="default" w:ascii="Cambria Math" w:hAnsi="Cambria Math" w:cs="Times New Roman"/>
              </w:rPr>
            </m:ctrlPr>
          </m:fPr>
          <m:num>
            <m:r>
              <m:rPr/>
              <w:rPr>
                <w:rFonts w:hint="default" w:ascii="Cambria Math" w:hAnsi="Cambria Math" w:eastAsia="宋体" w:cs="Times New Roman"/>
              </w:rPr>
              <m:t>19</m:t>
            </m:r>
            <m:ctrlPr>
              <w:rPr>
                <w:rFonts w:hint="default" w:ascii="Cambria Math" w:hAnsi="Cambria Math" w:cs="Times New Roman"/>
              </w:rPr>
            </m:ctrlPr>
          </m:num>
          <m:den>
            <m:r>
              <m:rPr/>
              <w:rPr>
                <w:rFonts w:hint="default" w:ascii="Cambria Math" w:hAnsi="Cambria Math" w:eastAsia="宋体" w:cs="Times New Roman"/>
              </w:rPr>
              <m:t>20</m:t>
            </m:r>
            <m:ctrlPr>
              <w:rPr>
                <w:rFonts w:hint="default" w:ascii="Cambria Math" w:hAnsi="Cambria Math" w:cs="Times New Roman"/>
              </w:rPr>
            </m:ctrlPr>
          </m:den>
        </m:f>
        <m:r>
          <m:rPr/>
          <w:rPr>
            <w:rFonts w:hint="default" w:ascii="Cambria Math" w:hAnsi="Cambria Math" w:eastAsia="宋体" w:cs="Times New Roman"/>
          </w:rPr>
          <m:t>x+1</m:t>
        </m:r>
      </m:oMath>
    </w:p>
    <w:p>
      <w:pPr>
        <w:shd w:val="clear" w:color="auto" w:fill="auto"/>
        <w:tabs>
          <w:tab w:val="left" w:pos="4156"/>
        </w:tabs>
        <w:spacing w:line="360" w:lineRule="auto"/>
        <w:ind w:left="380"/>
        <w:jc w:val="left"/>
        <w:rPr>
          <w:rFonts w:hint="default" w:ascii="Times New Roman" w:hAnsi="Times New Roman" w:cs="Times New Roman"/>
        </w:rPr>
      </w:pPr>
      <w:r>
        <w:rPr>
          <w:rFonts w:hint="default" w:ascii="Times New Roman" w:hAnsi="Times New Roman" w:cs="Times New Roman"/>
        </w:rPr>
        <w:t>C．</w:t>
      </w:r>
      <m:oMath>
        <m:r>
          <m:rPr/>
          <w:rPr>
            <w:rFonts w:hint="default" w:ascii="Cambria Math" w:hAnsi="Cambria Math" w:eastAsia="宋体" w:cs="Times New Roman"/>
          </w:rPr>
          <m:t>f(x)=</m:t>
        </m:r>
        <m:f>
          <m:fPr>
            <m:ctrlPr>
              <w:rPr>
                <w:rFonts w:hint="default" w:ascii="Cambria Math" w:hAnsi="Cambria Math" w:cs="Times New Roman"/>
              </w:rPr>
            </m:ctrlPr>
          </m:fPr>
          <m:num>
            <m:r>
              <m:rPr/>
              <w:rPr>
                <w:rFonts w:hint="default" w:ascii="Cambria Math" w:hAnsi="Cambria Math" w:eastAsia="宋体" w:cs="Times New Roman"/>
              </w:rPr>
              <m:t>1</m:t>
            </m:r>
            <m:ctrlPr>
              <w:rPr>
                <w:rFonts w:hint="default" w:ascii="Cambria Math" w:hAnsi="Cambria Math" w:cs="Times New Roman"/>
              </w:rPr>
            </m:ctrlPr>
          </m:num>
          <m:den>
            <m:r>
              <m:rPr/>
              <w:rPr>
                <w:rFonts w:hint="default" w:ascii="Cambria Math" w:hAnsi="Cambria Math" w:eastAsia="宋体" w:cs="Times New Roman"/>
              </w:rPr>
              <m:t>20</m:t>
            </m:r>
            <m:ctrlPr>
              <w:rPr>
                <w:rFonts w:hint="default" w:ascii="Cambria Math" w:hAnsi="Cambria Math" w:cs="Times New Roman"/>
              </w:rPr>
            </m:ctrlPr>
          </m:den>
        </m:f>
        <m:r>
          <m:rPr/>
          <w:rPr>
            <w:rFonts w:hint="default" w:ascii="Cambria Math" w:hAnsi="Cambria Math" w:eastAsia="宋体" w:cs="Times New Roman"/>
          </w:rPr>
          <m:t>x</m:t>
        </m:r>
      </m:oMath>
      <w:r>
        <w:rPr>
          <w:rFonts w:hint="default" w:ascii="Times New Roman" w:hAnsi="Times New Roman" w:cs="Times New Roman"/>
        </w:rPr>
        <w:tab/>
      </w:r>
      <w:r>
        <w:rPr>
          <w:rFonts w:hint="default" w:ascii="Times New Roman" w:hAnsi="Times New Roman" w:cs="Times New Roman"/>
        </w:rPr>
        <w:t>D．</w:t>
      </w:r>
      <m:oMath>
        <m:r>
          <m:rPr/>
          <w:rPr>
            <w:rFonts w:hint="default" w:ascii="Cambria Math" w:hAnsi="Cambria Math" w:eastAsia="宋体" w:cs="Times New Roman"/>
          </w:rPr>
          <m:t>f(x)=</m:t>
        </m:r>
        <m:f>
          <m:fPr>
            <m:ctrlPr>
              <w:rPr>
                <w:rFonts w:hint="default" w:ascii="Cambria Math" w:hAnsi="Cambria Math" w:cs="Times New Roman"/>
              </w:rPr>
            </m:ctrlPr>
          </m:fPr>
          <m:num>
            <m:r>
              <m:rPr/>
              <w:rPr>
                <w:rFonts w:hint="default" w:ascii="Cambria Math" w:hAnsi="Cambria Math" w:eastAsia="宋体" w:cs="Times New Roman"/>
              </w:rPr>
              <m:t>1</m:t>
            </m:r>
            <m:ctrlPr>
              <w:rPr>
                <w:rFonts w:hint="default" w:ascii="Cambria Math" w:hAnsi="Cambria Math" w:cs="Times New Roman"/>
              </w:rPr>
            </m:ctrlPr>
          </m:num>
          <m:den>
            <m:r>
              <m:rPr/>
              <w:rPr>
                <w:rFonts w:hint="default" w:ascii="Cambria Math" w:hAnsi="Cambria Math" w:eastAsia="宋体" w:cs="Times New Roman"/>
              </w:rPr>
              <m:t>20</m:t>
            </m:r>
            <m:ctrlPr>
              <w:rPr>
                <w:rFonts w:hint="default" w:ascii="Cambria Math" w:hAnsi="Cambria Math" w:cs="Times New Roman"/>
              </w:rPr>
            </m:ctrlPr>
          </m:den>
        </m:f>
        <m:r>
          <m:rPr/>
          <w:rPr>
            <w:rFonts w:hint="default" w:ascii="Cambria Math" w:hAnsi="Cambria Math" w:eastAsia="宋体" w:cs="Times New Roman"/>
          </w:rPr>
          <m:t>x+1</m:t>
        </m:r>
      </m:oMath>
    </w:p>
    <w:p>
      <w:pPr>
        <w:shd w:val="clear" w:color="auto" w:fill="auto"/>
        <w:spacing w:line="360" w:lineRule="auto"/>
        <w:jc w:val="left"/>
        <w:rPr>
          <w:rFonts w:hint="default" w:ascii="Times New Roman" w:hAnsi="Times New Roman" w:cs="Times New Roman"/>
        </w:rPr>
      </w:pPr>
      <w:r>
        <w:rPr>
          <w:rFonts w:hint="default" w:ascii="Times New Roman" w:hAnsi="Times New Roman" w:eastAsia="Times New Roman" w:cs="Times New Roman"/>
          <w:smallCaps w:val="0"/>
          <w:sz w:val="21"/>
          <w:szCs w:val="21"/>
          <w:lang w:val="en-US" w:eastAsia="zh-CN"/>
        </w:rPr>
        <w:t>【变式1.2】</w:t>
      </w:r>
      <w:r>
        <w:rPr>
          <w:rFonts w:hint="default" w:ascii="Times New Roman" w:hAnsi="Times New Roman" w:cs="Times New Roman"/>
        </w:rPr>
        <w:t>某条公共汽车线路收支差额</w:t>
      </w:r>
      <m:oMath>
        <m:r>
          <m:rPr/>
          <w:rPr>
            <w:rFonts w:hint="default" w:ascii="Cambria Math" w:hAnsi="Cambria Math" w:eastAsia="宋体" w:cs="Times New Roman"/>
          </w:rPr>
          <m:t>y</m:t>
        </m:r>
      </m:oMath>
      <w:r>
        <w:rPr>
          <w:rFonts w:hint="default" w:ascii="Times New Roman" w:hAnsi="Times New Roman" w:cs="Times New Roman"/>
        </w:rPr>
        <w:t>与乘客量</w:t>
      </w:r>
      <m:oMath>
        <m:r>
          <m:rPr/>
          <w:rPr>
            <w:rFonts w:hint="default" w:ascii="Cambria Math" w:hAnsi="Cambria Math" w:eastAsia="宋体" w:cs="Times New Roman"/>
          </w:rPr>
          <m:t>x</m:t>
        </m:r>
      </m:oMath>
      <w:r>
        <w:rPr>
          <w:rFonts w:hint="default" w:ascii="Times New Roman" w:hAnsi="Times New Roman" w:cs="Times New Roman"/>
        </w:rPr>
        <w:t>的函数关系如下图所示（收支差额＝车票收入－支出费用），由于目前本条线路亏损，公司有关人员提出了两条建议：建议（1）不改变车票价格，减少支出费用；建议（2）不改变支出费用，提高车票价格.下面给出的四个图形中，实线和虚线分别表示目前和建议后的函数关系，则（</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pPr>
        <w:shd w:val="clear" w:color="auto" w:fill="auto"/>
        <w:spacing w:line="360" w:lineRule="auto"/>
        <w:jc w:val="left"/>
        <w:rPr>
          <w:rFonts w:hint="default" w:ascii="Times New Roman" w:hAnsi="Times New Roman" w:cs="Times New Roman"/>
        </w:rPr>
      </w:pPr>
      <w:r>
        <w:rPr>
          <w:rFonts w:hint="default" w:ascii="Times New Roman" w:hAnsi="Times New Roman" w:eastAsia="Times New Roman" w:cs="Times New Roman"/>
          <w:strike w:val="0"/>
          <w:kern w:val="0"/>
          <w:sz w:val="24"/>
          <w:szCs w:val="24"/>
          <w:u w:val="none"/>
        </w:rPr>
        <w:drawing>
          <wp:inline distT="0" distB="0" distL="114300" distR="114300">
            <wp:extent cx="4524375" cy="1114425"/>
            <wp:effectExtent l="0" t="0" r="9525" b="3175"/>
            <wp:docPr id="100017" name="图片 100017" descr="@@@90742b02-6cb8-48c9-b332-1f6d9f0654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90742b02-6cb8-48c9-b332-1f6d9f0654b9"/>
                    <pic:cNvPicPr>
                      <a:picLocks noChangeAspect="1"/>
                    </pic:cNvPicPr>
                  </pic:nvPicPr>
                  <pic:blipFill>
                    <a:blip r:embed="rId8"/>
                    <a:stretch>
                      <a:fillRect/>
                    </a:stretch>
                  </pic:blipFill>
                  <pic:spPr>
                    <a:xfrm>
                      <a:off x="0" y="0"/>
                      <a:ext cx="4524375" cy="1114425"/>
                    </a:xfrm>
                    <a:prstGeom prst="rect">
                      <a:avLst/>
                    </a:prstGeom>
                  </pic:spPr>
                </pic:pic>
              </a:graphicData>
            </a:graphic>
          </wp:inline>
        </w:drawing>
      </w:r>
    </w:p>
    <w:p>
      <w:pPr>
        <w:shd w:val="clear" w:color="auto" w:fill="auto"/>
        <w:tabs>
          <w:tab w:val="left" w:pos="4156"/>
        </w:tabs>
        <w:spacing w:line="360" w:lineRule="auto"/>
        <w:ind w:left="380"/>
        <w:jc w:val="left"/>
        <w:rPr>
          <w:rFonts w:hint="default" w:ascii="Times New Roman" w:hAnsi="Times New Roman" w:cs="Times New Roman"/>
        </w:rPr>
      </w:pPr>
      <w:r>
        <w:rPr>
          <w:rFonts w:hint="default" w:ascii="Times New Roman" w:hAnsi="Times New Roman" w:cs="Times New Roman"/>
        </w:rPr>
        <w:t>A．①反映建议（2），③反映建议（1）</w:t>
      </w:r>
      <w:r>
        <w:rPr>
          <w:rFonts w:hint="default" w:ascii="Times New Roman" w:hAnsi="Times New Roman" w:cs="Times New Roman"/>
        </w:rPr>
        <w:tab/>
      </w:r>
      <w:r>
        <w:rPr>
          <w:rFonts w:hint="default" w:ascii="Times New Roman" w:hAnsi="Times New Roman" w:cs="Times New Roman"/>
        </w:rPr>
        <w:t>B．①反映建议（1），③反映建议（2）</w:t>
      </w:r>
    </w:p>
    <w:p>
      <w:pPr>
        <w:shd w:val="clear" w:color="auto" w:fill="auto"/>
        <w:tabs>
          <w:tab w:val="left" w:pos="4156"/>
        </w:tabs>
        <w:spacing w:line="360" w:lineRule="auto"/>
        <w:ind w:left="380"/>
        <w:jc w:val="left"/>
        <w:rPr>
          <w:rFonts w:hint="default" w:ascii="Times New Roman" w:hAnsi="Times New Roman" w:cs="Times New Roman"/>
        </w:rPr>
      </w:pPr>
      <w:r>
        <w:rPr>
          <w:rFonts w:hint="default" w:ascii="Times New Roman" w:hAnsi="Times New Roman" w:cs="Times New Roman"/>
        </w:rPr>
        <w:t>C．②反映建议（1），④反映建议（2）</w:t>
      </w:r>
      <w:r>
        <w:rPr>
          <w:rFonts w:hint="default" w:ascii="Times New Roman" w:hAnsi="Times New Roman" w:cs="Times New Roman"/>
        </w:rPr>
        <w:tab/>
      </w:r>
      <w:r>
        <w:rPr>
          <w:rFonts w:hint="default" w:ascii="Times New Roman" w:hAnsi="Times New Roman" w:cs="Times New Roman"/>
        </w:rPr>
        <w:t>D．④反映建议（1），②反映建议（2）</w:t>
      </w:r>
    </w:p>
    <w:p>
      <w:pPr>
        <w:pStyle w:val="2"/>
        <w:keepNext/>
        <w:keepLines/>
        <w:pageBreakBefore w:val="0"/>
        <w:widowControl w:val="0"/>
        <w:shd w:val="clear" w:color="auto" w:fill="auto"/>
        <w:kinsoku/>
        <w:wordWrap/>
        <w:overflowPunct/>
        <w:topLinePunct/>
        <w:autoSpaceDE/>
        <w:autoSpaceDN/>
        <w:bidi w:val="0"/>
        <w:adjustRightInd/>
        <w:snapToGrid/>
        <w:spacing w:before="0" w:after="0" w:line="360" w:lineRule="auto"/>
        <w:textAlignment w:val="auto"/>
        <w:rPr>
          <w:rFonts w:hint="default" w:ascii="Times New Roman" w:hAnsi="Times New Roman" w:eastAsia="Times New Roman" w:cs="Times New Roman"/>
          <w:b/>
          <w:bCs/>
          <w:smallCaps w:val="0"/>
          <w:color w:val="0070C0"/>
          <w:kern w:val="2"/>
          <w:sz w:val="21"/>
          <w:szCs w:val="22"/>
          <w:shd w:val="clear" w:color="auto" w:fill="F1F1F1" w:themeFill="background1" w:themeFillShade="F2"/>
          <w:lang w:val="en-US" w:eastAsia="zh-CN" w:bidi="ar-SA"/>
        </w:rPr>
      </w:pPr>
    </w:p>
    <w:p>
      <w:pPr>
        <w:pStyle w:val="2"/>
        <w:keepNext/>
        <w:keepLines/>
        <w:pageBreakBefore w:val="0"/>
        <w:widowControl w:val="0"/>
        <w:shd w:val="clear" w:color="auto" w:fill="auto"/>
        <w:kinsoku/>
        <w:wordWrap/>
        <w:overflowPunct/>
        <w:topLinePunct/>
        <w:autoSpaceDE/>
        <w:autoSpaceDN/>
        <w:bidi w:val="0"/>
        <w:adjustRightInd/>
        <w:snapToGrid/>
        <w:spacing w:before="0" w:after="0" w:line="360" w:lineRule="auto"/>
        <w:textAlignment w:val="auto"/>
        <w:rPr>
          <w:rFonts w:hint="default" w:ascii="Times New Roman" w:hAnsi="Times New Roman" w:eastAsia="Times New Roman" w:cs="Times New Roman"/>
          <w:b/>
          <w:bCs/>
          <w:smallCaps w:val="0"/>
          <w:color w:val="0070C0"/>
          <w:kern w:val="2"/>
          <w:sz w:val="21"/>
          <w:szCs w:val="22"/>
          <w:shd w:val="clear" w:color="auto" w:fill="F1F1F1" w:themeFill="background1" w:themeFillShade="F2"/>
          <w:lang w:val="en-US" w:eastAsia="zh-CN" w:bidi="ar-SA"/>
        </w:rPr>
      </w:pPr>
      <w:r>
        <w:rPr>
          <w:rFonts w:hint="default" w:ascii="Times New Roman" w:hAnsi="Times New Roman" w:eastAsia="Times New Roman" w:cs="Times New Roman"/>
          <w:b/>
          <w:bCs/>
          <w:smallCaps w:val="0"/>
          <w:color w:val="0070C0"/>
          <w:kern w:val="2"/>
          <w:sz w:val="21"/>
          <w:szCs w:val="22"/>
          <w:shd w:val="clear" w:color="auto" w:fill="F1F1F1" w:themeFill="background1" w:themeFillShade="F2"/>
          <w:lang w:val="en-US" w:eastAsia="zh-CN" w:bidi="ar-SA"/>
        </w:rPr>
        <w:t>【考点2  二次函数模型的应用】</w:t>
      </w:r>
    </w:p>
    <w:p>
      <w:pPr>
        <w:shd w:val="clear" w:color="auto" w:fill="auto"/>
        <w:spacing w:line="360" w:lineRule="auto"/>
        <w:jc w:val="left"/>
        <w:rPr>
          <w:rFonts w:hint="default" w:ascii="Times New Roman" w:hAnsi="Times New Roman" w:cs="Times New Roman"/>
        </w:rPr>
      </w:pPr>
      <w:r>
        <w:rPr>
          <w:rFonts w:hint="default" w:ascii="Times New Roman" w:hAnsi="Times New Roman" w:eastAsia="Times New Roman" w:cs="Times New Roman"/>
          <w:smallCaps w:val="0"/>
          <w:sz w:val="21"/>
          <w:szCs w:val="21"/>
          <w:lang w:val="en-US" w:eastAsia="zh-CN"/>
        </w:rPr>
        <w:t>【例2.1】</w:t>
      </w:r>
      <w:r>
        <w:rPr>
          <w:rFonts w:hint="default" w:ascii="Times New Roman" w:hAnsi="Times New Roman" w:cs="Times New Roman"/>
        </w:rPr>
        <w:t>红星幼儿园要建一个长方形露天活动区，活动区的一面利用房屋边墙（墙长</w:t>
      </w:r>
      <m:oMath>
        <m:r>
          <m:rPr/>
          <w:rPr>
            <w:rFonts w:hint="default" w:ascii="Cambria Math" w:hAnsi="Cambria Math" w:eastAsia="宋体" w:cs="Times New Roman"/>
          </w:rPr>
          <m:t>5.2</m:t>
        </m:r>
        <m:r>
          <m:rPr>
            <m:nor/>
            <m:sty m:val="p"/>
          </m:rPr>
          <w:rPr>
            <w:rFonts w:hint="default" w:ascii="Cambria Math" w:hAnsi="Cambria Math" w:eastAsia="宋体" w:cs="Times New Roman"/>
            <w:b w:val="0"/>
            <w:i w:val="0"/>
          </w:rPr>
          <m:t>m</m:t>
        </m:r>
      </m:oMath>
      <w:r>
        <w:rPr>
          <w:rFonts w:hint="default" w:ascii="Times New Roman" w:hAnsi="Times New Roman" w:cs="Times New Roman"/>
        </w:rPr>
        <w:t>），其它三面用某种环保材料围建，但要开一扇</w:t>
      </w:r>
      <m:oMath>
        <m:r>
          <m:rPr/>
          <w:rPr>
            <w:rFonts w:hint="default" w:ascii="Cambria Math" w:hAnsi="Cambria Math" w:eastAsia="宋体" w:cs="Times New Roman"/>
          </w:rPr>
          <m:t>1.2</m:t>
        </m:r>
        <m:r>
          <m:rPr>
            <m:nor/>
            <m:sty m:val="p"/>
          </m:rPr>
          <w:rPr>
            <w:rFonts w:hint="default" w:ascii="Cambria Math" w:hAnsi="Cambria Math" w:eastAsia="宋体" w:cs="Times New Roman"/>
            <w:b w:val="0"/>
            <w:i w:val="0"/>
          </w:rPr>
          <m:t>m</m:t>
        </m:r>
      </m:oMath>
      <w:r>
        <w:rPr>
          <w:rFonts w:hint="default" w:ascii="Times New Roman" w:hAnsi="Times New Roman" w:cs="Times New Roman"/>
        </w:rPr>
        <w:t>宽的进出口（不需材料），共用该种环保材料</w:t>
      </w:r>
      <m:oMath>
        <m:r>
          <m:rPr/>
          <w:rPr>
            <w:rFonts w:hint="default" w:ascii="Cambria Math" w:hAnsi="Cambria Math" w:eastAsia="宋体" w:cs="Times New Roman"/>
          </w:rPr>
          <m:t>12</m:t>
        </m:r>
        <m:r>
          <m:rPr>
            <m:nor/>
            <m:sty m:val="p"/>
          </m:rPr>
          <w:rPr>
            <w:rFonts w:hint="default" w:ascii="Cambria Math" w:hAnsi="Cambria Math" w:eastAsia="宋体" w:cs="Times New Roman"/>
            <w:b w:val="0"/>
            <w:i w:val="0"/>
          </w:rPr>
          <m:t>m</m:t>
        </m:r>
      </m:oMath>
      <w:r>
        <w:rPr>
          <w:rFonts w:hint="default" w:ascii="Times New Roman" w:hAnsi="Times New Roman" w:cs="Times New Roman"/>
        </w:rPr>
        <w:t>，则可围成该活动区的最大面积为（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w:t>
      </w:r>
      <m:oMath>
        <m:r>
          <m:rPr/>
          <w:rPr>
            <w:rFonts w:hint="default" w:ascii="Cambria Math" w:hAnsi="Cambria Math" w:eastAsia="宋体" w:cs="Times New Roman"/>
          </w:rPr>
          <m:t>12</m:t>
        </m:r>
        <m:sSup>
          <m:sSupPr>
            <m:ctrlPr>
              <w:rPr>
                <w:rFonts w:hint="default" w:ascii="Cambria Math" w:hAnsi="Cambria Math" w:cs="Times New Roman"/>
              </w:rPr>
            </m:ctrlPr>
          </m:sSupPr>
          <m:e>
            <m:r>
              <m:rPr>
                <m:nor/>
                <m:sty m:val="p"/>
              </m:rPr>
              <w:rPr>
                <w:rFonts w:hint="default" w:ascii="Cambria Math" w:hAnsi="Cambria Math" w:eastAsia="宋体" w:cs="Times New Roman"/>
                <w:b w:val="0"/>
                <w:i w:val="0"/>
              </w:rPr>
              <m:t>m</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oMath>
      <w:r>
        <w:rPr>
          <w:rFonts w:hint="default" w:ascii="Times New Roman" w:hAnsi="Times New Roman" w:cs="Times New Roman"/>
        </w:rPr>
        <w:tab/>
      </w:r>
      <w:r>
        <w:rPr>
          <w:rFonts w:hint="default" w:ascii="Times New Roman" w:hAnsi="Times New Roman" w:cs="Times New Roman"/>
        </w:rPr>
        <w:t>B．</w:t>
      </w:r>
      <m:oMath>
        <m:r>
          <m:rPr/>
          <w:rPr>
            <w:rFonts w:hint="default" w:ascii="Cambria Math" w:hAnsi="Cambria Math" w:eastAsia="宋体" w:cs="Times New Roman"/>
          </w:rPr>
          <m:t>15</m:t>
        </m:r>
        <m:sSup>
          <m:sSupPr>
            <m:ctrlPr>
              <w:rPr>
                <w:rFonts w:hint="default" w:ascii="Cambria Math" w:hAnsi="Cambria Math" w:cs="Times New Roman"/>
              </w:rPr>
            </m:ctrlPr>
          </m:sSupPr>
          <m:e>
            <m:r>
              <m:rPr>
                <m:nor/>
                <m:sty m:val="p"/>
              </m:rPr>
              <w:rPr>
                <w:rFonts w:hint="default" w:ascii="Cambria Math" w:hAnsi="Cambria Math" w:eastAsia="宋体" w:cs="Times New Roman"/>
                <w:b w:val="0"/>
                <w:i w:val="0"/>
              </w:rPr>
              <m:t>m</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oMath>
      <w:r>
        <w:rPr>
          <w:rFonts w:hint="default" w:ascii="Times New Roman" w:hAnsi="Times New Roman" w:cs="Times New Roman"/>
        </w:rPr>
        <w:tab/>
      </w:r>
      <w:r>
        <w:rPr>
          <w:rFonts w:hint="default" w:ascii="Times New Roman" w:hAnsi="Times New Roman" w:cs="Times New Roman"/>
        </w:rPr>
        <w:t>C．</w:t>
      </w:r>
      <m:oMath>
        <m:r>
          <m:rPr/>
          <w:rPr>
            <w:rFonts w:hint="default" w:ascii="Cambria Math" w:hAnsi="Cambria Math" w:eastAsia="宋体" w:cs="Times New Roman"/>
          </w:rPr>
          <m:t>20.8</m:t>
        </m:r>
        <m:sSup>
          <m:sSupPr>
            <m:ctrlPr>
              <w:rPr>
                <w:rFonts w:hint="default" w:ascii="Cambria Math" w:hAnsi="Cambria Math" w:cs="Times New Roman"/>
              </w:rPr>
            </m:ctrlPr>
          </m:sSupPr>
          <m:e>
            <m:r>
              <m:rPr>
                <m:nor/>
                <m:sty m:val="p"/>
              </m:rPr>
              <w:rPr>
                <w:rFonts w:hint="default" w:ascii="Cambria Math" w:hAnsi="Cambria Math" w:eastAsia="宋体" w:cs="Times New Roman"/>
                <w:b w:val="0"/>
                <w:i w:val="0"/>
              </w:rPr>
              <m:t>m</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oMath>
      <w:r>
        <w:rPr>
          <w:rFonts w:hint="default" w:ascii="Times New Roman" w:hAnsi="Times New Roman" w:cs="Times New Roman"/>
        </w:rPr>
        <w:tab/>
      </w:r>
      <w:r>
        <w:rPr>
          <w:rFonts w:hint="default" w:ascii="Times New Roman" w:hAnsi="Times New Roman" w:cs="Times New Roman"/>
        </w:rPr>
        <w:t>D．</w:t>
      </w:r>
      <m:oMath>
        <m:r>
          <m:rPr/>
          <w:rPr>
            <w:rFonts w:hint="default" w:ascii="Cambria Math" w:hAnsi="Cambria Math" w:eastAsia="宋体" w:cs="Times New Roman"/>
          </w:rPr>
          <m:t>24.2</m:t>
        </m:r>
        <m:sSup>
          <m:sSupPr>
            <m:ctrlPr>
              <w:rPr>
                <w:rFonts w:hint="default" w:ascii="Cambria Math" w:hAnsi="Cambria Math" w:cs="Times New Roman"/>
              </w:rPr>
            </m:ctrlPr>
          </m:sSupPr>
          <m:e>
            <m:r>
              <m:rPr>
                <m:nor/>
                <m:sty m:val="p"/>
              </m:rPr>
              <w:rPr>
                <w:rFonts w:hint="default" w:ascii="Cambria Math" w:hAnsi="Cambria Math" w:eastAsia="宋体" w:cs="Times New Roman"/>
                <w:b w:val="0"/>
                <w:i w:val="0"/>
              </w:rPr>
              <m:t>m</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oMath>
    </w:p>
    <w:p>
      <w:pPr>
        <w:shd w:val="clear" w:color="auto" w:fill="auto"/>
        <w:spacing w:line="360" w:lineRule="auto"/>
        <w:jc w:val="left"/>
        <w:rPr>
          <w:rFonts w:hint="default" w:ascii="Times New Roman" w:hAnsi="Times New Roman" w:cs="Times New Roman"/>
        </w:rPr>
      </w:pPr>
      <w:r>
        <w:rPr>
          <w:rFonts w:hint="default" w:ascii="Times New Roman" w:hAnsi="Times New Roman" w:eastAsia="Times New Roman" w:cs="Times New Roman"/>
          <w:strike w:val="0"/>
          <w:kern w:val="0"/>
          <w:sz w:val="24"/>
          <w:szCs w:val="24"/>
          <w:u w:val="none"/>
        </w:rPr>
        <w:drawing>
          <wp:anchor distT="0" distB="0" distL="114300" distR="114300" simplePos="0" relativeHeight="251661312" behindDoc="0" locked="0" layoutInCell="1" allowOverlap="1">
            <wp:simplePos x="0" y="0"/>
            <wp:positionH relativeFrom="column">
              <wp:posOffset>4658995</wp:posOffset>
            </wp:positionH>
            <wp:positionV relativeFrom="paragraph">
              <wp:posOffset>450215</wp:posOffset>
            </wp:positionV>
            <wp:extent cx="1562100" cy="809625"/>
            <wp:effectExtent l="0" t="0" r="0" b="3175"/>
            <wp:wrapSquare wrapText="bothSides"/>
            <wp:docPr id="100019" name="图片 100019" descr="@@@991eafa2-5dd8-4226-92bf-330ed9e444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991eafa2-5dd8-4226-92bf-330ed9e444be"/>
                    <pic:cNvPicPr>
                      <a:picLocks noChangeAspect="1"/>
                    </pic:cNvPicPr>
                  </pic:nvPicPr>
                  <pic:blipFill>
                    <a:blip r:embed="rId9"/>
                    <a:stretch>
                      <a:fillRect/>
                    </a:stretch>
                  </pic:blipFill>
                  <pic:spPr>
                    <a:xfrm>
                      <a:off x="0" y="0"/>
                      <a:ext cx="1562100" cy="809625"/>
                    </a:xfrm>
                    <a:prstGeom prst="rect">
                      <a:avLst/>
                    </a:prstGeom>
                  </pic:spPr>
                </pic:pic>
              </a:graphicData>
            </a:graphic>
          </wp:anchor>
        </w:drawing>
      </w:r>
      <w:r>
        <w:rPr>
          <w:rFonts w:hint="default" w:ascii="Times New Roman" w:hAnsi="Times New Roman" w:eastAsia="Times New Roman" w:cs="Times New Roman"/>
          <w:smallCaps w:val="0"/>
          <w:sz w:val="21"/>
          <w:szCs w:val="21"/>
          <w:lang w:val="en-US" w:eastAsia="zh-CN"/>
        </w:rPr>
        <w:t>【例2.2】</w:t>
      </w:r>
      <w:r>
        <w:rPr>
          <w:rFonts w:hint="default" w:ascii="Times New Roman" w:hAnsi="Times New Roman" w:cs="Times New Roman"/>
        </w:rPr>
        <w:t>如图，用一段长为</w:t>
      </w:r>
      <m:oMath>
        <m:r>
          <m:rPr/>
          <w:rPr>
            <w:rFonts w:hint="default" w:ascii="Cambria Math" w:hAnsi="Cambria Math" w:eastAsia="宋体" w:cs="Times New Roman"/>
          </w:rPr>
          <m:t>120</m:t>
        </m:r>
      </m:oMath>
      <w:r>
        <w:rPr>
          <w:rFonts w:hint="default" w:ascii="Times New Roman" w:hAnsi="Times New Roman" w:cs="Times New Roman"/>
        </w:rPr>
        <w:t>米的篱笆围成一个一边靠墙的矩形菜园，已知墙长80米，则菜园面积的最大值为（</w:t>
      </w:r>
      <w:r>
        <w:rPr>
          <w:rFonts w:hint="default" w:ascii="Times New Roman" w:hAnsi="Times New Roman" w:eastAsia="Times New Roman" w:cs="Times New Roman"/>
          <w:kern w:val="0"/>
          <w:sz w:val="24"/>
          <w:szCs w:val="24"/>
        </w:rPr>
        <w:t>    </w:t>
      </w:r>
      <w:r>
        <w:rPr>
          <w:rFonts w:hint="default" w:ascii="Times New Roman" w:hAnsi="Times New Roman" w:cs="Times New Roman"/>
        </w:rPr>
        <w:t>）平方米.</w:t>
      </w:r>
    </w:p>
    <w:p>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A．1800</w:t>
      </w:r>
      <w:r>
        <w:rPr>
          <w:rFonts w:hint="default" w:ascii="Times New Roman" w:hAnsi="Times New Roman" w:cs="Times New Roman"/>
        </w:rPr>
        <w:tab/>
      </w:r>
      <w:r>
        <w:rPr>
          <w:rFonts w:hint="default" w:ascii="Times New Roman" w:hAnsi="Times New Roman" w:cs="Times New Roman"/>
        </w:rPr>
        <w:t>B．1750</w:t>
      </w:r>
      <w:r>
        <w:rPr>
          <w:rFonts w:hint="default" w:ascii="Times New Roman" w:hAnsi="Times New Roman" w:cs="Times New Roman"/>
        </w:rPr>
        <w:tab/>
      </w:r>
      <w:r>
        <w:rPr>
          <w:rFonts w:hint="default" w:ascii="Times New Roman" w:hAnsi="Times New Roman" w:cs="Times New Roman"/>
        </w:rPr>
        <w:t>C．1700</w:t>
      </w:r>
      <w:r>
        <w:rPr>
          <w:rFonts w:hint="default" w:ascii="Times New Roman" w:hAnsi="Times New Roman" w:cs="Times New Roman"/>
        </w:rPr>
        <w:tab/>
      </w:r>
      <w:r>
        <w:rPr>
          <w:rFonts w:hint="default" w:ascii="Times New Roman" w:hAnsi="Times New Roman" w:cs="Times New Roman"/>
        </w:rPr>
        <w:t>D．1600</w:t>
      </w:r>
    </w:p>
    <w:p>
      <w:pPr>
        <w:shd w:val="clear" w:color="auto" w:fill="auto"/>
        <w:spacing w:line="360" w:lineRule="auto"/>
        <w:jc w:val="left"/>
        <w:rPr>
          <w:rFonts w:hint="default" w:ascii="Times New Roman" w:hAnsi="Times New Roman" w:cs="Times New Roman"/>
        </w:rPr>
      </w:pPr>
      <w:r>
        <w:rPr>
          <w:rFonts w:hint="default" w:ascii="Times New Roman" w:hAnsi="Times New Roman" w:eastAsia="Times New Roman" w:cs="Times New Roman"/>
          <w:smallCaps w:val="0"/>
          <w:sz w:val="21"/>
          <w:szCs w:val="21"/>
          <w:lang w:val="en-US" w:eastAsia="zh-CN"/>
        </w:rPr>
        <w:t>【变式2.1】</w:t>
      </w:r>
      <w:r>
        <w:rPr>
          <w:rFonts w:hint="default" w:ascii="Times New Roman" w:hAnsi="Times New Roman" w:cs="Times New Roman"/>
        </w:rPr>
        <w:t>某自来水厂的蓄水池中存有水400吨，水厂每小时向蓄水池注水60吨，而蓄水池1小时内向居民小区供水总量为</w:t>
      </w:r>
      <m:oMath>
        <m:r>
          <m:rPr/>
          <w:rPr>
            <w:rFonts w:hint="default" w:ascii="Cambria Math" w:hAnsi="Cambria Math" w:eastAsia="宋体" w:cs="Times New Roman"/>
          </w:rPr>
          <m:t>120</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6t</m:t>
            </m:r>
            <m:ctrlPr>
              <w:rPr>
                <w:rFonts w:hint="default" w:ascii="Cambria Math" w:hAnsi="Cambria Math" w:cs="Times New Roman"/>
              </w:rPr>
            </m:ctrlPr>
          </m:e>
        </m:rad>
      </m:oMath>
      <w:r>
        <w:rPr>
          <w:rFonts w:hint="default" w:ascii="Times New Roman" w:hAnsi="Times New Roman" w:cs="Times New Roman"/>
        </w:rPr>
        <w:t>吨（</w:t>
      </w:r>
      <m:oMath>
        <m:r>
          <m:rPr/>
          <w:rPr>
            <w:rFonts w:hint="default" w:ascii="Cambria Math" w:hAnsi="Cambria Math" w:eastAsia="宋体" w:cs="Times New Roman"/>
          </w:rPr>
          <m:t>0≤t≤24</m:t>
        </m:r>
      </m:oMath>
      <w:r>
        <w:rPr>
          <w:rFonts w:hint="default" w:ascii="Times New Roman" w:hAnsi="Times New Roman" w:cs="Times New Roman"/>
        </w:rPr>
        <w:t>）．若蓄水池中的水量少于80吨，就会出现供水紧张，则在一天24小时内，出现供水紧张的时长约为（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A．6小时</w:t>
      </w:r>
      <w:r>
        <w:rPr>
          <w:rFonts w:hint="default" w:ascii="Times New Roman" w:hAnsi="Times New Roman" w:cs="Times New Roman"/>
        </w:rPr>
        <w:tab/>
      </w:r>
      <w:r>
        <w:rPr>
          <w:rFonts w:hint="default" w:ascii="Times New Roman" w:hAnsi="Times New Roman" w:cs="Times New Roman"/>
        </w:rPr>
        <w:t>B．7小时</w:t>
      </w:r>
      <w:r>
        <w:rPr>
          <w:rFonts w:hint="default" w:ascii="Times New Roman" w:hAnsi="Times New Roman" w:cs="Times New Roman"/>
        </w:rPr>
        <w:tab/>
      </w:r>
      <w:r>
        <w:rPr>
          <w:rFonts w:hint="default" w:ascii="Times New Roman" w:hAnsi="Times New Roman" w:cs="Times New Roman"/>
        </w:rPr>
        <w:t>C．8小时</w:t>
      </w:r>
      <w:r>
        <w:rPr>
          <w:rFonts w:hint="default" w:ascii="Times New Roman" w:hAnsi="Times New Roman" w:cs="Times New Roman"/>
        </w:rPr>
        <w:tab/>
      </w:r>
      <w:r>
        <w:rPr>
          <w:rFonts w:hint="default" w:ascii="Times New Roman" w:hAnsi="Times New Roman" w:cs="Times New Roman"/>
        </w:rPr>
        <w:t>D．9小时</w:t>
      </w:r>
    </w:p>
    <w:p>
      <w:pPr>
        <w:shd w:val="clear" w:color="auto" w:fill="auto"/>
        <w:spacing w:line="360" w:lineRule="auto"/>
        <w:jc w:val="left"/>
        <w:rPr>
          <w:rFonts w:hint="default" w:ascii="Times New Roman" w:hAnsi="Times New Roman" w:cs="Times New Roman"/>
        </w:rPr>
      </w:pPr>
      <w:r>
        <w:rPr>
          <w:rFonts w:hint="default" w:ascii="Times New Roman" w:hAnsi="Times New Roman" w:eastAsia="Times New Roman" w:cs="Times New Roman"/>
          <w:smallCaps w:val="0"/>
          <w:sz w:val="21"/>
          <w:szCs w:val="21"/>
          <w:lang w:val="en-US" w:eastAsia="zh-CN"/>
        </w:rPr>
        <w:t>【变式2.2】</w:t>
      </w:r>
      <w:r>
        <w:rPr>
          <w:rFonts w:hint="default" w:ascii="Times New Roman" w:hAnsi="Times New Roman" w:cs="Times New Roman"/>
        </w:rPr>
        <w:t>某企业一个月生产某种商品</w:t>
      </w:r>
      <m:oMath>
        <m:r>
          <m:rPr/>
          <w:rPr>
            <w:rFonts w:hint="default" w:ascii="Cambria Math" w:hAnsi="Cambria Math" w:eastAsia="宋体" w:cs="Times New Roman"/>
          </w:rPr>
          <m:t>x</m:t>
        </m:r>
      </m:oMath>
      <w:r>
        <w:rPr>
          <w:rFonts w:hint="default" w:ascii="Times New Roman" w:hAnsi="Times New Roman" w:cs="Times New Roman"/>
        </w:rPr>
        <w:t>万件时的生产成本为</w:t>
      </w:r>
      <m:oMath>
        <m:r>
          <m:rPr/>
          <w:rPr>
            <w:rFonts w:hint="default" w:ascii="Cambria Math" w:hAnsi="Cambria Math" w:eastAsia="宋体" w:cs="Times New Roman"/>
          </w:rPr>
          <m:t>C</m:t>
        </m:r>
        <m:d>
          <m:dPr>
            <m:sep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r>
          <m:rPr/>
          <w:rPr>
            <w:rFonts w:hint="default" w:ascii="Cambria Math" w:hAnsi="Cambria Math" w:eastAsia="宋体" w:cs="Times New Roman"/>
          </w:rPr>
          <m:t>=</m:t>
        </m:r>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+4x+16</m:t>
        </m:r>
      </m:oMath>
      <w:r>
        <w:rPr>
          <w:rFonts w:hint="default" w:ascii="Times New Roman" w:hAnsi="Times New Roman" w:cs="Times New Roman"/>
        </w:rPr>
        <w:t>（万元），每件商品售价为</w:t>
      </w:r>
      <m:oMath>
        <m:r>
          <m:rPr/>
          <w:rPr>
            <w:rFonts w:hint="default" w:ascii="Cambria Math" w:hAnsi="Cambria Math" w:eastAsia="宋体" w:cs="Times New Roman"/>
          </w:rPr>
          <m:t>28</m:t>
        </m:r>
      </m:oMath>
      <w:r>
        <w:rPr>
          <w:rFonts w:hint="default" w:ascii="Times New Roman" w:hAnsi="Times New Roman" w:cs="Times New Roman"/>
        </w:rPr>
        <w:t>元，假设每月所生产的产品能全部售完．当月所获得的总利润用</w:t>
      </w:r>
      <m:oMath>
        <m:r>
          <m:rPr/>
          <w:rPr>
            <w:rFonts w:hint="default" w:ascii="Cambria Math" w:hAnsi="Cambria Math" w:eastAsia="宋体" w:cs="Times New Roman"/>
          </w:rPr>
          <m:t>w</m:t>
        </m:r>
        <m:d>
          <m:dPr>
            <m:sep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oMath>
      <w:r>
        <w:rPr>
          <w:rFonts w:hint="default" w:ascii="Times New Roman" w:hAnsi="Times New Roman" w:cs="Times New Roman"/>
        </w:rPr>
        <w:t>（万元）表示，用</w:t>
      </w:r>
      <m:oMath>
        <m:f>
          <m:fPr>
            <m:ctrlPr>
              <w:rPr>
                <w:rFonts w:hint="default" w:ascii="Cambria Math" w:hAnsi="Cambria Math" w:cs="Times New Roman"/>
              </w:rPr>
            </m:ctrlPr>
          </m:fPr>
          <m:num>
            <m:r>
              <m:rPr/>
              <w:rPr>
                <w:rFonts w:hint="default" w:ascii="Cambria Math" w:hAnsi="Cambria Math" w:eastAsia="宋体" w:cs="Times New Roman"/>
              </w:rPr>
              <m:t>w</m:t>
            </m:r>
            <m:d>
              <m:dPr>
                <m:sep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ctrlPr>
              <w:rPr>
                <w:rFonts w:hint="default" w:ascii="Cambria Math" w:hAnsi="Cambria Math" w:cs="Times New Roman"/>
              </w:rPr>
            </m:ctrlPr>
          </m:num>
          <m:den>
            <m:r>
              <m:rPr/>
              <w:rPr>
                <w:rFonts w:hint="default" w:ascii="Cambria Math" w:hAnsi="Cambria Math" w:eastAsia="宋体" w:cs="Times New Roman"/>
              </w:rPr>
              <m:t>x</m:t>
            </m:r>
            <m:ctrlPr>
              <w:rPr>
                <w:rFonts w:hint="default" w:ascii="Cambria Math" w:hAnsi="Cambria Math" w:cs="Times New Roman"/>
              </w:rPr>
            </m:ctrlPr>
          </m:den>
        </m:f>
      </m:oMath>
      <w:r>
        <w:rPr>
          <w:rFonts w:hint="default" w:ascii="Times New Roman" w:hAnsi="Times New Roman" w:cs="Times New Roman"/>
        </w:rPr>
        <w:t>表示当月生产商品的单件平均利润，则下列说法正确的是（</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pPr>
        <w:shd w:val="clear" w:color="auto" w:fill="auto"/>
        <w:spacing w:line="360" w:lineRule="auto"/>
        <w:ind w:left="380"/>
        <w:jc w:val="left"/>
        <w:rPr>
          <w:rFonts w:hint="default" w:ascii="Times New Roman" w:hAnsi="Times New Roman" w:cs="Times New Roman"/>
        </w:rPr>
      </w:pPr>
      <w:r>
        <w:rPr>
          <w:rFonts w:hint="default" w:ascii="Times New Roman" w:hAnsi="Times New Roman" w:cs="Times New Roman"/>
        </w:rPr>
        <w:t>A．当生产</w:t>
      </w:r>
      <m:oMath>
        <m:r>
          <m:rPr/>
          <w:rPr>
            <w:rFonts w:hint="default" w:ascii="Cambria Math" w:hAnsi="Cambria Math" w:eastAsia="宋体" w:cs="Times New Roman"/>
          </w:rPr>
          <m:t>12</m:t>
        </m:r>
      </m:oMath>
      <w:r>
        <w:rPr>
          <w:rFonts w:hint="default" w:ascii="Times New Roman" w:hAnsi="Times New Roman" w:cs="Times New Roman"/>
        </w:rPr>
        <w:t>万件时，当月能获得最大总利润</w:t>
      </w:r>
      <m:oMath>
        <m:r>
          <m:rPr/>
          <w:rPr>
            <w:rFonts w:hint="default" w:ascii="Cambria Math" w:hAnsi="Cambria Math" w:eastAsia="宋体" w:cs="Times New Roman"/>
          </w:rPr>
          <m:t>144</m:t>
        </m:r>
      </m:oMath>
      <w:r>
        <w:rPr>
          <w:rFonts w:hint="default" w:ascii="Times New Roman" w:hAnsi="Times New Roman" w:cs="Times New Roman"/>
        </w:rPr>
        <w:t>万元</w:t>
      </w:r>
    </w:p>
    <w:p>
      <w:pPr>
        <w:shd w:val="clear" w:color="auto" w:fill="auto"/>
        <w:spacing w:line="360" w:lineRule="auto"/>
        <w:ind w:left="380"/>
        <w:jc w:val="left"/>
        <w:rPr>
          <w:rFonts w:hint="default" w:ascii="Times New Roman" w:hAnsi="Times New Roman" w:cs="Times New Roman"/>
        </w:rPr>
      </w:pPr>
      <w:r>
        <w:rPr>
          <w:rFonts w:hint="default" w:ascii="Times New Roman" w:hAnsi="Times New Roman" w:cs="Times New Roman"/>
        </w:rPr>
        <w:t>B．当生产</w:t>
      </w:r>
      <m:oMath>
        <m:r>
          <m:rPr/>
          <w:rPr>
            <w:rFonts w:hint="default" w:ascii="Cambria Math" w:hAnsi="Cambria Math" w:eastAsia="宋体" w:cs="Times New Roman"/>
          </w:rPr>
          <m:t>12</m:t>
        </m:r>
      </m:oMath>
      <w:r>
        <w:rPr>
          <w:rFonts w:hint="default" w:ascii="Times New Roman" w:hAnsi="Times New Roman" w:cs="Times New Roman"/>
        </w:rPr>
        <w:t>万件时，当月能获得最大总利润</w:t>
      </w:r>
      <m:oMath>
        <m:r>
          <m:rPr/>
          <w:rPr>
            <w:rFonts w:hint="default" w:ascii="Cambria Math" w:hAnsi="Cambria Math" w:eastAsia="宋体" w:cs="Times New Roman"/>
          </w:rPr>
          <m:t>160</m:t>
        </m:r>
      </m:oMath>
      <w:r>
        <w:rPr>
          <w:rFonts w:hint="default" w:ascii="Times New Roman" w:hAnsi="Times New Roman" w:cs="Times New Roman"/>
        </w:rPr>
        <w:t>万元</w:t>
      </w:r>
    </w:p>
    <w:p>
      <w:pPr>
        <w:shd w:val="clear" w:color="auto" w:fill="auto"/>
        <w:spacing w:line="360" w:lineRule="auto"/>
        <w:ind w:left="380"/>
        <w:jc w:val="left"/>
        <w:rPr>
          <w:rFonts w:hint="default" w:ascii="Times New Roman" w:hAnsi="Times New Roman" w:cs="Times New Roman"/>
        </w:rPr>
      </w:pPr>
      <w:r>
        <w:rPr>
          <w:rFonts w:hint="default" w:ascii="Times New Roman" w:hAnsi="Times New Roman" w:cs="Times New Roman"/>
        </w:rPr>
        <w:t>C．当生产</w:t>
      </w:r>
      <m:oMath>
        <m:r>
          <m:rPr/>
          <w:rPr>
            <w:rFonts w:hint="default" w:ascii="Cambria Math" w:hAnsi="Cambria Math" w:eastAsia="宋体" w:cs="Times New Roman"/>
          </w:rPr>
          <m:t>4</m:t>
        </m:r>
      </m:oMath>
      <w:r>
        <w:rPr>
          <w:rFonts w:hint="default" w:ascii="Times New Roman" w:hAnsi="Times New Roman" w:cs="Times New Roman"/>
        </w:rPr>
        <w:t>万件时，当月能获得单件平均利润最大为</w:t>
      </w:r>
      <m:oMath>
        <m:r>
          <m:rPr/>
          <w:rPr>
            <w:rFonts w:hint="default" w:ascii="Cambria Math" w:hAnsi="Cambria Math" w:eastAsia="宋体" w:cs="Times New Roman"/>
          </w:rPr>
          <m:t>24</m:t>
        </m:r>
      </m:oMath>
      <w:r>
        <w:rPr>
          <w:rFonts w:hint="default" w:ascii="Times New Roman" w:hAnsi="Times New Roman" w:cs="Times New Roman"/>
        </w:rPr>
        <w:t>元</w:t>
      </w:r>
    </w:p>
    <w:p>
      <w:pPr>
        <w:shd w:val="clear" w:color="auto" w:fill="auto"/>
        <w:spacing w:line="360" w:lineRule="auto"/>
        <w:ind w:left="380"/>
        <w:jc w:val="left"/>
        <w:rPr>
          <w:rFonts w:hint="default" w:ascii="Times New Roman" w:hAnsi="Times New Roman" w:cs="Times New Roman"/>
        </w:rPr>
      </w:pPr>
      <w:r>
        <w:rPr>
          <w:rFonts w:hint="default" w:ascii="Times New Roman" w:hAnsi="Times New Roman" w:cs="Times New Roman"/>
        </w:rPr>
        <w:t>D．当生产</w:t>
      </w:r>
      <m:oMath>
        <m:r>
          <m:rPr/>
          <w:rPr>
            <w:rFonts w:hint="default" w:ascii="Cambria Math" w:hAnsi="Cambria Math" w:eastAsia="宋体" w:cs="Times New Roman"/>
          </w:rPr>
          <m:t>4</m:t>
        </m:r>
      </m:oMath>
      <w:r>
        <w:rPr>
          <w:rFonts w:hint="default" w:ascii="Times New Roman" w:hAnsi="Times New Roman" w:cs="Times New Roman"/>
        </w:rPr>
        <w:t>万件时，当月能获得单件平均利润最大为</w:t>
      </w:r>
      <m:oMath>
        <m:r>
          <m:rPr/>
          <w:rPr>
            <w:rFonts w:hint="default" w:ascii="Cambria Math" w:hAnsi="Cambria Math" w:eastAsia="宋体" w:cs="Times New Roman"/>
          </w:rPr>
          <m:t>16</m:t>
        </m:r>
      </m:oMath>
      <w:r>
        <w:rPr>
          <w:rFonts w:hint="default" w:ascii="Times New Roman" w:hAnsi="Times New Roman" w:cs="Times New Roman"/>
        </w:rPr>
        <w:t>元</w:t>
      </w:r>
    </w:p>
    <w:p>
      <w:pPr>
        <w:keepNext w:val="0"/>
        <w:keepLines w:val="0"/>
        <w:pageBreakBefore w:val="0"/>
        <w:widowControl w:val="0"/>
        <w:shd w:val="clear" w:color="auto" w:fill="auto"/>
        <w:kinsoku/>
        <w:wordWrap/>
        <w:overflowPunct/>
        <w:topLinePunct/>
        <w:autoSpaceDE/>
        <w:autoSpaceDN/>
        <w:bidi w:val="0"/>
        <w:adjustRightInd/>
        <w:snapToGrid/>
        <w:spacing w:line="360" w:lineRule="auto"/>
        <w:ind w:left="273" w:hanging="273" w:hangingChars="130"/>
        <w:textAlignment w:val="auto"/>
        <w:rPr>
          <w:rFonts w:hint="default" w:ascii="Times New Roman" w:hAnsi="Times New Roman" w:cs="Times New Roman"/>
          <w:lang w:val="en-US" w:eastAsia="zh-CN"/>
        </w:rPr>
      </w:pPr>
      <w:r>
        <w:rPr>
          <w:rFonts w:hint="default" w:ascii="Times New Roman" w:hAnsi="Times New Roman" w:cs="Times New Roman"/>
        </w:rPr>
        <mc:AlternateContent>
          <mc:Choice Requires="wpg">
            <w:drawing>
              <wp:inline distT="0" distB="0" distL="0" distR="0">
                <wp:extent cx="5134610" cy="229235"/>
                <wp:effectExtent l="20955" t="20955" r="76835" b="80010"/>
                <wp:docPr id="65" name="组合 65"/>
                <wp:cNvGraphicFramePr/>
                <a:graphic xmlns:a="http://schemas.openxmlformats.org/drawingml/2006/main">
                  <a:graphicData uri="http://schemas.microsoft.com/office/word/2010/wordprocessingGroup">
                    <wpg:wgp>
                      <wpg:cNvGrpSpPr/>
                      <wpg:grpSpPr>
                        <a:xfrm>
                          <a:off x="0" y="0"/>
                          <a:ext cx="5135224" cy="229573"/>
                          <a:chOff x="0" y="0"/>
                          <a:chExt cx="5135224" cy="229573"/>
                        </a:xfrm>
                      </wpg:grpSpPr>
                      <wps:wsp>
                        <wps:cNvPr id="66" name="文本框 14"/>
                        <wps:cNvSpPr txBox="1"/>
                        <wps:spPr>
                          <a:xfrm>
                            <a:off x="0" y="0"/>
                            <a:ext cx="1183098" cy="223070"/>
                          </a:xfrm>
                          <a:custGeom>
                            <a:avLst/>
                            <a:gdLst>
                              <a:gd name="connsiteX0" fmla="*/ 0 w 1170432"/>
                              <a:gd name="connsiteY0" fmla="*/ 0 h 244576"/>
                              <a:gd name="connsiteX1" fmla="*/ 1035101 w 1170432"/>
                              <a:gd name="connsiteY1" fmla="*/ 0 h 244576"/>
                              <a:gd name="connsiteX2" fmla="*/ 1170432 w 1170432"/>
                              <a:gd name="connsiteY2" fmla="*/ 244576 h 244576"/>
                              <a:gd name="connsiteX3" fmla="*/ 0 w 1170432"/>
                              <a:gd name="connsiteY3" fmla="*/ 244576 h 244576"/>
                              <a:gd name="connsiteX4" fmla="*/ 0 w 1170432"/>
                              <a:gd name="connsiteY4" fmla="*/ 0 h 244576"/>
                              <a:gd name="connsiteX5" fmla="*/ 0 w 1170432"/>
                              <a:gd name="connsiteY5" fmla="*/ 3657 h 24457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70432" h="244576">
                                <a:moveTo>
                                  <a:pt x="0" y="0"/>
                                </a:moveTo>
                                <a:lnTo>
                                  <a:pt x="1035101" y="0"/>
                                </a:lnTo>
                                <a:cubicBezTo>
                                  <a:pt x="1104599" y="22978"/>
                                  <a:pt x="1152147" y="188665"/>
                                  <a:pt x="1170432" y="244576"/>
                                </a:cubicBezTo>
                                <a:lnTo>
                                  <a:pt x="0" y="244576"/>
                                </a:lnTo>
                                <a:lnTo>
                                  <a:pt x="0" y="0"/>
                                </a:lnTo>
                                <a:close/>
                              </a:path>
                            </a:pathLst>
                          </a:custGeom>
                          <a:solidFill>
                            <a:srgbClr val="0059AD"/>
                          </a:solidFill>
                          <a:ln w="9525">
                            <a:solidFill>
                              <a:srgbClr val="0059AD"/>
                            </a:solidFill>
                          </a:ln>
                          <a:effectLst>
                            <a:outerShdw blurRad="50800" dist="38100" dir="2700000" algn="tl" rotWithShape="0">
                              <a:prstClr val="black">
                                <a:alpha val="40000"/>
                              </a:prstClr>
                            </a:outerShdw>
                          </a:effectLst>
                        </wps:spPr>
                        <wps:style>
                          <a:lnRef idx="0">
                            <a:schemeClr val="accent1"/>
                          </a:lnRef>
                          <a:fillRef idx="0">
                            <a:schemeClr val="accent1"/>
                          </a:fillRef>
                          <a:effectRef idx="0">
                            <a:schemeClr val="accent1"/>
                          </a:effectRef>
                          <a:fontRef idx="minor">
                            <a:schemeClr val="dk1"/>
                          </a:fontRef>
                        </wps:style>
                        <wps:txbx>
                          <w:txbxContent>
                            <w:p>
                              <w:pPr>
                                <w:snapToGrid w:val="0"/>
                                <w:spacing w:line="310" w:lineRule="exact"/>
                                <w:jc w:val="center"/>
                                <w:rPr>
                                  <w:rFonts w:hint="default" w:ascii="方正兰亭黑_GBK" w:eastAsia="方正兰亭黑_GBK"/>
                                  <w:color w:val="FFFFFF" w:themeColor="background1"/>
                                  <w:sz w:val="24"/>
                                  <w:szCs w:val="24"/>
                                  <w:lang w:val="en-US" w:eastAsia="zh-CN"/>
                                  <w14:textFill>
                                    <w14:solidFill>
                                      <w14:schemeClr w14:val="bg1"/>
                                    </w14:solidFill>
                                  </w14:textFill>
                                </w:rPr>
                              </w:pPr>
                              <w:r>
                                <w:rPr>
                                  <w:rFonts w:hint="eastAsia" w:ascii="方正兰亭黑_GBK" w:eastAsia="方正兰亭黑_GBK"/>
                                  <w:color w:val="FFFFFF" w:themeColor="background1"/>
                                  <w:sz w:val="24"/>
                                  <w:szCs w:val="24"/>
                                  <w:lang w:val="en-US" w:eastAsia="zh-CN"/>
                                  <w14:textFill>
                                    <w14:solidFill>
                                      <w14:schemeClr w14:val="bg1"/>
                                    </w14:solidFill>
                                  </w14:textFill>
                                </w:rPr>
                                <w:t>模块二</w:t>
                              </w:r>
                            </w:p>
                          </w:txbxContent>
                        </wps:txbx>
                        <wps:bodyPr rot="0" spcFirstLastPara="0" vertOverflow="overflow" horzOverflow="overflow" vert="horz" wrap="square" lIns="0" tIns="0" rIns="0" bIns="0" numCol="1" spcCol="0" rtlCol="0" fromWordArt="0" anchor="t" anchorCtr="0" forceAA="0" compatLnSpc="1"/>
                      </wps:wsp>
                      <wps:wsp>
                        <wps:cNvPr id="67" name="文本框 15"/>
                        <wps:cNvSpPr txBox="1"/>
                        <wps:spPr>
                          <a:xfrm>
                            <a:off x="1122218" y="11876"/>
                            <a:ext cx="4013006" cy="217697"/>
                          </a:xfrm>
                          <a:custGeom>
                            <a:avLst/>
                            <a:gdLst>
                              <a:gd name="connsiteX0" fmla="*/ 0 w 4012057"/>
                              <a:gd name="connsiteY0" fmla="*/ 0 h 201168"/>
                              <a:gd name="connsiteX1" fmla="*/ 4012057 w 4012057"/>
                              <a:gd name="connsiteY1" fmla="*/ 0 h 201168"/>
                              <a:gd name="connsiteX2" fmla="*/ 4012057 w 4012057"/>
                              <a:gd name="connsiteY2" fmla="*/ 201168 h 201168"/>
                              <a:gd name="connsiteX3" fmla="*/ 124358 w 4012057"/>
                              <a:gd name="connsiteY3" fmla="*/ 197511 h 201168"/>
                              <a:gd name="connsiteX4" fmla="*/ 0 w 4012057"/>
                              <a:gd name="connsiteY4" fmla="*/ 0 h 201168"/>
                              <a:gd name="connsiteX5" fmla="*/ 0 w 4012057"/>
                              <a:gd name="connsiteY5" fmla="*/ 0 h 20116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012057" h="201168">
                                <a:moveTo>
                                  <a:pt x="0" y="0"/>
                                </a:moveTo>
                                <a:lnTo>
                                  <a:pt x="4012057" y="0"/>
                                </a:lnTo>
                                <a:lnTo>
                                  <a:pt x="4012057" y="201168"/>
                                </a:lnTo>
                                <a:lnTo>
                                  <a:pt x="124358" y="197511"/>
                                </a:lnTo>
                                <a:lnTo>
                                  <a:pt x="0" y="0"/>
                                </a:lnTo>
                                <a:close/>
                              </a:path>
                            </a:pathLst>
                          </a:custGeom>
                          <a:solidFill>
                            <a:srgbClr val="ABD7FF"/>
                          </a:solidFill>
                          <a:ln w="9525">
                            <a:solidFill>
                              <a:srgbClr val="0059AD"/>
                            </a:solidFill>
                          </a:ln>
                          <a:effectLst>
                            <a:outerShdw blurRad="50800" dist="38100" dir="2700000" algn="tl" rotWithShape="0">
                              <a:prstClr val="black">
                                <a:alpha val="40000"/>
                              </a:prstClr>
                            </a:outerShdw>
                          </a:effectLst>
                        </wps:spPr>
                        <wps:style>
                          <a:lnRef idx="0">
                            <a:schemeClr val="accent1"/>
                          </a:lnRef>
                          <a:fillRef idx="0">
                            <a:schemeClr val="accent1"/>
                          </a:fillRef>
                          <a:effectRef idx="0">
                            <a:schemeClr val="accent1"/>
                          </a:effectRef>
                          <a:fontRef idx="minor">
                            <a:schemeClr val="dk1"/>
                          </a:fontRef>
                        </wps:style>
                        <wps:txbx>
                          <w:txbxContent>
                            <w:p>
                              <w:pPr>
                                <w:snapToGrid w:val="0"/>
                                <w:spacing w:line="310" w:lineRule="exact"/>
                                <w:ind w:firstLine="480" w:firstLineChars="200"/>
                                <w:rPr>
                                  <w:rFonts w:hint="default" w:ascii="方正兰亭黑_GBK" w:hAnsi="黑体" w:eastAsia="方正兰亭黑_GBK"/>
                                  <w:color w:val="000000" w:themeColor="text1"/>
                                  <w:sz w:val="24"/>
                                  <w:lang w:val="en-US" w:eastAsia="zh-CN"/>
                                  <w14:textFill>
                                    <w14:solidFill>
                                      <w14:schemeClr w14:val="tx1"/>
                                    </w14:solidFill>
                                  </w14:textFill>
                                </w:rPr>
                              </w:pPr>
                              <w:r>
                                <w:rPr>
                                  <w:rFonts w:hint="eastAsia" w:ascii="方正兰亭黑_GBK" w:hAnsi="黑体" w:eastAsia="方正兰亭黑_GBK"/>
                                  <w:color w:val="000000" w:themeColor="text1"/>
                                  <w:sz w:val="24"/>
                                  <w:lang w:val="en-US" w:eastAsia="zh-CN"/>
                                  <w14:textFill>
                                    <w14:solidFill>
                                      <w14:schemeClr w14:val="tx1"/>
                                    </w14:solidFill>
                                  </w14:textFill>
                                </w:rPr>
                                <w:t>幂函数</w:t>
                              </w:r>
                              <w:r>
                                <w:rPr>
                                  <w:rFonts w:hint="eastAsia" w:ascii="方正兰亭黑_GBK" w:hAnsi="黑体" w:eastAsia="方正兰亭黑_GBK"/>
                                  <w:color w:val="000000" w:themeColor="text1"/>
                                  <w:sz w:val="24"/>
                                  <w:lang w:eastAsia="zh-CN"/>
                                  <w14:textFill>
                                    <w14:solidFill>
                                      <w14:schemeClr w14:val="tx1"/>
                                    </w14:solidFill>
                                  </w14:textFill>
                                </w:rPr>
                                <w:t>模型的应用</w:t>
                              </w:r>
                            </w:p>
                            <w:p>
                              <w:pPr>
                                <w:rPr>
                                  <w:rFonts w:hint="eastAsia"/>
                                  <w:lang w:val="en-US" w:eastAsia="zh-CN"/>
                                </w:rPr>
                              </w:pPr>
                            </w:p>
                          </w:txbxContent>
                        </wps:txbx>
                        <wps:bodyPr rot="0" spcFirstLastPara="0" vertOverflow="overflow" horzOverflow="overflow" vert="horz" wrap="square" lIns="0" tIns="0" rIns="0" bIns="0" numCol="1" spcCol="0" rtlCol="0" fromWordArt="0" anchor="t" anchorCtr="0" forceAA="0" compatLnSpc="1"/>
                      </wps:wsp>
                      <wpg:grpSp>
                        <wpg:cNvPr id="68" name="组合 16"/>
                        <wpg:cNvGrpSpPr/>
                        <wpg:grpSpPr>
                          <a:xfrm>
                            <a:off x="4916384" y="35626"/>
                            <a:ext cx="155057" cy="151085"/>
                            <a:chOff x="0" y="0"/>
                            <a:chExt cx="151303" cy="151303"/>
                          </a:xfrm>
                        </wpg:grpSpPr>
                        <wps:wsp>
                          <wps:cNvPr id="69" name="椭圆 20"/>
                          <wps:cNvSpPr/>
                          <wps:spPr>
                            <a:xfrm>
                              <a:off x="0" y="0"/>
                              <a:ext cx="151303" cy="151303"/>
                            </a:xfrm>
                            <a:prstGeom prst="ellipse">
                              <a:avLst/>
                            </a:prstGeom>
                            <a:solidFill>
                              <a:srgbClr val="0059AD"/>
                            </a:solidFill>
                            <a:ln>
                              <a:solidFill>
                                <a:srgbClr val="0059AD"/>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70" name="等腰三角形 22"/>
                          <wps:cNvSpPr/>
                          <wps:spPr>
                            <a:xfrm rot="10800000">
                              <a:off x="32685" y="46623"/>
                              <a:ext cx="90103" cy="82895"/>
                            </a:xfrm>
                            <a:prstGeom prst="triangle">
                              <a:avLst>
                                <a:gd name="adj" fmla="val 46425"/>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g:wgp>
                  </a:graphicData>
                </a:graphic>
              </wp:inline>
            </w:drawing>
          </mc:Choice>
          <mc:Fallback>
            <w:pict>
              <v:group id="_x0000_s1026" o:spid="_x0000_s1026" o:spt="203" style="height:18.05pt;width:404.3pt;" coordsize="5135224,229573" o:gfxdata="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">
                <o:lock v:ext="edit" aspectratio="f"/>
                <v:shape id="文本框 14" o:spid="_x0000_s1026" o:spt="100" style="position:absolute;left:0;top:0;height:223070;width:1183098;" fillcolor="#0059AD" filled="t" stroked="t" coordsize="1170432,244576" o:gfxdata="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YOAzkr0AAADbAAAADwAAAAAAAAABACAAAAA4AAAAZHJzL2Rvd25yZXYu&#10;eG1sUEsBAhQAFAAAAAgAh07iQDMvBZ47AAAAOQAAABAAAAAAAAAAAQAgAAAAIgEAAGRycy9zaGFw&#10;ZXhtbC54bWxQSwUGAAAAAAYABgBbAQAAzAMAAAAA&#10;" path="m0,0l1035101,0c1104599,22978,1152147,188665,1170432,244576l0,244576,0,0xe">
                  <v:path textboxrect="0,0,1170432,244576" o:connectlocs="0,0;1046302,0;1183098,223070;0,223070;0,0" o:connectangles="0,0,0,0,0"/>
                  <v:fill on="t" focussize="0,0"/>
                  <v:stroke color="#0059AD [3204]" joinstyle="round"/>
                  <v:imagedata o:title=""/>
                  <o:lock v:ext="edit" aspectratio="f"/>
                  <v:shadow on="t" color="#000000" opacity="26214f" offset="2.12133858267717pt,2.12133858267717pt" origin="-32768f,-32768f" matrix="65536f,0f,0f,65536f"/>
                  <v:textbox inset="0mm,0mm,0mm,0mm">
                    <w:txbxContent>
                      <w:p>
                        <w:pPr>
                          <w:snapToGrid w:val="0"/>
                          <w:spacing w:line="310" w:lineRule="exact"/>
                          <w:jc w:val="center"/>
                          <w:rPr>
                            <w:rFonts w:hint="default" w:ascii="方正兰亭黑_GBK" w:eastAsia="方正兰亭黑_GBK"/>
                            <w:color w:val="FFFFFF" w:themeColor="background1"/>
                            <w:sz w:val="24"/>
                            <w:szCs w:val="24"/>
                            <w:lang w:val="en-US" w:eastAsia="zh-CN"/>
                            <w14:textFill>
                              <w14:solidFill>
                                <w14:schemeClr w14:val="bg1"/>
                              </w14:solidFill>
                            </w14:textFill>
                          </w:rPr>
                        </w:pPr>
                        <w:r>
                          <w:rPr>
                            <w:rFonts w:hint="eastAsia" w:ascii="方正兰亭黑_GBK" w:eastAsia="方正兰亭黑_GBK"/>
                            <w:color w:val="FFFFFF" w:themeColor="background1"/>
                            <w:sz w:val="24"/>
                            <w:szCs w:val="24"/>
                            <w:lang w:val="en-US" w:eastAsia="zh-CN"/>
                            <w14:textFill>
                              <w14:solidFill>
                                <w14:schemeClr w14:val="bg1"/>
                              </w14:solidFill>
                            </w14:textFill>
                          </w:rPr>
                          <w:t>模块二</w:t>
                        </w:r>
                      </w:p>
                    </w:txbxContent>
                  </v:textbox>
                </v:shape>
                <v:shape id="文本框 15" o:spid="_x0000_s1026" o:spt="100" style="position:absolute;left:1122218;top:11876;height:217697;width:4013006;" fillcolor="#ABD7FF" filled="t" stroked="t" coordsize="4012057,201168" o:gfxdata="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AuxZQuvwAAANsAAAAPAAAAAAAAAAEAIAAAADgAAABkcnMvZG93bnJl&#10;di54bWxQSwECFAAUAAAACACHTuJAMy8FnjsAAAA5AAAAEAAAAAAAAAABACAAAAAkAQAAZHJzL3No&#10;YXBleG1sLnhtbFBLBQYAAAAABgAGAFsBAADOAwAAAAA=&#10;" path="m0,0l4012057,0,4012057,201168,124358,197511,0,0xe">
                  <v:path textboxrect="0,0,4012057,201168" o:connectlocs="0,0;4013006,0;4013006,217697;124387,213739;0,0" o:connectangles="0,0,0,0,0"/>
                  <v:fill on="t" focussize="0,0"/>
                  <v:stroke color="#0059AD [3204]" joinstyle="round"/>
                  <v:imagedata o:title=""/>
                  <o:lock v:ext="edit" aspectratio="f"/>
                  <v:shadow on="t" color="#000000" opacity="26214f" offset="2.12133858267717pt,2.12133858267717pt" origin="-32768f,-32768f" matrix="65536f,0f,0f,65536f"/>
                  <v:textbox inset="0mm,0mm,0mm,0mm">
                    <w:txbxContent>
                      <w:p>
                        <w:pPr>
                          <w:snapToGrid w:val="0"/>
                          <w:spacing w:line="310" w:lineRule="exact"/>
                          <w:ind w:firstLine="480" w:firstLineChars="200"/>
                          <w:rPr>
                            <w:rFonts w:hint="default" w:ascii="方正兰亭黑_GBK" w:hAnsi="黑体" w:eastAsia="方正兰亭黑_GBK"/>
                            <w:color w:val="000000" w:themeColor="text1"/>
                            <w:sz w:val="24"/>
                            <w:lang w:val="en-US" w:eastAsia="zh-CN"/>
                            <w14:textFill>
                              <w14:solidFill>
                                <w14:schemeClr w14:val="tx1"/>
                              </w14:solidFill>
                            </w14:textFill>
                          </w:rPr>
                        </w:pPr>
                        <w:r>
                          <w:rPr>
                            <w:rFonts w:hint="eastAsia" w:ascii="方正兰亭黑_GBK" w:hAnsi="黑体" w:eastAsia="方正兰亭黑_GBK"/>
                            <w:color w:val="000000" w:themeColor="text1"/>
                            <w:sz w:val="24"/>
                            <w:lang w:val="en-US" w:eastAsia="zh-CN"/>
                            <w14:textFill>
                              <w14:solidFill>
                                <w14:schemeClr w14:val="tx1"/>
                              </w14:solidFill>
                            </w14:textFill>
                          </w:rPr>
                          <w:t>幂函数</w:t>
                        </w:r>
                        <w:r>
                          <w:rPr>
                            <w:rFonts w:hint="eastAsia" w:ascii="方正兰亭黑_GBK" w:hAnsi="黑体" w:eastAsia="方正兰亭黑_GBK"/>
                            <w:color w:val="000000" w:themeColor="text1"/>
                            <w:sz w:val="24"/>
                            <w:lang w:eastAsia="zh-CN"/>
                            <w14:textFill>
                              <w14:solidFill>
                                <w14:schemeClr w14:val="tx1"/>
                              </w14:solidFill>
                            </w14:textFill>
                          </w:rPr>
                          <w:t>模型的应用</w:t>
                        </w:r>
                      </w:p>
                      <w:p>
                        <w:pPr>
                          <w:rPr>
                            <w:rFonts w:hint="eastAsia"/>
                            <w:lang w:val="en-US" w:eastAsia="zh-CN"/>
                          </w:rPr>
                        </w:pPr>
                      </w:p>
                    </w:txbxContent>
                  </v:textbox>
                </v:shape>
                <v:group id="组合 16" o:spid="_x0000_s1026" o:spt="203" style="position:absolute;left:4916384;top:35626;height:151085;width:155057;" coordsize="151303,151303" o:gfxdata="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">
                  <o:lock v:ext="edit" aspectratio="f"/>
                  <v:shape id="椭圆 20" o:spid="_x0000_s1026" o:spt="3" type="#_x0000_t3" style="position:absolute;left:0;top:0;height:151303;width:151303;v-text-anchor:middle;" fillcolor="#0059AD" filled="t" stroked="t" coordsize="21600,21600" o:gfxdata="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CafyGnvwAAANsAAAAPAAAAAAAAAAEAIAAAADgAAABkcnMvZG93bnJl&#10;di54bWxQSwECFAAUAAAACACHTuJAMy8FnjsAAAA5AAAAEAAAAAAAAAABACAAAAAkAQAAZHJzL3No&#10;YXBleG1sLnhtbFBLBQYAAAAABgAGAFsBAADOAwAAAAA=&#10;">
                    <v:fill on="t" focussize="0,0"/>
                    <v:stroke weight="2pt" color="#0059AD [3204]" joinstyle="round"/>
                    <v:imagedata o:title=""/>
                    <o:lock v:ext="edit" aspectratio="f"/>
                  </v:shape>
                  <v:shape id="等腰三角形 22" o:spid="_x0000_s1026" o:spt="5" type="#_x0000_t5" style="position:absolute;left:32685;top:46623;height:82895;width:90103;rotation:11796480f;v-text-anchor:middle;" fillcolor="#FFFFFF [3212]" filled="t" stroked="t" coordsize="21600,21600" o:gfxdata="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NHBbs+7AAAA2wAAAA8AAAAAAAAAAQAgAAAAOAAAAGRycy9kb3ducmV2Lnht&#10;bFBLAQIUABQAAAAIAIdO4kAzLwWeOwAAADkAAAAQAAAAAAAAAAEAIAAAACABAABkcnMvc2hhcGV4&#10;bWwueG1sUEsFBgAAAAAGAAYAWwEAAMoDAAAAAA==&#10;" adj="10028">
                    <v:fill on="t" focussize="0,0"/>
                    <v:stroke weight="2pt" color="#FFFFFF [3212]" joinstyle="round"/>
                    <v:imagedata o:title=""/>
                    <o:lock v:ext="edit" aspectratio="f"/>
                  </v:shape>
                </v:group>
                <w10:wrap type="none"/>
                <w10:anchorlock/>
              </v:group>
            </w:pict>
          </mc:Fallback>
        </mc:AlternateContent>
      </w:r>
    </w:p>
    <w:p>
      <w:pPr>
        <w:pStyle w:val="2"/>
        <w:keepNext/>
        <w:keepLines/>
        <w:pageBreakBefore w:val="0"/>
        <w:widowControl w:val="0"/>
        <w:shd w:val="clear" w:color="auto" w:fill="auto"/>
        <w:kinsoku/>
        <w:wordWrap/>
        <w:overflowPunct/>
        <w:topLinePunct/>
        <w:autoSpaceDE/>
        <w:autoSpaceDN/>
        <w:bidi w:val="0"/>
        <w:adjustRightInd/>
        <w:snapToGrid/>
        <w:spacing w:before="0" w:after="0" w:line="360" w:lineRule="auto"/>
        <w:textAlignment w:val="auto"/>
        <w:rPr>
          <w:rFonts w:hint="default" w:ascii="Times New Roman" w:hAnsi="Times New Roman" w:eastAsia="Times New Roman" w:cs="Times New Roman"/>
          <w:b/>
          <w:bCs/>
          <w:smallCaps w:val="0"/>
          <w:color w:val="0070C0"/>
          <w:kern w:val="2"/>
          <w:sz w:val="21"/>
          <w:szCs w:val="22"/>
          <w:shd w:val="clear" w:color="auto" w:fill="F1F1F1" w:themeFill="background1" w:themeFillShade="F2"/>
          <w:lang w:val="en-US" w:eastAsia="zh-CN" w:bidi="ar-SA"/>
        </w:rPr>
      </w:pPr>
      <w:r>
        <w:rPr>
          <w:rFonts w:hint="default" w:ascii="Times New Roman" w:hAnsi="Times New Roman" w:eastAsia="Times New Roman" w:cs="Times New Roman"/>
          <w:b/>
          <w:bCs/>
          <w:smallCaps w:val="0"/>
          <w:color w:val="0070C0"/>
          <w:kern w:val="2"/>
          <w:sz w:val="21"/>
          <w:szCs w:val="22"/>
          <w:shd w:val="clear" w:color="auto" w:fill="F1F1F1" w:themeFill="background1" w:themeFillShade="F2"/>
          <w:lang w:val="en-US" w:eastAsia="zh-CN" w:bidi="ar-SA"/>
        </w:rPr>
        <w:t>【考点1  幂函数模型的应用】</w:t>
      </w:r>
    </w:p>
    <w:p>
      <w:pPr>
        <w:shd w:val="clear" w:color="auto" w:fill="auto"/>
        <w:spacing w:line="360" w:lineRule="auto"/>
        <w:jc w:val="left"/>
        <w:rPr>
          <w:rFonts w:hint="default" w:ascii="Times New Roman" w:hAnsi="Times New Roman" w:cs="Times New Roman"/>
        </w:rPr>
      </w:pPr>
      <w:r>
        <w:rPr>
          <w:rFonts w:hint="default" w:ascii="Times New Roman" w:hAnsi="Times New Roman" w:eastAsia="Times New Roman" w:cs="Times New Roman"/>
          <w:smallCaps w:val="0"/>
          <w:sz w:val="21"/>
          <w:szCs w:val="21"/>
          <w:lang w:val="en-US" w:eastAsia="zh-CN"/>
        </w:rPr>
        <w:t>【例1.1】</w:t>
      </w:r>
      <w:r>
        <w:rPr>
          <w:rFonts w:hint="default" w:ascii="Times New Roman" w:hAnsi="Times New Roman" w:cs="Times New Roman"/>
        </w:rPr>
        <w:t>某公司的收入由保险业务收入和理财业务收入两部分组成.该公司</w:t>
      </w:r>
      <m:oMath>
        <m:r>
          <m:rPr/>
          <w:rPr>
            <w:rFonts w:hint="default" w:ascii="Cambria Math" w:hAnsi="Cambria Math" w:eastAsia="宋体" w:cs="Times New Roman"/>
          </w:rPr>
          <m:t>2020</m:t>
        </m:r>
      </m:oMath>
      <w:r>
        <w:rPr>
          <w:rFonts w:hint="default" w:ascii="Times New Roman" w:hAnsi="Times New Roman" w:cs="Times New Roman"/>
        </w:rPr>
        <w:t>年总收入为</w:t>
      </w:r>
      <m:oMath>
        <m:r>
          <m:rPr/>
          <w:rPr>
            <w:rFonts w:hint="default" w:ascii="Cambria Math" w:hAnsi="Cambria Math" w:eastAsia="宋体" w:cs="Times New Roman"/>
          </w:rPr>
          <m:t>200</m:t>
        </m:r>
      </m:oMath>
      <w:r>
        <w:rPr>
          <w:rFonts w:hint="default" w:ascii="Times New Roman" w:hAnsi="Times New Roman" w:cs="Times New Roman"/>
        </w:rPr>
        <w:t>亿元，其中保险业务收入为</w:t>
      </w:r>
      <m:oMath>
        <m:r>
          <m:rPr/>
          <w:rPr>
            <w:rFonts w:hint="default" w:ascii="Cambria Math" w:hAnsi="Cambria Math" w:eastAsia="宋体" w:cs="Times New Roman"/>
          </w:rPr>
          <m:t>150</m:t>
        </m:r>
      </m:oMath>
      <w:r>
        <w:rPr>
          <w:rFonts w:hint="default" w:ascii="Times New Roman" w:hAnsi="Times New Roman" w:cs="Times New Roman"/>
        </w:rPr>
        <w:t>亿元，理财业务收入为</w:t>
      </w:r>
      <m:oMath>
        <m:r>
          <m:rPr/>
          <w:rPr>
            <w:rFonts w:hint="default" w:ascii="Cambria Math" w:hAnsi="Cambria Math" w:eastAsia="宋体" w:cs="Times New Roman"/>
          </w:rPr>
          <m:t>50</m:t>
        </m:r>
      </m:oMath>
      <w:r>
        <w:rPr>
          <w:rFonts w:hint="default" w:ascii="Times New Roman" w:hAnsi="Times New Roman" w:cs="Times New Roman"/>
        </w:rPr>
        <w:t>亿元.该公司经营状态良好、收入稳定，预计每年总收入比前一年增加</w:t>
      </w:r>
      <m:oMath>
        <m:r>
          <m:rPr/>
          <w:rPr>
            <w:rFonts w:hint="default" w:ascii="Cambria Math" w:hAnsi="Cambria Math" w:eastAsia="宋体" w:cs="Times New Roman"/>
          </w:rPr>
          <m:t>20</m:t>
        </m:r>
      </m:oMath>
      <w:r>
        <w:rPr>
          <w:rFonts w:hint="default" w:ascii="Times New Roman" w:hAnsi="Times New Roman" w:cs="Times New Roman"/>
        </w:rPr>
        <w:t>亿元.因越来越多的人开始注重理财，公司理财业务发展迅速.要求从</w:t>
      </w:r>
      <m:oMath>
        <m:r>
          <m:rPr/>
          <w:rPr>
            <w:rFonts w:hint="default" w:ascii="Cambria Math" w:hAnsi="Cambria Math" w:eastAsia="宋体" w:cs="Times New Roman"/>
          </w:rPr>
          <m:t>2021</m:t>
        </m:r>
      </m:oMath>
      <w:r>
        <w:rPr>
          <w:rFonts w:hint="default" w:ascii="Times New Roman" w:hAnsi="Times New Roman" w:cs="Times New Roman"/>
        </w:rPr>
        <w:t>年起每年通过理财业务的收入是前一年的</w:t>
      </w:r>
      <m:oMath>
        <m:r>
          <m:rPr/>
          <w:rPr>
            <w:rFonts w:hint="default" w:ascii="Cambria Math" w:hAnsi="Cambria Math" w:eastAsia="宋体" w:cs="Times New Roman"/>
          </w:rPr>
          <m:t>t</m:t>
        </m:r>
      </m:oMath>
      <w:r>
        <w:rPr>
          <w:rFonts w:hint="default" w:ascii="Times New Roman" w:hAnsi="Times New Roman" w:cs="Times New Roman"/>
        </w:rPr>
        <w:t>倍，若要使得该公司</w:t>
      </w:r>
      <m:oMath>
        <m:r>
          <m:rPr/>
          <w:rPr>
            <w:rFonts w:hint="default" w:ascii="Cambria Math" w:hAnsi="Cambria Math" w:eastAsia="宋体" w:cs="Times New Roman"/>
          </w:rPr>
          <m:t>2025</m:t>
        </m:r>
      </m:oMath>
      <w:r>
        <w:rPr>
          <w:rFonts w:hint="default" w:ascii="Times New Roman" w:hAnsi="Times New Roman" w:cs="Times New Roman"/>
        </w:rPr>
        <w:t>年的保险业务收入不高于当年总收入的</w:t>
      </w:r>
      <m:oMath>
        <m:r>
          <m:rPr/>
          <w:rPr>
            <w:rFonts w:hint="default" w:ascii="Cambria Math" w:hAnsi="Cambria Math" w:eastAsia="宋体" w:cs="Times New Roman"/>
          </w:rPr>
          <m:t>60%</m:t>
        </m:r>
      </m:oMath>
      <w:r>
        <w:rPr>
          <w:rFonts w:hint="default" w:ascii="Times New Roman" w:hAnsi="Times New Roman" w:cs="Times New Roman"/>
        </w:rPr>
        <w:t>，则</w:t>
      </w:r>
      <m:oMath>
        <m:r>
          <m:rPr/>
          <w:rPr>
            <w:rFonts w:hint="default" w:ascii="Cambria Math" w:hAnsi="Cambria Math" w:eastAsia="宋体" w:cs="Times New Roman"/>
          </w:rPr>
          <m:t>t</m:t>
        </m:r>
      </m:oMath>
      <w:r>
        <w:rPr>
          <w:rFonts w:hint="default" w:ascii="Times New Roman" w:hAnsi="Times New Roman" w:cs="Times New Roman"/>
        </w:rPr>
        <w:t>的值至少为（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w:t>
      </w:r>
      <m:oMath>
        <m:rad>
          <m:radPr>
            <m:ctrlPr>
              <w:rPr>
                <w:rFonts w:hint="default" w:ascii="Cambria Math" w:hAnsi="Cambria Math" w:cs="Times New Roman"/>
              </w:rPr>
            </m:ctrlPr>
          </m:radPr>
          <m:deg>
            <m:r>
              <m:rPr/>
              <w:rPr>
                <w:rFonts w:hint="default" w:ascii="Cambria Math" w:hAnsi="Cambria Math" w:eastAsia="宋体" w:cs="Times New Roman"/>
              </w:rPr>
              <m:t>5</m:t>
            </m:r>
            <m:ctrlPr>
              <w:rPr>
                <w:rFonts w:hint="default" w:ascii="Cambria Math" w:hAnsi="Cambria Math" w:cs="Times New Roman"/>
              </w:rPr>
            </m:ctrlPr>
          </m:deg>
          <m:e>
            <m:r>
              <m:rPr/>
              <w:rPr>
                <w:rFonts w:hint="default" w:ascii="Cambria Math" w:hAnsi="Cambria Math" w:eastAsia="宋体" w:cs="Times New Roman"/>
              </w:rPr>
              <m:t>2.4</m:t>
            </m:r>
            <m:ctrlPr>
              <w:rPr>
                <w:rFonts w:hint="default" w:ascii="Cambria Math" w:hAnsi="Cambria Math" w:cs="Times New Roman"/>
              </w:rPr>
            </m:ctrlPr>
          </m:e>
        </m:rad>
      </m:oMath>
      <w:r>
        <w:rPr>
          <w:rFonts w:hint="default" w:ascii="Times New Roman" w:hAnsi="Times New Roman" w:cs="Times New Roman"/>
        </w:rPr>
        <w:tab/>
      </w:r>
      <w:r>
        <w:rPr>
          <w:rFonts w:hint="default" w:ascii="Times New Roman" w:hAnsi="Times New Roman" w:cs="Times New Roman"/>
        </w:rPr>
        <w:t>B．</w:t>
      </w:r>
      <m:oMath>
        <m:rad>
          <m:radPr>
            <m:ctrlPr>
              <w:rPr>
                <w:rFonts w:hint="default" w:ascii="Cambria Math" w:hAnsi="Cambria Math" w:cs="Times New Roman"/>
              </w:rPr>
            </m:ctrlPr>
          </m:radPr>
          <m:deg>
            <m:r>
              <m:rPr/>
              <w:rPr>
                <w:rFonts w:hint="default" w:ascii="Cambria Math" w:hAnsi="Cambria Math" w:eastAsia="宋体" w:cs="Times New Roman"/>
              </w:rPr>
              <m:t>5</m:t>
            </m:r>
            <m:ctrlPr>
              <w:rPr>
                <w:rFonts w:hint="default" w:ascii="Cambria Math" w:hAnsi="Cambria Math" w:cs="Times New Roman"/>
              </w:rPr>
            </m:ctrlPr>
          </m:deg>
          <m:e>
            <m:r>
              <m:rPr/>
              <w:rPr>
                <w:rFonts w:hint="default" w:ascii="Cambria Math" w:hAnsi="Cambria Math" w:eastAsia="宋体" w:cs="Times New Roman"/>
              </w:rPr>
              <m:t>3.6</m:t>
            </m:r>
            <m:ctrlPr>
              <w:rPr>
                <w:rFonts w:hint="default" w:ascii="Cambria Math" w:hAnsi="Cambria Math" w:cs="Times New Roman"/>
              </w:rPr>
            </m:ctrlPr>
          </m:e>
        </m:rad>
      </m:oMath>
      <w:r>
        <w:rPr>
          <w:rFonts w:hint="default" w:ascii="Times New Roman" w:hAnsi="Times New Roman" w:cs="Times New Roman"/>
        </w:rPr>
        <w:tab/>
      </w:r>
      <w:r>
        <w:rPr>
          <w:rFonts w:hint="default" w:ascii="Times New Roman" w:hAnsi="Times New Roman" w:cs="Times New Roman"/>
        </w:rPr>
        <w:t>C．</w:t>
      </w:r>
      <m:oMath>
        <m:rad>
          <m:radPr>
            <m:ctrlPr>
              <w:rPr>
                <w:rFonts w:hint="default" w:ascii="Cambria Math" w:hAnsi="Cambria Math" w:cs="Times New Roman"/>
              </w:rPr>
            </m:ctrlPr>
          </m:radPr>
          <m:deg>
            <m:r>
              <m:rPr/>
              <w:rPr>
                <w:rFonts w:hint="default" w:ascii="Cambria Math" w:hAnsi="Cambria Math" w:eastAsia="宋体" w:cs="Times New Roman"/>
              </w:rPr>
              <m:t>6</m:t>
            </m:r>
            <m:ctrlPr>
              <w:rPr>
                <w:rFonts w:hint="default" w:ascii="Cambria Math" w:hAnsi="Cambria Math" w:cs="Times New Roman"/>
              </w:rPr>
            </m:ctrlPr>
          </m:deg>
          <m:e>
            <m:r>
              <m:rPr/>
              <w:rPr>
                <w:rFonts w:hint="default" w:ascii="Cambria Math" w:hAnsi="Cambria Math" w:eastAsia="宋体" w:cs="Times New Roman"/>
              </w:rPr>
              <m:t>2.4</m:t>
            </m:r>
            <m:ctrlPr>
              <w:rPr>
                <w:rFonts w:hint="default" w:ascii="Cambria Math" w:hAnsi="Cambria Math" w:cs="Times New Roman"/>
              </w:rPr>
            </m:ctrlPr>
          </m:e>
        </m:rad>
      </m:oMath>
      <w:r>
        <w:rPr>
          <w:rFonts w:hint="default" w:ascii="Times New Roman" w:hAnsi="Times New Roman" w:cs="Times New Roman"/>
        </w:rPr>
        <w:tab/>
      </w:r>
      <w:r>
        <w:rPr>
          <w:rFonts w:hint="default" w:ascii="Times New Roman" w:hAnsi="Times New Roman" w:cs="Times New Roman"/>
        </w:rPr>
        <w:t>D．</w:t>
      </w:r>
      <m:oMath>
        <m:rad>
          <m:radPr>
            <m:ctrlPr>
              <w:rPr>
                <w:rFonts w:hint="default" w:ascii="Cambria Math" w:hAnsi="Cambria Math" w:cs="Times New Roman"/>
              </w:rPr>
            </m:ctrlPr>
          </m:radPr>
          <m:deg>
            <m:r>
              <m:rPr/>
              <w:rPr>
                <w:rFonts w:hint="default" w:ascii="Cambria Math" w:hAnsi="Cambria Math" w:eastAsia="宋体" w:cs="Times New Roman"/>
              </w:rPr>
              <m:t>6</m:t>
            </m:r>
            <m:ctrlPr>
              <w:rPr>
                <w:rFonts w:hint="default" w:ascii="Cambria Math" w:hAnsi="Cambria Math" w:cs="Times New Roman"/>
              </w:rPr>
            </m:ctrlPr>
          </m:deg>
          <m:e>
            <m:r>
              <m:rPr/>
              <w:rPr>
                <w:rFonts w:hint="default" w:ascii="Cambria Math" w:hAnsi="Cambria Math" w:eastAsia="宋体" w:cs="Times New Roman"/>
              </w:rPr>
              <m:t>3.6</m:t>
            </m:r>
            <m:ctrlPr>
              <w:rPr>
                <w:rFonts w:hint="default" w:ascii="Cambria Math" w:hAnsi="Cambria Math" w:cs="Times New Roman"/>
              </w:rPr>
            </m:ctrlPr>
          </m:e>
        </m:rad>
      </m:oMath>
    </w:p>
    <w:p>
      <w:pPr>
        <w:shd w:val="clear" w:color="auto" w:fill="auto"/>
        <w:spacing w:line="360" w:lineRule="auto"/>
        <w:jc w:val="left"/>
        <w:rPr>
          <w:rFonts w:hint="default" w:ascii="Times New Roman" w:hAnsi="Times New Roman" w:cs="Times New Roman"/>
        </w:rPr>
      </w:pPr>
      <w:r>
        <w:rPr>
          <w:rFonts w:hint="default" w:ascii="Times New Roman" w:hAnsi="Times New Roman" w:eastAsia="Times New Roman" w:cs="Times New Roman"/>
          <w:smallCaps w:val="0"/>
          <w:sz w:val="21"/>
          <w:szCs w:val="21"/>
          <w:lang w:val="en-US" w:eastAsia="zh-CN"/>
        </w:rPr>
        <w:t>【例1.2】</w:t>
      </w:r>
      <w:r>
        <w:rPr>
          <w:rFonts w:hint="default" w:ascii="Times New Roman" w:hAnsi="Times New Roman" w:cs="Times New Roman"/>
        </w:rPr>
        <w:t>在固定电压差(电压为常数)的前提下，当电流通过圆柱形的电线时，其电流强度</w:t>
      </w:r>
      <w:r>
        <w:rPr>
          <w:rFonts w:hint="default" w:ascii="Times New Roman" w:hAnsi="Times New Roman" w:cs="Times New Roman"/>
          <w:i/>
        </w:rPr>
        <w:t>I</w:t>
      </w:r>
      <w:r>
        <w:rPr>
          <w:rFonts w:hint="default" w:ascii="Times New Roman" w:hAnsi="Times New Roman" w:cs="Times New Roman"/>
        </w:rPr>
        <w:t>(单位：安)与电线半径</w:t>
      </w:r>
      <w:r>
        <w:rPr>
          <w:rFonts w:hint="default" w:ascii="Times New Roman" w:hAnsi="Times New Roman" w:cs="Times New Roman"/>
          <w:i/>
        </w:rPr>
        <w:t>r</w:t>
      </w:r>
      <w:r>
        <w:rPr>
          <w:rFonts w:hint="default" w:ascii="Times New Roman" w:hAnsi="Times New Roman" w:cs="Times New Roman"/>
        </w:rPr>
        <w:t>(单位：毫米)的三次方成正比.若已知电流通过半径为4毫米的电线时，电流强度为320安，则电流通过半径为3毫米的电线时，电流强度为（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A．60安</w:t>
      </w:r>
      <w:r>
        <w:rPr>
          <w:rFonts w:hint="default" w:ascii="Times New Roman" w:hAnsi="Times New Roman" w:cs="Times New Roman"/>
        </w:rPr>
        <w:tab/>
      </w:r>
      <w:r>
        <w:rPr>
          <w:rFonts w:hint="default" w:ascii="Times New Roman" w:hAnsi="Times New Roman" w:cs="Times New Roman"/>
        </w:rPr>
        <w:t>B．240安</w:t>
      </w:r>
      <w:r>
        <w:rPr>
          <w:rFonts w:hint="default" w:ascii="Times New Roman" w:hAnsi="Times New Roman" w:cs="Times New Roman"/>
        </w:rPr>
        <w:tab/>
      </w:r>
      <w:r>
        <w:rPr>
          <w:rFonts w:hint="default" w:ascii="Times New Roman" w:hAnsi="Times New Roman" w:cs="Times New Roman"/>
        </w:rPr>
        <w:t>C．75安</w:t>
      </w:r>
      <w:r>
        <w:rPr>
          <w:rFonts w:hint="default" w:ascii="Times New Roman" w:hAnsi="Times New Roman" w:cs="Times New Roman"/>
        </w:rPr>
        <w:tab/>
      </w:r>
      <w:r>
        <w:rPr>
          <w:rFonts w:hint="default" w:ascii="Times New Roman" w:hAnsi="Times New Roman" w:cs="Times New Roman"/>
        </w:rPr>
        <w:t>D．135安</w:t>
      </w:r>
    </w:p>
    <w:p>
      <w:pPr>
        <w:shd w:val="clear" w:color="auto" w:fill="auto"/>
        <w:spacing w:line="360" w:lineRule="auto"/>
        <w:jc w:val="left"/>
        <w:rPr>
          <w:rFonts w:hint="default" w:ascii="Times New Roman" w:hAnsi="Times New Roman" w:cs="Times New Roman"/>
        </w:rPr>
      </w:pPr>
      <w:r>
        <w:rPr>
          <w:rFonts w:hint="default" w:ascii="Times New Roman" w:hAnsi="Times New Roman" w:eastAsia="Times New Roman" w:cs="Times New Roman"/>
          <w:smallCaps w:val="0"/>
          <w:sz w:val="21"/>
          <w:szCs w:val="21"/>
          <w:lang w:val="en-US" w:eastAsia="zh-CN"/>
        </w:rPr>
        <w:t>【变式1.1】</w:t>
      </w:r>
      <w:r>
        <w:rPr>
          <w:rFonts w:hint="default" w:ascii="Times New Roman" w:hAnsi="Times New Roman" w:cs="Times New Roman"/>
        </w:rPr>
        <w:t>上海市为抑制房价，2011年准备新建经济适用房800万</w:t>
      </w:r>
      <m:oMath>
        <m:sSup>
          <m:sSupPr>
            <m:ctrlPr>
              <w:rPr>
                <w:rFonts w:hint="default" w:ascii="Cambria Math" w:hAnsi="Cambria Math" w:cs="Times New Roman"/>
              </w:rPr>
            </m:ctrlPr>
          </m:sSupPr>
          <m:e>
            <m:r>
              <m:rPr/>
              <w:rPr>
                <w:rFonts w:hint="default" w:ascii="Cambria Math" w:hAnsi="Cambria Math" w:eastAsia="宋体" w:cs="Times New Roman"/>
              </w:rPr>
              <m:t>m</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oMath>
      <w:r>
        <w:rPr>
          <w:rFonts w:hint="default" w:ascii="Times New Roman" w:hAnsi="Times New Roman" w:cs="Times New Roman"/>
        </w:rPr>
        <w:t>，解决中低收入家庭的住房问题.设年平均增长率为</w:t>
      </w:r>
      <m:oMath>
        <m:r>
          <m:rPr/>
          <w:rPr>
            <w:rFonts w:hint="default" w:ascii="Cambria Math" w:hAnsi="Cambria Math" w:eastAsia="宋体" w:cs="Times New Roman"/>
          </w:rPr>
          <m:t>x%</m:t>
        </m:r>
      </m:oMath>
      <w:r>
        <w:rPr>
          <w:rFonts w:hint="default" w:ascii="Times New Roman" w:hAnsi="Times New Roman" w:cs="Times New Roman"/>
        </w:rPr>
        <w:t>，设2014年新建经济住房面积为</w:t>
      </w:r>
      <m:oMath>
        <m:r>
          <m:rPr/>
          <w:rPr>
            <w:rFonts w:hint="default" w:ascii="Cambria Math" w:hAnsi="Cambria Math" w:eastAsia="宋体" w:cs="Times New Roman"/>
          </w:rPr>
          <m:t>y</m:t>
        </m:r>
        <m:sSup>
          <m:sSupPr>
            <m:ctrlPr>
              <w:rPr>
                <w:rFonts w:hint="default" w:ascii="Cambria Math" w:hAnsi="Cambria Math" w:cs="Times New Roman"/>
              </w:rPr>
            </m:ctrlPr>
          </m:sSupPr>
          <m:e>
            <m:r>
              <m:rPr/>
              <w:rPr>
                <w:rFonts w:hint="default" w:ascii="Cambria Math" w:hAnsi="Cambria Math" w:eastAsia="宋体" w:cs="Times New Roman"/>
              </w:rPr>
              <m:t>m</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oMath>
      <w:r>
        <w:rPr>
          <w:rFonts w:hint="default" w:ascii="Times New Roman" w:hAnsi="Times New Roman" w:cs="Times New Roman"/>
        </w:rPr>
        <w:t>，则</w:t>
      </w:r>
      <m:oMath>
        <m:r>
          <m:rPr/>
          <w:rPr>
            <w:rFonts w:hint="default" w:ascii="Cambria Math" w:hAnsi="Cambria Math" w:eastAsia="宋体" w:cs="Times New Roman"/>
          </w:rPr>
          <m:t>y</m:t>
        </m:r>
      </m:oMath>
      <w:r>
        <w:rPr>
          <w:rFonts w:hint="default" w:ascii="Times New Roman" w:hAnsi="Times New Roman" w:cs="Times New Roman"/>
        </w:rPr>
        <w:t>关于</w:t>
      </w:r>
      <m:oMath>
        <m:r>
          <m:rPr/>
          <w:rPr>
            <w:rFonts w:hint="default" w:ascii="Cambria Math" w:hAnsi="Cambria Math" w:eastAsia="宋体" w:cs="Times New Roman"/>
          </w:rPr>
          <m:t>x</m:t>
        </m:r>
      </m:oMath>
      <w:r>
        <w:rPr>
          <w:rFonts w:hint="default" w:ascii="Times New Roman" w:hAnsi="Times New Roman" w:cs="Times New Roman"/>
        </w:rPr>
        <w:t>的函数是（</w:t>
      </w:r>
      <w:r>
        <w:rPr>
          <w:rFonts w:hint="default" w:ascii="Times New Roman" w:hAnsi="Times New Roman" w:eastAsia="Courier New" w:cs="Times New Roman"/>
        </w:rPr>
        <w:t xml:space="preserve">    </w:t>
      </w:r>
      <w:r>
        <w:rPr>
          <w:rFonts w:hint="default" w:ascii="Times New Roman" w:hAnsi="Times New Roman" w:cs="Times New Roman"/>
        </w:rPr>
        <w:t>）</w:t>
      </w:r>
    </w:p>
    <w:p>
      <w:pPr>
        <w:shd w:val="clear" w:color="auto" w:fill="auto"/>
        <w:tabs>
          <w:tab w:val="left" w:pos="4156"/>
        </w:tabs>
        <w:spacing w:line="360" w:lineRule="auto"/>
        <w:ind w:left="380"/>
        <w:jc w:val="left"/>
        <w:rPr>
          <w:rFonts w:hint="default" w:ascii="Times New Roman" w:hAnsi="Times New Roman" w:cs="Times New Roman"/>
        </w:rPr>
      </w:pPr>
      <w:r>
        <w:rPr>
          <w:rFonts w:hint="default" w:ascii="Times New Roman" w:hAnsi="Times New Roman" w:cs="Times New Roman"/>
        </w:rPr>
        <w:t>A．</w:t>
      </w:r>
      <m:oMath>
        <m:r>
          <m:rPr/>
          <w:rPr>
            <w:rFonts w:hint="default" w:ascii="Cambria Math" w:hAnsi="Cambria Math" w:eastAsia="宋体" w:cs="Times New Roman"/>
          </w:rPr>
          <m:t>y=800(1+3x%)(x&gt;0)</m:t>
        </m:r>
      </m:oMath>
      <w:r>
        <w:rPr>
          <w:rFonts w:hint="default" w:ascii="Times New Roman" w:hAnsi="Times New Roman" w:cs="Times New Roman"/>
        </w:rPr>
        <w:tab/>
      </w:r>
      <w:r>
        <w:rPr>
          <w:rFonts w:hint="default" w:ascii="Times New Roman" w:hAnsi="Times New Roman" w:cs="Times New Roman"/>
        </w:rPr>
        <w:t>B．</w:t>
      </w:r>
      <m:oMath>
        <m:r>
          <m:rPr/>
          <w:rPr>
            <w:rFonts w:hint="default" w:ascii="Cambria Math" w:hAnsi="Cambria Math" w:eastAsia="宋体" w:cs="Times New Roman"/>
          </w:rPr>
          <m:t>y=800</m:t>
        </m:r>
        <m:sSup>
          <m:sSupPr>
            <m:ctrlPr>
              <w:rPr>
                <w:rFonts w:hint="default" w:ascii="Cambria Math" w:hAnsi="Cambria Math" w:cs="Times New Roman"/>
              </w:rPr>
            </m:ctrlPr>
          </m:sSupPr>
          <m:e>
            <m:r>
              <m:rPr/>
              <w:rPr>
                <w:rFonts w:hint="default" w:ascii="Cambria Math" w:hAnsi="Cambria Math" w:eastAsia="宋体" w:cs="Times New Roman"/>
              </w:rPr>
              <m:t>(1+x%)</m:t>
            </m:r>
            <m:ctrlPr>
              <w:rPr>
                <w:rFonts w:hint="default" w:ascii="Cambria Math" w:hAnsi="Cambria Math" w:cs="Times New Roman"/>
              </w:rPr>
            </m:ctrlPr>
          </m:e>
          <m:sup>
            <m:r>
              <m:rPr/>
              <w:rPr>
                <w:rFonts w:hint="default" w:ascii="Cambria Math" w:hAnsi="Cambria Math" w:eastAsia="宋体" w:cs="Times New Roman"/>
              </w:rPr>
              <m:t>3</m:t>
            </m:r>
            <m:ctrlPr>
              <w:rPr>
                <w:rFonts w:hint="default" w:ascii="Cambria Math" w:hAnsi="Cambria Math" w:cs="Times New Roman"/>
              </w:rPr>
            </m:ctrlPr>
          </m:sup>
        </m:sSup>
        <m:r>
          <m:rPr/>
          <w:rPr>
            <w:rFonts w:hint="default" w:ascii="Cambria Math" w:hAnsi="Cambria Math" w:eastAsia="宋体" w:cs="Times New Roman"/>
          </w:rPr>
          <m:t>(x&gt;0)</m:t>
        </m:r>
      </m:oMath>
    </w:p>
    <w:p>
      <w:pPr>
        <w:shd w:val="clear" w:color="auto" w:fill="auto"/>
        <w:tabs>
          <w:tab w:val="left" w:pos="4156"/>
        </w:tabs>
        <w:spacing w:line="360" w:lineRule="auto"/>
        <w:ind w:left="380"/>
        <w:jc w:val="left"/>
        <w:rPr>
          <w:rFonts w:hint="default" w:ascii="Times New Roman" w:hAnsi="Times New Roman" w:cs="Times New Roman"/>
        </w:rPr>
      </w:pPr>
      <w:r>
        <w:rPr>
          <w:rFonts w:hint="default" w:ascii="Times New Roman" w:hAnsi="Times New Roman" w:cs="Times New Roman"/>
        </w:rPr>
        <w:t>C．</w:t>
      </w:r>
      <m:oMath>
        <m:r>
          <m:rPr/>
          <w:rPr>
            <w:rFonts w:hint="default" w:ascii="Cambria Math" w:hAnsi="Cambria Math" w:eastAsia="宋体" w:cs="Times New Roman"/>
          </w:rPr>
          <m:t>y=800(1+4x%)(x&gt;0)</m:t>
        </m:r>
      </m:oMath>
      <w:r>
        <w:rPr>
          <w:rFonts w:hint="default" w:ascii="Times New Roman" w:hAnsi="Times New Roman" w:cs="Times New Roman"/>
        </w:rPr>
        <w:tab/>
      </w:r>
      <w:r>
        <w:rPr>
          <w:rFonts w:hint="default" w:ascii="Times New Roman" w:hAnsi="Times New Roman" w:cs="Times New Roman"/>
        </w:rPr>
        <w:t>D．</w:t>
      </w:r>
      <m:oMath>
        <m:r>
          <m:rPr/>
          <w:rPr>
            <w:rFonts w:hint="default" w:ascii="Cambria Math" w:hAnsi="Cambria Math" w:eastAsia="宋体" w:cs="Times New Roman"/>
          </w:rPr>
          <m:t>y=800</m:t>
        </m:r>
        <m:sSup>
          <m:sSupPr>
            <m:ctrlPr>
              <w:rPr>
                <w:rFonts w:hint="default" w:ascii="Cambria Math" w:hAnsi="Cambria Math" w:cs="Times New Roman"/>
              </w:rPr>
            </m:ctrlPr>
          </m:sSupPr>
          <m:e>
            <m:r>
              <m:rPr/>
              <w:rPr>
                <w:rFonts w:hint="default" w:ascii="Cambria Math" w:hAnsi="Cambria Math" w:eastAsia="宋体" w:cs="Times New Roman"/>
              </w:rPr>
              <m:t>(1+x%)</m:t>
            </m:r>
            <m:ctrlPr>
              <w:rPr>
                <w:rFonts w:hint="default" w:ascii="Cambria Math" w:hAnsi="Cambria Math" w:cs="Times New Roman"/>
              </w:rPr>
            </m:ctrlPr>
          </m:e>
          <m:sup>
            <m:r>
              <m:rPr/>
              <w:rPr>
                <w:rFonts w:hint="default" w:ascii="Cambria Math" w:hAnsi="Cambria Math" w:eastAsia="宋体" w:cs="Times New Roman"/>
              </w:rPr>
              <m:t>4</m:t>
            </m:r>
            <m:ctrlPr>
              <w:rPr>
                <w:rFonts w:hint="default" w:ascii="Cambria Math" w:hAnsi="Cambria Math" w:cs="Times New Roman"/>
              </w:rPr>
            </m:ctrlPr>
          </m:sup>
        </m:sSup>
        <m:r>
          <m:rPr/>
          <w:rPr>
            <w:rFonts w:hint="default" w:ascii="Cambria Math" w:hAnsi="Cambria Math" w:eastAsia="宋体" w:cs="Times New Roman"/>
          </w:rPr>
          <m:t>(x&gt;0)</m:t>
        </m:r>
      </m:oMath>
    </w:p>
    <w:p>
      <w:pPr>
        <w:shd w:val="clear" w:color="auto" w:fill="auto"/>
        <w:spacing w:line="360" w:lineRule="auto"/>
        <w:jc w:val="left"/>
        <w:rPr>
          <w:rFonts w:hint="default" w:ascii="Times New Roman" w:hAnsi="Times New Roman" w:cs="Times New Roman"/>
        </w:rPr>
      </w:pPr>
      <w:r>
        <w:rPr>
          <w:rFonts w:hint="default" w:ascii="Times New Roman" w:hAnsi="Times New Roman" w:eastAsia="Times New Roman" w:cs="Times New Roman"/>
          <w:smallCaps w:val="0"/>
          <w:sz w:val="21"/>
          <w:szCs w:val="21"/>
          <w:lang w:val="en-US" w:eastAsia="zh-CN"/>
        </w:rPr>
        <w:t>【变式1.2】</w:t>
      </w:r>
      <w:r>
        <w:rPr>
          <w:rFonts w:hint="default" w:ascii="Times New Roman" w:hAnsi="Times New Roman" w:cs="Times New Roman"/>
        </w:rPr>
        <w:t>异速生长规律描述生物的体重与其它生理属性之间的非线性数量关系通常以幂函数形式表示．比如，某类动物的新陈代谢率</w:t>
      </w:r>
      <m:oMath>
        <m:r>
          <m:rPr/>
          <w:rPr>
            <w:rFonts w:hint="default" w:ascii="Cambria Math" w:hAnsi="Cambria Math" w:eastAsia="宋体" w:cs="Times New Roman"/>
          </w:rPr>
          <m:t>y</m:t>
        </m:r>
      </m:oMath>
      <w:r>
        <w:rPr>
          <w:rFonts w:hint="default" w:ascii="Times New Roman" w:hAnsi="Times New Roman" w:cs="Times New Roman"/>
        </w:rPr>
        <w:t>与其体重</w:t>
      </w:r>
      <m:oMath>
        <m:r>
          <m:rPr/>
          <w:rPr>
            <w:rFonts w:hint="default" w:ascii="Cambria Math" w:hAnsi="Cambria Math" w:eastAsia="宋体" w:cs="Times New Roman"/>
          </w:rPr>
          <m:t>x</m:t>
        </m:r>
      </m:oMath>
      <w:r>
        <w:rPr>
          <w:rFonts w:hint="default" w:ascii="Times New Roman" w:hAnsi="Times New Roman" w:cs="Times New Roman"/>
        </w:rPr>
        <w:t>满足</w:t>
      </w:r>
      <m:oMath>
        <m:r>
          <m:rPr/>
          <w:rPr>
            <w:rFonts w:hint="default" w:ascii="Cambria Math" w:hAnsi="Cambria Math" w:eastAsia="宋体" w:cs="Times New Roman"/>
          </w:rPr>
          <m:t>y=k</m:t>
        </m:r>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α</m:t>
            </m:r>
            <m:ctrlPr>
              <w:rPr>
                <w:rFonts w:hint="default" w:ascii="Cambria Math" w:hAnsi="Cambria Math" w:cs="Times New Roman"/>
              </w:rPr>
            </m:ctrlPr>
          </m:sup>
        </m:sSup>
      </m:oMath>
      <w:r>
        <w:rPr>
          <w:rFonts w:hint="default" w:ascii="Times New Roman" w:hAnsi="Times New Roman" w:cs="Times New Roman"/>
        </w:rPr>
        <w:t>，其中</w:t>
      </w:r>
      <m:oMath>
        <m:r>
          <m:rPr/>
          <w:rPr>
            <w:rFonts w:hint="default" w:ascii="Cambria Math" w:hAnsi="Cambria Math" w:eastAsia="宋体" w:cs="Times New Roman"/>
          </w:rPr>
          <m:t>k</m:t>
        </m:r>
      </m:oMath>
      <w:r>
        <w:rPr>
          <w:rFonts w:hint="default" w:ascii="Times New Roman" w:hAnsi="Times New Roman" w:cs="Times New Roman"/>
        </w:rPr>
        <w:t>和</w:t>
      </w:r>
      <m:oMath>
        <m:r>
          <m:rPr/>
          <w:rPr>
            <w:rFonts w:hint="default" w:ascii="Cambria Math" w:hAnsi="Cambria Math" w:eastAsia="宋体" w:cs="Times New Roman"/>
          </w:rPr>
          <m:t>α</m:t>
        </m:r>
      </m:oMath>
      <w:r>
        <w:rPr>
          <w:rFonts w:hint="default" w:ascii="Times New Roman" w:hAnsi="Times New Roman" w:cs="Times New Roman"/>
        </w:rPr>
        <w:t>为正常数，该类动物某一个体在生长发育过程中，其体重增长到初始状态的16倍时，其新陈代谢率仅提高到初始状态的8倍，则</w:t>
      </w:r>
      <m:oMath>
        <m:r>
          <m:rPr/>
          <w:rPr>
            <w:rFonts w:hint="default" w:ascii="Cambria Math" w:hAnsi="Cambria Math" w:eastAsia="宋体" w:cs="Times New Roman"/>
          </w:rPr>
          <m:t>α</m:t>
        </m:r>
      </m:oMath>
      <w:r>
        <w:rPr>
          <w:rFonts w:hint="default" w:ascii="Times New Roman" w:hAnsi="Times New Roman" w:cs="Times New Roman"/>
        </w:rPr>
        <w:t>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w:t>
      </w:r>
      <m:oMath>
        <m:f>
          <m:fPr>
            <m:ctrlPr>
              <w:rPr>
                <w:rFonts w:hint="default" w:ascii="Cambria Math" w:hAnsi="Cambria Math" w:cs="Times New Roman"/>
              </w:rPr>
            </m:ctrlPr>
          </m:fPr>
          <m:num>
            <m:r>
              <m:rPr/>
              <w:rPr>
                <w:rFonts w:hint="default" w:ascii="Cambria Math" w:hAnsi="Cambria Math" w:eastAsia="宋体" w:cs="Times New Roman"/>
              </w:rPr>
              <m:t>1</m:t>
            </m:r>
            <m:ctrlPr>
              <w:rPr>
                <w:rFonts w:hint="default" w:ascii="Cambria Math" w:hAnsi="Cambria Math" w:cs="Times New Roman"/>
              </w:rPr>
            </m:ctrlPr>
          </m:num>
          <m:den>
            <m:r>
              <m:rPr/>
              <w:rPr>
                <w:rFonts w:hint="default" w:ascii="Cambria Math" w:hAnsi="Cambria Math" w:eastAsia="宋体" w:cs="Times New Roman"/>
              </w:rPr>
              <m:t>4</m:t>
            </m:r>
            <m:ctrlPr>
              <w:rPr>
                <w:rFonts w:hint="default" w:ascii="Cambria Math" w:hAnsi="Cambria Math" w:cs="Times New Roman"/>
              </w:rPr>
            </m:ctrlPr>
          </m:den>
        </m:f>
      </m:oMath>
      <w:r>
        <w:rPr>
          <w:rFonts w:hint="default" w:ascii="Times New Roman" w:hAnsi="Times New Roman" w:cs="Times New Roman"/>
        </w:rPr>
        <w:tab/>
      </w:r>
      <w:r>
        <w:rPr>
          <w:rFonts w:hint="default" w:ascii="Times New Roman" w:hAnsi="Times New Roman" w:cs="Times New Roman"/>
        </w:rPr>
        <w:t>B．</w:t>
      </w:r>
      <m:oMath>
        <m:f>
          <m:fPr>
            <m:ctrlPr>
              <w:rPr>
                <w:rFonts w:hint="default" w:ascii="Cambria Math" w:hAnsi="Cambria Math" w:cs="Times New Roman"/>
              </w:rPr>
            </m:ctrlPr>
          </m:fPr>
          <m:num>
            <m:r>
              <m:rPr/>
              <w:rPr>
                <w:rFonts w:hint="default" w:ascii="Cambria Math" w:hAnsi="Cambria Math" w:eastAsia="宋体" w:cs="Times New Roman"/>
              </w:rPr>
              <m:t>1</m:t>
            </m:r>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oMath>
      <w:r>
        <w:rPr>
          <w:rFonts w:hint="default" w:ascii="Times New Roman" w:hAnsi="Times New Roman" w:cs="Times New Roman"/>
        </w:rPr>
        <w:tab/>
      </w:r>
      <w:r>
        <w:rPr>
          <w:rFonts w:hint="default" w:ascii="Times New Roman" w:hAnsi="Times New Roman" w:cs="Times New Roman"/>
        </w:rPr>
        <w:t>C．</w:t>
      </w:r>
      <m:oMath>
        <m:f>
          <m:fPr>
            <m:ctrlPr>
              <w:rPr>
                <w:rFonts w:hint="default" w:ascii="Cambria Math" w:hAnsi="Cambria Math" w:cs="Times New Roman"/>
              </w:rPr>
            </m:ctrlPr>
          </m:fPr>
          <m:num>
            <m:r>
              <m:rPr/>
              <w:rPr>
                <w:rFonts w:hint="default" w:ascii="Cambria Math" w:hAnsi="Cambria Math" w:eastAsia="宋体" w:cs="Times New Roman"/>
              </w:rPr>
              <m:t>2</m:t>
            </m:r>
            <m:ctrlPr>
              <w:rPr>
                <w:rFonts w:hint="default" w:ascii="Cambria Math" w:hAnsi="Cambria Math" w:cs="Times New Roman"/>
              </w:rPr>
            </m:ctrlPr>
          </m:num>
          <m:den>
            <m:r>
              <m:rPr/>
              <w:rPr>
                <w:rFonts w:hint="default" w:ascii="Cambria Math" w:hAnsi="Cambria Math" w:eastAsia="宋体" w:cs="Times New Roman"/>
              </w:rPr>
              <m:t>3</m:t>
            </m:r>
            <m:ctrlPr>
              <w:rPr>
                <w:rFonts w:hint="default" w:ascii="Cambria Math" w:hAnsi="Cambria Math" w:cs="Times New Roman"/>
              </w:rPr>
            </m:ctrlPr>
          </m:den>
        </m:f>
      </m:oMath>
      <w:r>
        <w:rPr>
          <w:rFonts w:hint="default" w:ascii="Times New Roman" w:hAnsi="Times New Roman" w:cs="Times New Roman"/>
        </w:rPr>
        <w:tab/>
      </w:r>
      <w:r>
        <w:rPr>
          <w:rFonts w:hint="default" w:ascii="Times New Roman" w:hAnsi="Times New Roman" w:cs="Times New Roman"/>
        </w:rPr>
        <w:t>D．</w:t>
      </w:r>
      <m:oMath>
        <m:f>
          <m:fPr>
            <m:ctrlPr>
              <w:rPr>
                <w:rFonts w:hint="default" w:ascii="Cambria Math" w:hAnsi="Cambria Math" w:cs="Times New Roman"/>
              </w:rPr>
            </m:ctrlPr>
          </m:fPr>
          <m:num>
            <m:r>
              <m:rPr/>
              <w:rPr>
                <w:rFonts w:hint="default" w:ascii="Cambria Math" w:hAnsi="Cambria Math" w:eastAsia="宋体" w:cs="Times New Roman"/>
              </w:rPr>
              <m:t>3</m:t>
            </m:r>
            <m:ctrlPr>
              <w:rPr>
                <w:rFonts w:hint="default" w:ascii="Cambria Math" w:hAnsi="Cambria Math" w:cs="Times New Roman"/>
              </w:rPr>
            </m:ctrlPr>
          </m:num>
          <m:den>
            <m:r>
              <m:rPr/>
              <w:rPr>
                <w:rFonts w:hint="default" w:ascii="Cambria Math" w:hAnsi="Cambria Math" w:eastAsia="宋体" w:cs="Times New Roman"/>
              </w:rPr>
              <m:t>4</m:t>
            </m:r>
            <m:ctrlPr>
              <w:rPr>
                <w:rFonts w:hint="default" w:ascii="Cambria Math" w:hAnsi="Cambria Math" w:cs="Times New Roman"/>
              </w:rPr>
            </m:ctrlPr>
          </m:den>
        </m:f>
      </m:oMath>
    </w:p>
    <w:p>
      <w:pPr>
        <w:keepNext w:val="0"/>
        <w:keepLines w:val="0"/>
        <w:pageBreakBefore w:val="0"/>
        <w:widowControl w:val="0"/>
        <w:shd w:val="clear" w:color="auto" w:fill="auto"/>
        <w:kinsoku/>
        <w:wordWrap/>
        <w:overflowPunct/>
        <w:topLinePunct/>
        <w:autoSpaceDE/>
        <w:autoSpaceDN/>
        <w:bidi w:val="0"/>
        <w:adjustRightInd/>
        <w:snapToGrid/>
        <w:spacing w:line="360" w:lineRule="auto"/>
        <w:ind w:left="273" w:hanging="273" w:hangingChars="130"/>
        <w:textAlignment w:val="auto"/>
        <w:rPr>
          <w:rFonts w:hint="default" w:ascii="Times New Roman" w:hAnsi="Times New Roman" w:cs="Times New Roman"/>
        </w:rPr>
      </w:pPr>
      <w:r>
        <w:rPr>
          <w:rFonts w:hint="default" w:ascii="Times New Roman" w:hAnsi="Times New Roman" w:cs="Times New Roman"/>
        </w:rPr>
        <mc:AlternateContent>
          <mc:Choice Requires="wpg">
            <w:drawing>
              <wp:inline distT="0" distB="0" distL="0" distR="0">
                <wp:extent cx="5134610" cy="229235"/>
                <wp:effectExtent l="20955" t="20955" r="76835" b="80010"/>
                <wp:docPr id="10" name="组合 10"/>
                <wp:cNvGraphicFramePr/>
                <a:graphic xmlns:a="http://schemas.openxmlformats.org/drawingml/2006/main">
                  <a:graphicData uri="http://schemas.microsoft.com/office/word/2010/wordprocessingGroup">
                    <wpg:wgp>
                      <wpg:cNvGrpSpPr/>
                      <wpg:grpSpPr>
                        <a:xfrm>
                          <a:off x="0" y="0"/>
                          <a:ext cx="5135224" cy="229573"/>
                          <a:chOff x="0" y="0"/>
                          <a:chExt cx="5135224" cy="229573"/>
                        </a:xfrm>
                      </wpg:grpSpPr>
                      <wps:wsp>
                        <wps:cNvPr id="12" name="文本框 14"/>
                        <wps:cNvSpPr txBox="1"/>
                        <wps:spPr>
                          <a:xfrm>
                            <a:off x="0" y="0"/>
                            <a:ext cx="1183098" cy="223070"/>
                          </a:xfrm>
                          <a:custGeom>
                            <a:avLst/>
                            <a:gdLst>
                              <a:gd name="connsiteX0" fmla="*/ 0 w 1170432"/>
                              <a:gd name="connsiteY0" fmla="*/ 0 h 244576"/>
                              <a:gd name="connsiteX1" fmla="*/ 1035101 w 1170432"/>
                              <a:gd name="connsiteY1" fmla="*/ 0 h 244576"/>
                              <a:gd name="connsiteX2" fmla="*/ 1170432 w 1170432"/>
                              <a:gd name="connsiteY2" fmla="*/ 244576 h 244576"/>
                              <a:gd name="connsiteX3" fmla="*/ 0 w 1170432"/>
                              <a:gd name="connsiteY3" fmla="*/ 244576 h 244576"/>
                              <a:gd name="connsiteX4" fmla="*/ 0 w 1170432"/>
                              <a:gd name="connsiteY4" fmla="*/ 0 h 244576"/>
                              <a:gd name="connsiteX5" fmla="*/ 0 w 1170432"/>
                              <a:gd name="connsiteY5" fmla="*/ 3657 h 24457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70432" h="244576">
                                <a:moveTo>
                                  <a:pt x="0" y="0"/>
                                </a:moveTo>
                                <a:lnTo>
                                  <a:pt x="1035101" y="0"/>
                                </a:lnTo>
                                <a:cubicBezTo>
                                  <a:pt x="1104599" y="22978"/>
                                  <a:pt x="1152147" y="188665"/>
                                  <a:pt x="1170432" y="244576"/>
                                </a:cubicBezTo>
                                <a:lnTo>
                                  <a:pt x="0" y="244576"/>
                                </a:lnTo>
                                <a:lnTo>
                                  <a:pt x="0" y="0"/>
                                </a:lnTo>
                                <a:close/>
                              </a:path>
                            </a:pathLst>
                          </a:custGeom>
                          <a:solidFill>
                            <a:srgbClr val="0059AD"/>
                          </a:solidFill>
                          <a:ln w="9525">
                            <a:solidFill>
                              <a:srgbClr val="0059AD"/>
                            </a:solidFill>
                          </a:ln>
                          <a:effectLst>
                            <a:outerShdw blurRad="50800" dist="38100" dir="2700000" algn="tl" rotWithShape="0">
                              <a:prstClr val="black">
                                <a:alpha val="40000"/>
                              </a:prstClr>
                            </a:outerShdw>
                          </a:effectLst>
                        </wps:spPr>
                        <wps:style>
                          <a:lnRef idx="0">
                            <a:schemeClr val="accent1"/>
                          </a:lnRef>
                          <a:fillRef idx="0">
                            <a:schemeClr val="accent1"/>
                          </a:fillRef>
                          <a:effectRef idx="0">
                            <a:schemeClr val="accent1"/>
                          </a:effectRef>
                          <a:fontRef idx="minor">
                            <a:schemeClr val="dk1"/>
                          </a:fontRef>
                        </wps:style>
                        <wps:txbx>
                          <w:txbxContent>
                            <w:p>
                              <w:pPr>
                                <w:snapToGrid w:val="0"/>
                                <w:spacing w:line="310" w:lineRule="exact"/>
                                <w:jc w:val="center"/>
                                <w:rPr>
                                  <w:rFonts w:hint="default" w:ascii="方正兰亭黑_GBK" w:eastAsia="方正兰亭黑_GBK"/>
                                  <w:color w:val="FFFFFF" w:themeColor="background1"/>
                                  <w:sz w:val="24"/>
                                  <w:szCs w:val="24"/>
                                  <w:lang w:val="en-US" w:eastAsia="zh-CN"/>
                                  <w14:textFill>
                                    <w14:solidFill>
                                      <w14:schemeClr w14:val="bg1"/>
                                    </w14:solidFill>
                                  </w14:textFill>
                                </w:rPr>
                              </w:pPr>
                              <w:r>
                                <w:rPr>
                                  <w:rFonts w:hint="eastAsia" w:ascii="方正兰亭黑_GBK" w:eastAsia="方正兰亭黑_GBK"/>
                                  <w:color w:val="FFFFFF" w:themeColor="background1"/>
                                  <w:sz w:val="24"/>
                                  <w:szCs w:val="24"/>
                                  <w:lang w:val="en-US" w:eastAsia="zh-CN"/>
                                  <w14:textFill>
                                    <w14:solidFill>
                                      <w14:schemeClr w14:val="bg1"/>
                                    </w14:solidFill>
                                  </w14:textFill>
                                </w:rPr>
                                <w:t>模块三</w:t>
                              </w:r>
                            </w:p>
                          </w:txbxContent>
                        </wps:txbx>
                        <wps:bodyPr rot="0" spcFirstLastPara="0" vertOverflow="overflow" horzOverflow="overflow" vert="horz" wrap="square" lIns="0" tIns="0" rIns="0" bIns="0" numCol="1" spcCol="0" rtlCol="0" fromWordArt="0" anchor="t" anchorCtr="0" forceAA="0" compatLnSpc="1"/>
                      </wps:wsp>
                      <wps:wsp>
                        <wps:cNvPr id="14" name="文本框 15"/>
                        <wps:cNvSpPr txBox="1"/>
                        <wps:spPr>
                          <a:xfrm>
                            <a:off x="1122218" y="11876"/>
                            <a:ext cx="4013006" cy="217697"/>
                          </a:xfrm>
                          <a:custGeom>
                            <a:avLst/>
                            <a:gdLst>
                              <a:gd name="connsiteX0" fmla="*/ 0 w 4012057"/>
                              <a:gd name="connsiteY0" fmla="*/ 0 h 201168"/>
                              <a:gd name="connsiteX1" fmla="*/ 4012057 w 4012057"/>
                              <a:gd name="connsiteY1" fmla="*/ 0 h 201168"/>
                              <a:gd name="connsiteX2" fmla="*/ 4012057 w 4012057"/>
                              <a:gd name="connsiteY2" fmla="*/ 201168 h 201168"/>
                              <a:gd name="connsiteX3" fmla="*/ 124358 w 4012057"/>
                              <a:gd name="connsiteY3" fmla="*/ 197511 h 201168"/>
                              <a:gd name="connsiteX4" fmla="*/ 0 w 4012057"/>
                              <a:gd name="connsiteY4" fmla="*/ 0 h 201168"/>
                              <a:gd name="connsiteX5" fmla="*/ 0 w 4012057"/>
                              <a:gd name="connsiteY5" fmla="*/ 0 h 20116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012057" h="201168">
                                <a:moveTo>
                                  <a:pt x="0" y="0"/>
                                </a:moveTo>
                                <a:lnTo>
                                  <a:pt x="4012057" y="0"/>
                                </a:lnTo>
                                <a:lnTo>
                                  <a:pt x="4012057" y="201168"/>
                                </a:lnTo>
                                <a:lnTo>
                                  <a:pt x="124358" y="197511"/>
                                </a:lnTo>
                                <a:lnTo>
                                  <a:pt x="0" y="0"/>
                                </a:lnTo>
                                <a:close/>
                              </a:path>
                            </a:pathLst>
                          </a:custGeom>
                          <a:solidFill>
                            <a:srgbClr val="ABD7FF"/>
                          </a:solidFill>
                          <a:ln w="9525">
                            <a:solidFill>
                              <a:srgbClr val="0059AD"/>
                            </a:solidFill>
                          </a:ln>
                          <a:effectLst>
                            <a:outerShdw blurRad="50800" dist="38100" dir="2700000" algn="tl" rotWithShape="0">
                              <a:prstClr val="black">
                                <a:alpha val="40000"/>
                              </a:prstClr>
                            </a:outerShdw>
                          </a:effectLst>
                        </wps:spPr>
                        <wps:style>
                          <a:lnRef idx="0">
                            <a:schemeClr val="accent1"/>
                          </a:lnRef>
                          <a:fillRef idx="0">
                            <a:schemeClr val="accent1"/>
                          </a:fillRef>
                          <a:effectRef idx="0">
                            <a:schemeClr val="accent1"/>
                          </a:effectRef>
                          <a:fontRef idx="minor">
                            <a:schemeClr val="dk1"/>
                          </a:fontRef>
                        </wps:style>
                        <wps:txbx>
                          <w:txbxContent>
                            <w:p>
                              <w:pPr>
                                <w:snapToGrid w:val="0"/>
                                <w:spacing w:line="310" w:lineRule="exact"/>
                                <w:ind w:firstLine="480" w:firstLineChars="200"/>
                                <w:rPr>
                                  <w:rFonts w:hint="default" w:ascii="方正兰亭黑_GBK" w:hAnsi="黑体" w:eastAsia="方正兰亭黑_GBK"/>
                                  <w:color w:val="000000" w:themeColor="text1"/>
                                  <w:sz w:val="24"/>
                                  <w:lang w:val="en-US" w:eastAsia="zh-CN"/>
                                  <w14:textFill>
                                    <w14:solidFill>
                                      <w14:schemeClr w14:val="tx1"/>
                                    </w14:solidFill>
                                  </w14:textFill>
                                </w:rPr>
                              </w:pPr>
                              <w:r>
                                <w:rPr>
                                  <w:rFonts w:hint="default" w:ascii="方正兰亭黑_GBK" w:hAnsi="黑体" w:eastAsia="方正兰亭黑_GBK"/>
                                  <w:color w:val="000000" w:themeColor="text1"/>
                                  <w:sz w:val="24"/>
                                  <w:lang w:val="en-US"/>
                                  <w14:textFill>
                                    <w14:solidFill>
                                      <w14:schemeClr w14:val="tx1"/>
                                    </w14:solidFill>
                                  </w14:textFill>
                                </w:rPr>
                                <w:t>分段函数模型的应用</w:t>
                              </w:r>
                            </w:p>
                            <w:p>
                              <w:pPr>
                                <w:rPr>
                                  <w:rFonts w:hint="eastAsia"/>
                                  <w:lang w:val="en-US" w:eastAsia="zh-CN"/>
                                </w:rPr>
                              </w:pPr>
                            </w:p>
                          </w:txbxContent>
                        </wps:txbx>
                        <wps:bodyPr rot="0" spcFirstLastPara="0" vertOverflow="overflow" horzOverflow="overflow" vert="horz" wrap="square" lIns="0" tIns="0" rIns="0" bIns="0" numCol="1" spcCol="0" rtlCol="0" fromWordArt="0" anchor="t" anchorCtr="0" forceAA="0" compatLnSpc="1"/>
                      </wps:wsp>
                      <wpg:grpSp>
                        <wpg:cNvPr id="15" name="组合 16"/>
                        <wpg:cNvGrpSpPr/>
                        <wpg:grpSpPr>
                          <a:xfrm>
                            <a:off x="4916384" y="35626"/>
                            <a:ext cx="155057" cy="151085"/>
                            <a:chOff x="0" y="0"/>
                            <a:chExt cx="151303" cy="151303"/>
                          </a:xfrm>
                        </wpg:grpSpPr>
                        <wps:wsp>
                          <wps:cNvPr id="17" name="椭圆 20"/>
                          <wps:cNvSpPr/>
                          <wps:spPr>
                            <a:xfrm>
                              <a:off x="0" y="0"/>
                              <a:ext cx="151303" cy="151303"/>
                            </a:xfrm>
                            <a:prstGeom prst="ellipse">
                              <a:avLst/>
                            </a:prstGeom>
                            <a:solidFill>
                              <a:srgbClr val="0059AD"/>
                            </a:solidFill>
                            <a:ln>
                              <a:solidFill>
                                <a:srgbClr val="0059AD"/>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8" name="等腰三角形 22"/>
                          <wps:cNvSpPr/>
                          <wps:spPr>
                            <a:xfrm rot="10800000">
                              <a:off x="32685" y="46623"/>
                              <a:ext cx="90103" cy="82895"/>
                            </a:xfrm>
                            <a:prstGeom prst="triangle">
                              <a:avLst>
                                <a:gd name="adj" fmla="val 46425"/>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g:wgp>
                  </a:graphicData>
                </a:graphic>
              </wp:inline>
            </w:drawing>
          </mc:Choice>
          <mc:Fallback>
            <w:pict>
              <v:group id="_x0000_s1026" o:spid="_x0000_s1026" o:spt="203" style="height:18.05pt;width:404.3pt;" coordsize="5135224,229573" o:gfxdata="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">
                <o:lock v:ext="edit" aspectratio="f"/>
                <v:shape id="文本框 14" o:spid="_x0000_s1026" o:spt="100" style="position:absolute;left:0;top:0;height:223070;width:1183098;" fillcolor="#0059AD" filled="t" stroked="t" coordsize="1170432,244576" o:gfxdata="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EfdRuy7AAAA2wAAAA8AAAAAAAAAAQAgAAAAOAAAAGRycy9kb3ducmV2Lnht&#10;bFBLAQIUABQAAAAIAIdO4kAzLwWeOwAAADkAAAAQAAAAAAAAAAEAIAAAACABAABkcnMvc2hhcGV4&#10;bWwueG1sUEsFBgAAAAAGAAYAWwEAAMoDAAAAAA==&#10;" path="m0,0l1035101,0c1104599,22978,1152147,188665,1170432,244576l0,244576,0,0xe">
                  <v:path textboxrect="0,0,1170432,244576" o:connectlocs="0,0;1046302,0;1183098,223070;0,223070;0,0" o:connectangles="0,0,0,0,0"/>
                  <v:fill on="t" focussize="0,0"/>
                  <v:stroke color="#0059AD [3204]" joinstyle="round"/>
                  <v:imagedata o:title=""/>
                  <o:lock v:ext="edit" aspectratio="f"/>
                  <v:shadow on="t" color="#000000" opacity="26214f" offset="2.12133858267717pt,2.12133858267717pt" origin="-32768f,-32768f" matrix="65536f,0f,0f,65536f"/>
                  <v:textbox inset="0mm,0mm,0mm,0mm">
                    <w:txbxContent>
                      <w:p>
                        <w:pPr>
                          <w:snapToGrid w:val="0"/>
                          <w:spacing w:line="310" w:lineRule="exact"/>
                          <w:jc w:val="center"/>
                          <w:rPr>
                            <w:rFonts w:hint="default" w:ascii="方正兰亭黑_GBK" w:eastAsia="方正兰亭黑_GBK"/>
                            <w:color w:val="FFFFFF" w:themeColor="background1"/>
                            <w:sz w:val="24"/>
                            <w:szCs w:val="24"/>
                            <w:lang w:val="en-US" w:eastAsia="zh-CN"/>
                            <w14:textFill>
                              <w14:solidFill>
                                <w14:schemeClr w14:val="bg1"/>
                              </w14:solidFill>
                            </w14:textFill>
                          </w:rPr>
                        </w:pPr>
                        <w:r>
                          <w:rPr>
                            <w:rFonts w:hint="eastAsia" w:ascii="方正兰亭黑_GBK" w:eastAsia="方正兰亭黑_GBK"/>
                            <w:color w:val="FFFFFF" w:themeColor="background1"/>
                            <w:sz w:val="24"/>
                            <w:szCs w:val="24"/>
                            <w:lang w:val="en-US" w:eastAsia="zh-CN"/>
                            <w14:textFill>
                              <w14:solidFill>
                                <w14:schemeClr w14:val="bg1"/>
                              </w14:solidFill>
                            </w14:textFill>
                          </w:rPr>
                          <w:t>模块三</w:t>
                        </w:r>
                      </w:p>
                    </w:txbxContent>
                  </v:textbox>
                </v:shape>
                <v:shape id="文本框 15" o:spid="_x0000_s1026" o:spt="100" style="position:absolute;left:1122218;top:11876;height:217697;width:4013006;" fillcolor="#ABD7FF" filled="t" stroked="t" coordsize="4012057,201168" o:gfxdata="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CGEXkkvAAAANsAAAAPAAAAAAAAAAEAIAAAADgAAABkcnMvZG93bnJldi54&#10;bWxQSwECFAAUAAAACACHTuJAMy8FnjsAAAA5AAAAEAAAAAAAAAABACAAAAAhAQAAZHJzL3NoYXBl&#10;eG1sLnhtbFBLBQYAAAAABgAGAFsBAADLAwAAAAA=&#10;" path="m0,0l4012057,0,4012057,201168,124358,197511,0,0xe">
                  <v:path textboxrect="0,0,4012057,201168" o:connectlocs="0,0;4013006,0;4013006,217697;124387,213739;0,0" o:connectangles="0,0,0,0,0"/>
                  <v:fill on="t" focussize="0,0"/>
                  <v:stroke color="#0059AD [3204]" joinstyle="round"/>
                  <v:imagedata o:title=""/>
                  <o:lock v:ext="edit" aspectratio="f"/>
                  <v:shadow on="t" color="#000000" opacity="26214f" offset="2.12133858267717pt,2.12133858267717pt" origin="-32768f,-32768f" matrix="65536f,0f,0f,65536f"/>
                  <v:textbox inset="0mm,0mm,0mm,0mm">
                    <w:txbxContent>
                      <w:p>
                        <w:pPr>
                          <w:snapToGrid w:val="0"/>
                          <w:spacing w:line="310" w:lineRule="exact"/>
                          <w:ind w:firstLine="480" w:firstLineChars="200"/>
                          <w:rPr>
                            <w:rFonts w:hint="default" w:ascii="方正兰亭黑_GBK" w:hAnsi="黑体" w:eastAsia="方正兰亭黑_GBK"/>
                            <w:color w:val="000000" w:themeColor="text1"/>
                            <w:sz w:val="24"/>
                            <w:lang w:val="en-US" w:eastAsia="zh-CN"/>
                            <w14:textFill>
                              <w14:solidFill>
                                <w14:schemeClr w14:val="tx1"/>
                              </w14:solidFill>
                            </w14:textFill>
                          </w:rPr>
                        </w:pPr>
                        <w:r>
                          <w:rPr>
                            <w:rFonts w:hint="default" w:ascii="方正兰亭黑_GBK" w:hAnsi="黑体" w:eastAsia="方正兰亭黑_GBK"/>
                            <w:color w:val="000000" w:themeColor="text1"/>
                            <w:sz w:val="24"/>
                            <w:lang w:val="en-US"/>
                            <w14:textFill>
                              <w14:solidFill>
                                <w14:schemeClr w14:val="tx1"/>
                              </w14:solidFill>
                            </w14:textFill>
                          </w:rPr>
                          <w:t>分段函数模型的应用</w:t>
                        </w:r>
                      </w:p>
                      <w:p>
                        <w:pPr>
                          <w:rPr>
                            <w:rFonts w:hint="eastAsia"/>
                            <w:lang w:val="en-US" w:eastAsia="zh-CN"/>
                          </w:rPr>
                        </w:pPr>
                      </w:p>
                    </w:txbxContent>
                  </v:textbox>
                </v:shape>
                <v:group id="组合 16" o:spid="_x0000_s1026" o:spt="203" style="position:absolute;left:4916384;top:35626;height:151085;width:155057;" coordsize="151303,151303" o:gfxdata="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">
                  <o:lock v:ext="edit" aspectratio="f"/>
                  <v:shape id="椭圆 20" o:spid="_x0000_s1026" o:spt="3" type="#_x0000_t3" style="position:absolute;left:0;top:0;height:151303;width:151303;v-text-anchor:middle;" fillcolor="#0059AD" filled="t" stroked="t" coordsize="21600,21600" o:gfxdata="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DcqmMzvAAAANsAAAAPAAAAAAAAAAEAIAAAADgAAABkcnMvZG93bnJldi54&#10;bWxQSwECFAAUAAAACACHTuJAMy8FnjsAAAA5AAAAEAAAAAAAAAABACAAAAAhAQAAZHJzL3NoYXBl&#10;eG1sLnhtbFBLBQYAAAAABgAGAFsBAADLAwAAAAA=&#10;">
                    <v:fill on="t" focussize="0,0"/>
                    <v:stroke weight="2pt" color="#0059AD [3204]" joinstyle="round"/>
                    <v:imagedata o:title=""/>
                    <o:lock v:ext="edit" aspectratio="f"/>
                  </v:shape>
                  <v:shape id="等腰三角形 22" o:spid="_x0000_s1026" o:spt="5" type="#_x0000_t5" style="position:absolute;left:32685;top:46623;height:82895;width:90103;rotation:11796480f;v-text-anchor:middle;" fillcolor="#FFFFFF [3212]" filled="t" stroked="t" coordsize="21600,21600" o:gfxdata="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DyaIdpvwAAANsAAAAPAAAAAAAAAAEAIAAAADgAAABkcnMvZG93bnJl&#10;di54bWxQSwECFAAUAAAACACHTuJAMy8FnjsAAAA5AAAAEAAAAAAAAAABACAAAAAkAQAAZHJzL3No&#10;YXBleG1sLnhtbFBLBQYAAAAABgAGAFsBAADOAwAAAAA=&#10;" adj="10028">
                    <v:fill on="t" focussize="0,0"/>
                    <v:stroke weight="2pt" color="#FFFFFF [3212]" joinstyle="round"/>
                    <v:imagedata o:title=""/>
                    <o:lock v:ext="edit" aspectratio="f"/>
                  </v:shape>
                </v:group>
                <w10:wrap type="none"/>
                <w10:anchorlock/>
              </v:group>
            </w:pict>
          </mc:Fallback>
        </mc:AlternateContent>
      </w:r>
    </w:p>
    <w:p>
      <w:pPr>
        <w:pStyle w:val="2"/>
        <w:keepNext/>
        <w:keepLines/>
        <w:pageBreakBefore w:val="0"/>
        <w:widowControl w:val="0"/>
        <w:shd w:val="clear" w:color="auto" w:fill="auto"/>
        <w:kinsoku/>
        <w:wordWrap/>
        <w:overflowPunct/>
        <w:topLinePunct/>
        <w:autoSpaceDE/>
        <w:autoSpaceDN/>
        <w:bidi w:val="0"/>
        <w:adjustRightInd/>
        <w:snapToGrid/>
        <w:spacing w:before="0" w:after="0" w:line="360" w:lineRule="auto"/>
        <w:textAlignment w:val="auto"/>
        <w:rPr>
          <w:rFonts w:hint="default" w:ascii="Times New Roman" w:hAnsi="Times New Roman" w:eastAsia="Times New Roman" w:cs="Times New Roman"/>
          <w:b/>
          <w:bCs/>
          <w:smallCaps w:val="0"/>
          <w:color w:val="0070C0"/>
          <w:kern w:val="2"/>
          <w:sz w:val="21"/>
          <w:szCs w:val="22"/>
          <w:shd w:val="clear" w:color="auto" w:fill="F1F1F1" w:themeFill="background1" w:themeFillShade="F2"/>
          <w:lang w:val="en-US" w:eastAsia="zh-CN" w:bidi="ar-SA"/>
        </w:rPr>
      </w:pPr>
      <w:r>
        <w:rPr>
          <w:rFonts w:hint="default" w:ascii="Times New Roman" w:hAnsi="Times New Roman" w:eastAsia="Times New Roman" w:cs="Times New Roman"/>
          <w:b/>
          <w:bCs/>
          <w:smallCaps w:val="0"/>
          <w:color w:val="0070C0"/>
          <w:kern w:val="2"/>
          <w:sz w:val="21"/>
          <w:szCs w:val="22"/>
          <w:shd w:val="clear" w:color="auto" w:fill="F1F1F1" w:themeFill="background1" w:themeFillShade="F2"/>
          <w:lang w:val="en-US" w:eastAsia="zh-CN" w:bidi="ar-SA"/>
        </w:rPr>
        <w:t>【考点1  分段函数模型的应用】</w:t>
      </w:r>
    </w:p>
    <w:p>
      <w:pPr>
        <w:shd w:val="clear" w:color="auto" w:fill="auto"/>
        <w:spacing w:line="360" w:lineRule="auto"/>
        <w:jc w:val="left"/>
        <w:rPr>
          <w:rFonts w:hint="default" w:ascii="Times New Roman" w:hAnsi="Times New Roman" w:cs="Times New Roman"/>
        </w:rPr>
      </w:pPr>
      <w:r>
        <w:rPr>
          <w:rFonts w:hint="default" w:ascii="Times New Roman" w:hAnsi="Times New Roman" w:eastAsia="Times New Roman" w:cs="Times New Roman"/>
          <w:smallCaps w:val="0"/>
          <w:sz w:val="21"/>
          <w:szCs w:val="21"/>
          <w:lang w:val="en-US" w:eastAsia="zh-CN"/>
        </w:rPr>
        <w:t>【例1.1】</w:t>
      </w:r>
      <w:r>
        <w:rPr>
          <w:rFonts w:hint="default" w:ascii="Times New Roman" w:hAnsi="Times New Roman" w:cs="Times New Roman"/>
        </w:rPr>
        <w:t>2022年某开发区一家汽车生产企业计划引进一批新能源汽车制造设备，通过市场分析，全年需投入固定成本1000万元，生产</w:t>
      </w:r>
      <m:oMath>
        <m:r>
          <m:rPr/>
          <w:rPr>
            <w:rFonts w:hint="default" w:ascii="Cambria Math" w:hAnsi="Cambria Math" w:eastAsia="宋体" w:cs="Times New Roman"/>
          </w:rPr>
          <m:t>x</m:t>
        </m:r>
      </m:oMath>
      <w:r>
        <w:rPr>
          <w:rFonts w:hint="default" w:ascii="Times New Roman" w:hAnsi="Times New Roman" w:cs="Times New Roman"/>
        </w:rPr>
        <w:t>（百辆）新能源汽车，还需另投入成本</w:t>
      </w:r>
      <m:oMath>
        <m:r>
          <m:rPr/>
          <w:rPr>
            <w:rFonts w:hint="default" w:ascii="Cambria Math" w:hAnsi="Cambria Math" w:eastAsia="宋体" w:cs="Times New Roman"/>
          </w:rPr>
          <m:t>C</m:t>
        </m:r>
        <m:d>
          <m:dPr>
            <m:sep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oMath>
      <w:r>
        <w:rPr>
          <w:rFonts w:hint="default" w:ascii="Times New Roman" w:hAnsi="Times New Roman" w:cs="Times New Roman"/>
        </w:rPr>
        <w:t>万元，且</w:t>
      </w:r>
      <m:oMath>
        <m:r>
          <m:rPr/>
          <w:rPr>
            <w:rFonts w:hint="default" w:ascii="Cambria Math" w:hAnsi="Cambria Math" w:eastAsia="宋体" w:cs="Times New Roman"/>
          </w:rPr>
          <m:t>C</m:t>
        </m:r>
        <m:d>
          <m:dPr>
            <m:sep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r>
          <m:rPr/>
          <w:rPr>
            <w:rFonts w:hint="default" w:ascii="Cambria Math" w:hAnsi="Cambria Math" w:eastAsia="宋体" w:cs="Times New Roman"/>
          </w:rPr>
          <m:t>=</m:t>
        </m:r>
        <m:d>
          <m:dPr>
            <m:begChr m:val="{"/>
            <m:sepChr m:val=","/>
            <m:endChr m:val=" "/>
            <m:ctrlPr>
              <w:rPr>
                <w:rFonts w:hint="default" w:ascii="Cambria Math" w:hAnsi="Cambria Math" w:cs="Times New Roman"/>
              </w:rPr>
            </m:ctrlPr>
          </m:dPr>
          <m:e>
            <m:eqArr>
              <m:eqArrPr>
                <m:ctrlPr>
                  <w:rPr>
                    <w:rFonts w:hint="default" w:ascii="Cambria Math" w:hAnsi="Cambria Math" w:cs="Times New Roman"/>
                  </w:rPr>
                </m:ctrlPr>
              </m:eqArrPr>
              <m:e>
                <m:r>
                  <m:rPr/>
                  <w:rPr>
                    <w:rFonts w:hint="default" w:ascii="Cambria Math" w:hAnsi="Cambria Math" w:eastAsia="宋体" w:cs="Times New Roman"/>
                  </w:rPr>
                  <m:t>10</m:t>
                </m:r>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+200x,0&lt;x&lt;30</m:t>
                </m:r>
                <m:ctrlPr>
                  <w:rPr>
                    <w:rFonts w:hint="default" w:ascii="Cambria Math" w:hAnsi="Cambria Math" w:cs="Times New Roman"/>
                  </w:rPr>
                </m:ctrlPr>
              </m:e>
              <m:e>
                <m:r>
                  <m:rPr/>
                  <w:rPr>
                    <w:rFonts w:hint="default" w:ascii="Cambria Math" w:hAnsi="Cambria Math" w:eastAsia="宋体" w:cs="Times New Roman"/>
                  </w:rPr>
                  <m:t>504x+</m:t>
                </m:r>
                <m:f>
                  <m:fPr>
                    <m:ctrlPr>
                      <w:rPr>
                        <w:rFonts w:hint="default" w:ascii="Cambria Math" w:hAnsi="Cambria Math" w:cs="Times New Roman"/>
                      </w:rPr>
                    </m:ctrlPr>
                  </m:fPr>
                  <m:num>
                    <m:r>
                      <m:rPr/>
                      <w:rPr>
                        <w:rFonts w:hint="default" w:ascii="Cambria Math" w:hAnsi="Cambria Math" w:eastAsia="宋体" w:cs="Times New Roman"/>
                      </w:rPr>
                      <m:t>10000</m:t>
                    </m:r>
                    <m:ctrlPr>
                      <w:rPr>
                        <w:rFonts w:hint="default" w:ascii="Cambria Math" w:hAnsi="Cambria Math" w:cs="Times New Roman"/>
                      </w:rPr>
                    </m:ctrlPr>
                  </m:num>
                  <m:den>
                    <m:r>
                      <m:rPr/>
                      <w:rPr>
                        <w:rFonts w:hint="default" w:ascii="Cambria Math" w:hAnsi="Cambria Math" w:eastAsia="宋体" w:cs="Times New Roman"/>
                      </w:rPr>
                      <m:t>x</m:t>
                    </m:r>
                    <m:ctrlPr>
                      <w:rPr>
                        <w:rFonts w:hint="default" w:ascii="Cambria Math" w:hAnsi="Cambria Math" w:cs="Times New Roman"/>
                      </w:rPr>
                    </m:ctrlPr>
                  </m:den>
                </m:f>
                <m:r>
                  <m:rPr/>
                  <w:rPr>
                    <w:rFonts w:hint="default" w:ascii="Cambria Math" w:hAnsi="Cambria Math" w:eastAsia="宋体" w:cs="Times New Roman"/>
                  </w:rPr>
                  <m:t>−3000,x≥30</m:t>
                </m:r>
                <m:ctrlPr>
                  <w:rPr>
                    <w:rFonts w:hint="default" w:ascii="Cambria Math" w:hAnsi="Cambria Math" w:cs="Times New Roman"/>
                  </w:rPr>
                </m:ctrlPr>
              </m:e>
            </m:eqArr>
            <m:ctrlPr>
              <w:rPr>
                <w:rFonts w:hint="default" w:ascii="Cambria Math" w:hAnsi="Cambria Math" w:cs="Times New Roman"/>
              </w:rPr>
            </m:ctrlPr>
          </m:e>
        </m:d>
      </m:oMath>
      <w:r>
        <w:rPr>
          <w:rFonts w:hint="default" w:ascii="Times New Roman" w:hAnsi="Times New Roman" w:cs="Times New Roman"/>
        </w:rPr>
        <w:t>.由市场调研，每辆车售价5万元，且全年内生产的车辆当年能全部销售完.</w:t>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(1)求出2022年该企业生产新能源汽车的利润</w:t>
      </w:r>
      <m:oMath>
        <m:r>
          <m:rPr/>
          <w:rPr>
            <w:rFonts w:hint="default" w:ascii="Cambria Math" w:hAnsi="Cambria Math" w:eastAsia="宋体" w:cs="Times New Roman"/>
          </w:rPr>
          <m:t>L</m:t>
        </m:r>
        <m:d>
          <m:dPr>
            <m:sep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oMath>
      <w:r>
        <w:rPr>
          <w:rFonts w:hint="default" w:ascii="Times New Roman" w:hAnsi="Times New Roman" w:cs="Times New Roman"/>
        </w:rPr>
        <w:t>（万元）关于年产量</w:t>
      </w:r>
      <m:oMath>
        <m:r>
          <m:rPr/>
          <w:rPr>
            <w:rFonts w:hint="default" w:ascii="Cambria Math" w:hAnsi="Cambria Math" w:eastAsia="宋体" w:cs="Times New Roman"/>
          </w:rPr>
          <m:t>x</m:t>
        </m:r>
      </m:oMath>
      <w:r>
        <w:rPr>
          <w:rFonts w:hint="default" w:ascii="Times New Roman" w:hAnsi="Times New Roman" w:cs="Times New Roman"/>
        </w:rPr>
        <w:t>（百辆）的函数关系式；（利润</w:t>
      </w:r>
      <m:oMath>
        <m:r>
          <m:rPr/>
          <w:rPr>
            <w:rFonts w:hint="default" w:ascii="Cambria Math" w:hAnsi="Cambria Math" w:eastAsia="宋体" w:cs="Times New Roman"/>
          </w:rPr>
          <m:t>=</m:t>
        </m:r>
      </m:oMath>
      <w:r>
        <w:rPr>
          <w:rFonts w:hint="default" w:ascii="Times New Roman" w:hAnsi="Times New Roman" w:cs="Times New Roman"/>
        </w:rPr>
        <w:t>销售量-成本）</w:t>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(2)2022年产量为多少百辆时，该企业生产新能源汽车所获利润最大？并求出最大利润.</w:t>
      </w:r>
    </w:p>
    <w:p>
      <w:pPr>
        <w:shd w:val="clear" w:color="auto" w:fill="auto"/>
        <w:spacing w:line="360" w:lineRule="auto"/>
        <w:jc w:val="left"/>
        <w:rPr>
          <w:rFonts w:hint="default" w:ascii="Times New Roman" w:hAnsi="Times New Roman" w:eastAsia="Times New Roman" w:cs="Times New Roman"/>
          <w:smallCaps w:val="0"/>
          <w:sz w:val="21"/>
          <w:szCs w:val="21"/>
          <w:lang w:val="en-US" w:eastAsia="zh-CN"/>
        </w:rPr>
      </w:pPr>
    </w:p>
    <w:p>
      <w:pPr>
        <w:shd w:val="clear" w:color="auto" w:fill="auto"/>
        <w:spacing w:line="360" w:lineRule="auto"/>
        <w:jc w:val="left"/>
        <w:rPr>
          <w:rFonts w:hint="default" w:ascii="Times New Roman" w:hAnsi="Times New Roman" w:eastAsia="Times New Roman" w:cs="Times New Roman"/>
          <w:smallCaps w:val="0"/>
          <w:sz w:val="21"/>
          <w:szCs w:val="21"/>
          <w:lang w:val="en-US" w:eastAsia="zh-CN"/>
        </w:rPr>
      </w:pPr>
    </w:p>
    <w:p>
      <w:pPr>
        <w:shd w:val="clear" w:color="auto" w:fill="auto"/>
        <w:spacing w:line="360" w:lineRule="auto"/>
        <w:jc w:val="left"/>
        <w:rPr>
          <w:rFonts w:hint="default" w:ascii="Times New Roman" w:hAnsi="Times New Roman" w:eastAsia="Times New Roman" w:cs="Times New Roman"/>
          <w:smallCaps w:val="0"/>
          <w:sz w:val="21"/>
          <w:szCs w:val="21"/>
          <w:lang w:val="en-US" w:eastAsia="zh-CN"/>
        </w:rPr>
      </w:pPr>
    </w:p>
    <w:p>
      <w:pPr>
        <w:shd w:val="clear" w:color="auto" w:fill="auto"/>
        <w:spacing w:line="360" w:lineRule="auto"/>
        <w:jc w:val="left"/>
        <w:rPr>
          <w:rFonts w:hint="default" w:ascii="Times New Roman" w:hAnsi="Times New Roman" w:eastAsia="Times New Roman" w:cs="Times New Roman"/>
          <w:smallCaps w:val="0"/>
          <w:sz w:val="21"/>
          <w:szCs w:val="21"/>
          <w:lang w:val="en-US" w:eastAsia="zh-CN"/>
        </w:rPr>
      </w:pPr>
    </w:p>
    <w:p>
      <w:pPr>
        <w:shd w:val="clear" w:color="auto" w:fill="auto"/>
        <w:spacing w:line="360" w:lineRule="auto"/>
        <w:jc w:val="left"/>
        <w:rPr>
          <w:rFonts w:hint="default" w:ascii="Times New Roman" w:hAnsi="Times New Roman" w:eastAsia="Times New Roman" w:cs="Times New Roman"/>
          <w:smallCaps w:val="0"/>
          <w:sz w:val="21"/>
          <w:szCs w:val="21"/>
          <w:lang w:val="en-US" w:eastAsia="zh-CN"/>
        </w:rPr>
      </w:pPr>
    </w:p>
    <w:p>
      <w:pPr>
        <w:shd w:val="clear" w:color="auto" w:fill="auto"/>
        <w:spacing w:line="360" w:lineRule="auto"/>
        <w:jc w:val="left"/>
        <w:rPr>
          <w:rFonts w:hint="default" w:ascii="Times New Roman" w:hAnsi="Times New Roman" w:eastAsia="Times New Roman" w:cs="Times New Roman"/>
          <w:smallCaps w:val="0"/>
          <w:sz w:val="21"/>
          <w:szCs w:val="21"/>
          <w:lang w:val="en-US" w:eastAsia="zh-CN"/>
        </w:rPr>
      </w:pPr>
    </w:p>
    <w:p>
      <w:pPr>
        <w:shd w:val="clear" w:color="auto" w:fill="auto"/>
        <w:spacing w:line="360" w:lineRule="auto"/>
        <w:jc w:val="left"/>
        <w:rPr>
          <w:rFonts w:hint="default" w:ascii="Times New Roman" w:hAnsi="Times New Roman" w:eastAsia="Times New Roman" w:cs="Times New Roman"/>
          <w:smallCaps w:val="0"/>
          <w:sz w:val="21"/>
          <w:szCs w:val="21"/>
          <w:lang w:val="en-US" w:eastAsia="zh-CN"/>
        </w:rPr>
      </w:pPr>
    </w:p>
    <w:p>
      <w:pPr>
        <w:shd w:val="clear" w:color="auto" w:fill="auto"/>
        <w:spacing w:line="360" w:lineRule="auto"/>
        <w:jc w:val="left"/>
        <w:rPr>
          <w:rFonts w:hint="default" w:ascii="Times New Roman" w:hAnsi="Times New Roman" w:cs="Times New Roman"/>
        </w:rPr>
      </w:pPr>
      <w:r>
        <w:rPr>
          <w:rFonts w:hint="default" w:ascii="Times New Roman" w:hAnsi="Times New Roman" w:eastAsia="Times New Roman" w:cs="Times New Roman"/>
          <w:smallCaps w:val="0"/>
          <w:sz w:val="21"/>
          <w:szCs w:val="21"/>
          <w:lang w:val="en-US" w:eastAsia="zh-CN"/>
        </w:rPr>
        <w:t>【例1.2】</w:t>
      </w:r>
      <w:r>
        <w:rPr>
          <w:rFonts w:hint="default" w:ascii="Times New Roman" w:hAnsi="Times New Roman" w:cs="Times New Roman"/>
        </w:rPr>
        <w:t>某公司生产某种电子仪器的年固定成本为2000万元，当年产量为</w:t>
      </w:r>
      <w:r>
        <w:rPr>
          <w:rFonts w:hint="default" w:ascii="Times New Roman" w:hAnsi="Times New Roman" w:eastAsia="Times New Roman" w:cs="Times New Roman"/>
          <w:i/>
        </w:rPr>
        <w:t>x</w:t>
      </w:r>
      <w:r>
        <w:rPr>
          <w:rFonts w:hint="default" w:ascii="Times New Roman" w:hAnsi="Times New Roman" w:cs="Times New Roman"/>
        </w:rPr>
        <w:t>千件时，需另投入成本</w:t>
      </w:r>
      <m:oMath>
        <m:r>
          <m:rPr/>
          <w:rPr>
            <w:rFonts w:hint="default" w:ascii="Cambria Math" w:hAnsi="Cambria Math" w:eastAsia="宋体" w:cs="Times New Roman"/>
          </w:rPr>
          <m:t>C</m:t>
        </m:r>
        <m:d>
          <m:dPr>
            <m:sep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oMath>
      <w:r>
        <w:rPr>
          <w:rFonts w:hint="default" w:ascii="Times New Roman" w:hAnsi="Times New Roman" w:cs="Times New Roman"/>
        </w:rPr>
        <w:t>（万元）．</w:t>
      </w:r>
      <m:oMath>
        <m:r>
          <m:rPr/>
          <w:rPr>
            <w:rFonts w:hint="default" w:ascii="Cambria Math" w:hAnsi="Cambria Math" w:eastAsia="宋体" w:cs="Times New Roman"/>
          </w:rPr>
          <m:t>C</m:t>
        </m:r>
        <m:d>
          <m:dPr>
            <m:sep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r>
          <m:rPr/>
          <w:rPr>
            <w:rFonts w:hint="default" w:ascii="Cambria Math" w:hAnsi="Cambria Math" w:eastAsia="宋体" w:cs="Times New Roman"/>
          </w:rPr>
          <m:t>=</m:t>
        </m:r>
        <m:d>
          <m:dPr>
            <m:begChr m:val="{"/>
            <m:sepChr m:val=","/>
            <m:endChr m:val=" "/>
            <m:ctrlPr>
              <w:rPr>
                <w:rFonts w:hint="default" w:ascii="Cambria Math" w:hAnsi="Cambria Math" w:cs="Times New Roman"/>
              </w:rPr>
            </m:ctrlPr>
          </m:dPr>
          <m:e>
            <m:eqArr>
              <m:eqArrPr>
                <m:ctrlPr>
                  <w:rPr>
                    <w:rFonts w:hint="default" w:ascii="Cambria Math" w:hAnsi="Cambria Math" w:cs="Times New Roman"/>
                  </w:rPr>
                </m:ctrlPr>
              </m:eqArrPr>
              <m:e>
                <m:f>
                  <m:fPr>
                    <m:ctrlPr>
                      <w:rPr>
                        <w:rFonts w:hint="default" w:ascii="Cambria Math" w:hAnsi="Cambria Math" w:cs="Times New Roman"/>
                      </w:rPr>
                    </m:ctrlPr>
                  </m:fPr>
                  <m:num>
                    <m:r>
                      <m:rPr/>
                      <w:rPr>
                        <w:rFonts w:hint="default" w:ascii="Cambria Math" w:hAnsi="Cambria Math" w:eastAsia="宋体" w:cs="Times New Roman"/>
                      </w:rPr>
                      <m:t>1</m:t>
                    </m:r>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+10x+1100,0&lt;x&lt;100,</m:t>
                </m:r>
                <m:ctrlPr>
                  <w:rPr>
                    <w:rFonts w:hint="default" w:ascii="Cambria Math" w:hAnsi="Cambria Math" w:cs="Times New Roman"/>
                  </w:rPr>
                </m:ctrlPr>
              </m:e>
              <m:e>
                <m:r>
                  <m:rPr/>
                  <w:rPr>
                    <w:rFonts w:hint="default" w:ascii="Cambria Math" w:hAnsi="Cambria Math" w:eastAsia="宋体" w:cs="Times New Roman"/>
                  </w:rPr>
                  <m:t>120x+</m:t>
                </m:r>
                <m:f>
                  <m:fPr>
                    <m:ctrlPr>
                      <w:rPr>
                        <w:rFonts w:hint="default" w:ascii="Cambria Math" w:hAnsi="Cambria Math" w:cs="Times New Roman"/>
                      </w:rPr>
                    </m:ctrlPr>
                  </m:fPr>
                  <m:num>
                    <m:r>
                      <m:rPr/>
                      <w:rPr>
                        <w:rFonts w:hint="default" w:ascii="Cambria Math" w:hAnsi="Cambria Math" w:eastAsia="宋体" w:cs="Times New Roman"/>
                      </w:rPr>
                      <m:t>4500</m:t>
                    </m:r>
                    <m:ctrlPr>
                      <w:rPr>
                        <w:rFonts w:hint="default" w:ascii="Cambria Math" w:hAnsi="Cambria Math" w:cs="Times New Roman"/>
                      </w:rPr>
                    </m:ctrlPr>
                  </m:num>
                  <m:den>
                    <m:r>
                      <m:rPr/>
                      <w:rPr>
                        <w:rFonts w:hint="default" w:ascii="Cambria Math" w:hAnsi="Cambria Math" w:eastAsia="宋体" w:cs="Times New Roman"/>
                      </w:rPr>
                      <m:t>x−90</m:t>
                    </m:r>
                    <m:ctrlPr>
                      <w:rPr>
                        <w:rFonts w:hint="default" w:ascii="Cambria Math" w:hAnsi="Cambria Math" w:cs="Times New Roman"/>
                      </w:rPr>
                    </m:ctrlPr>
                  </m:den>
                </m:f>
                <m:r>
                  <m:rPr/>
                  <w:rPr>
                    <w:rFonts w:hint="default" w:ascii="Cambria Math" w:hAnsi="Cambria Math" w:eastAsia="宋体" w:cs="Times New Roman"/>
                  </w:rPr>
                  <m:t>−5400,x≥100</m:t>
                </m:r>
                <m:ctrlPr>
                  <w:rPr>
                    <w:rFonts w:hint="default" w:ascii="Cambria Math" w:hAnsi="Cambria Math" w:cs="Times New Roman"/>
                  </w:rPr>
                </m:ctrlPr>
              </m:e>
            </m:eqArr>
            <m:ctrlPr>
              <w:rPr>
                <w:rFonts w:hint="default" w:ascii="Cambria Math" w:hAnsi="Cambria Math" w:cs="Times New Roman"/>
              </w:rPr>
            </m:ctrlPr>
          </m:e>
        </m:d>
      </m:oMath>
      <w:r>
        <w:rPr>
          <w:rFonts w:hint="default" w:ascii="Times New Roman" w:hAnsi="Times New Roman" w:cs="Times New Roman"/>
        </w:rPr>
        <w:t>每千件产品售价100万元，为了简化运算我们假设该公司生产的产品能全部售完．</w:t>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(1)写出年利润</w:t>
      </w:r>
      <w:r>
        <w:rPr>
          <w:rFonts w:hint="default" w:ascii="Times New Roman" w:hAnsi="Times New Roman" w:eastAsia="Times New Roman" w:cs="Times New Roman"/>
          <w:i/>
        </w:rPr>
        <w:t>L</w:t>
      </w:r>
      <w:r>
        <w:rPr>
          <w:rFonts w:hint="default" w:ascii="Times New Roman" w:hAnsi="Times New Roman" w:cs="Times New Roman"/>
        </w:rPr>
        <w:t>（万元）关于年产量</w:t>
      </w:r>
      <w:r>
        <w:rPr>
          <w:rFonts w:hint="default" w:ascii="Times New Roman" w:hAnsi="Times New Roman" w:eastAsia="Times New Roman" w:cs="Times New Roman"/>
          <w:i/>
        </w:rPr>
        <w:t>x</w:t>
      </w:r>
      <w:r>
        <w:rPr>
          <w:rFonts w:hint="default" w:ascii="Times New Roman" w:hAnsi="Times New Roman" w:cs="Times New Roman"/>
        </w:rPr>
        <w:t>（千件）的函数解析式；</w:t>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(2)当年产量为多少千件时，企业所获得利润最大？最大利润是多少？</w:t>
      </w:r>
    </w:p>
    <w:p>
      <w:pPr>
        <w:shd w:val="clear" w:color="auto" w:fill="auto"/>
        <w:spacing w:line="360" w:lineRule="auto"/>
        <w:jc w:val="left"/>
        <w:rPr>
          <w:rFonts w:hint="default" w:ascii="Times New Roman" w:hAnsi="Times New Roman" w:eastAsia="Times New Roman" w:cs="Times New Roman"/>
          <w:smallCaps w:val="0"/>
          <w:sz w:val="21"/>
          <w:szCs w:val="21"/>
          <w:lang w:val="en-US" w:eastAsia="zh-CN"/>
        </w:rPr>
      </w:pPr>
    </w:p>
    <w:p>
      <w:pPr>
        <w:shd w:val="clear" w:color="auto" w:fill="auto"/>
        <w:spacing w:line="360" w:lineRule="auto"/>
        <w:jc w:val="left"/>
        <w:rPr>
          <w:rFonts w:hint="default" w:ascii="Times New Roman" w:hAnsi="Times New Roman" w:eastAsia="Times New Roman" w:cs="Times New Roman"/>
          <w:smallCaps w:val="0"/>
          <w:sz w:val="21"/>
          <w:szCs w:val="21"/>
          <w:lang w:val="en-US" w:eastAsia="zh-CN"/>
        </w:rPr>
      </w:pPr>
    </w:p>
    <w:p>
      <w:pPr>
        <w:shd w:val="clear" w:color="auto" w:fill="auto"/>
        <w:spacing w:line="360" w:lineRule="auto"/>
        <w:jc w:val="left"/>
        <w:rPr>
          <w:rFonts w:hint="default" w:ascii="Times New Roman" w:hAnsi="Times New Roman" w:cs="Times New Roman"/>
        </w:rPr>
      </w:pPr>
      <w:r>
        <w:rPr>
          <w:rFonts w:hint="default" w:ascii="Times New Roman" w:hAnsi="Times New Roman" w:eastAsia="Times New Roman" w:cs="Times New Roman"/>
          <w:smallCaps w:val="0"/>
          <w:sz w:val="21"/>
          <w:szCs w:val="21"/>
          <w:lang w:val="en-US" w:eastAsia="zh-CN"/>
        </w:rPr>
        <w:t>【变式1.1】</w:t>
      </w:r>
      <w:r>
        <w:rPr>
          <w:rFonts w:hint="default" w:ascii="Times New Roman" w:hAnsi="Times New Roman" w:cs="Times New Roman"/>
        </w:rPr>
        <w:t>近来，国内多个城市纷纷加码布局“夜经济，以满足不同层次的多元消费，并拉动就业、带动创业，进而提升区域经济发展活力我市“运河五号”的一位工艺品售卖者，通过对每天销售情况的调查发现：该工艺品在过去的一个月内（以30天计），每件的销售价格</w:t>
      </w:r>
      <m:oMath>
        <m:r>
          <m:rPr/>
          <w:rPr>
            <w:rFonts w:hint="default" w:ascii="Cambria Math" w:hAnsi="Cambria Math" w:eastAsia="宋体" w:cs="Times New Roman"/>
          </w:rPr>
          <m:t>P(x)</m:t>
        </m:r>
      </m:oMath>
      <w:r>
        <w:rPr>
          <w:rFonts w:hint="default" w:ascii="Times New Roman" w:hAnsi="Times New Roman" w:cs="Times New Roman"/>
        </w:rPr>
        <w:t>（单位：元）与时间</w:t>
      </w:r>
      <w:r>
        <w:rPr>
          <w:rFonts w:hint="default" w:ascii="Times New Roman" w:hAnsi="Times New Roman" w:eastAsia="Times New Roman" w:cs="Times New Roman"/>
          <w:i/>
        </w:rPr>
        <w:t>x</w:t>
      </w:r>
      <w:r>
        <w:rPr>
          <w:rFonts w:hint="default" w:ascii="Times New Roman" w:hAnsi="Times New Roman" w:cs="Times New Roman"/>
        </w:rPr>
        <w:t>（单位：天）的函数关系近似满足</w:t>
      </w:r>
      <m:oMath>
        <m:r>
          <m:rPr/>
          <w:rPr>
            <w:rFonts w:hint="default" w:ascii="Cambria Math" w:hAnsi="Cambria Math" w:eastAsia="宋体" w:cs="Times New Roman"/>
          </w:rPr>
          <m:t>P(x)=10+</m:t>
        </m:r>
        <m:f>
          <m:fPr>
            <m:ctrlPr>
              <w:rPr>
                <w:rFonts w:hint="default" w:ascii="Cambria Math" w:hAnsi="Cambria Math" w:cs="Times New Roman"/>
              </w:rPr>
            </m:ctrlPr>
          </m:fPr>
          <m:num>
            <m:r>
              <m:rPr/>
              <w:rPr>
                <w:rFonts w:hint="default" w:ascii="Cambria Math" w:hAnsi="Cambria Math" w:eastAsia="宋体" w:cs="Times New Roman"/>
              </w:rPr>
              <m:t>1</m:t>
            </m:r>
            <m:ctrlPr>
              <w:rPr>
                <w:rFonts w:hint="default" w:ascii="Cambria Math" w:hAnsi="Cambria Math" w:cs="Times New Roman"/>
              </w:rPr>
            </m:ctrlPr>
          </m:num>
          <m:den>
            <m:r>
              <m:rPr/>
              <w:rPr>
                <w:rFonts w:hint="default" w:ascii="Cambria Math" w:hAnsi="Cambria Math" w:eastAsia="宋体" w:cs="Times New Roman"/>
              </w:rPr>
              <m:t>x</m:t>
            </m:r>
            <m:ctrlPr>
              <w:rPr>
                <w:rFonts w:hint="default" w:ascii="Cambria Math" w:hAnsi="Cambria Math" w:cs="Times New Roman"/>
              </w:rPr>
            </m:ctrlPr>
          </m:den>
        </m:f>
      </m:oMath>
      <w:r>
        <w:rPr>
          <w:rFonts w:hint="default" w:ascii="Times New Roman" w:hAnsi="Times New Roman" w:cs="Times New Roman"/>
        </w:rPr>
        <w:t>，日销售量</w:t>
      </w:r>
      <m:oMath>
        <m:r>
          <m:rPr/>
          <w:rPr>
            <w:rFonts w:hint="default" w:ascii="Cambria Math" w:hAnsi="Cambria Math" w:eastAsia="宋体" w:cs="Times New Roman"/>
          </w:rPr>
          <m:t>Q(x)</m:t>
        </m:r>
      </m:oMath>
      <w:r>
        <w:rPr>
          <w:rFonts w:hint="default" w:ascii="Times New Roman" w:hAnsi="Times New Roman" w:cs="Times New Roman"/>
        </w:rPr>
        <w:t>（单位：件）与时间</w:t>
      </w:r>
      <w:r>
        <w:rPr>
          <w:rFonts w:hint="default" w:ascii="Times New Roman" w:hAnsi="Times New Roman" w:eastAsia="Times New Roman" w:cs="Times New Roman"/>
          <w:i/>
        </w:rPr>
        <w:t>x</w:t>
      </w:r>
      <w:r>
        <w:rPr>
          <w:rFonts w:hint="default" w:ascii="Times New Roman" w:hAnsi="Times New Roman" w:cs="Times New Roman"/>
        </w:rPr>
        <w:t>（单位：天）的部分数据如下表所示：</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750"/>
        <w:gridCol w:w="450"/>
        <w:gridCol w:w="450"/>
        <w:gridCol w:w="450"/>
        <w:gridCol w:w="450"/>
        <w:gridCol w:w="4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rPr>
                <w:rFonts w:hint="default" w:ascii="Times New Roman" w:hAnsi="Times New Roman" w:eastAsia="Times New Roman" w:cs="Times New Roman"/>
                <w:i/>
              </w:rPr>
            </w:pPr>
            <w:r>
              <w:rPr>
                <w:rFonts w:hint="default" w:ascii="Times New Roman" w:hAnsi="Times New Roman" w:eastAsia="Times New Roman" w:cs="Times New Roman"/>
                <w:i/>
              </w:rPr>
              <w:t>x</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10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15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20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25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rPr>
                <w:rFonts w:hint="default" w:ascii="Times New Roman" w:hAnsi="Times New Roman" w:cs="Times New Roman"/>
              </w:rPr>
            </w:pPr>
            <m:oMathPara>
              <m:oMathParaPr>
                <m:jc m:val="left"/>
              </m:oMathParaPr>
              <m:oMath>
                <m:r>
                  <m:rPr/>
                  <w:rPr>
                    <w:rFonts w:hint="default" w:ascii="Cambria Math" w:hAnsi="Cambria Math" w:eastAsia="宋体" w:cs="Times New Roman"/>
                  </w:rPr>
                  <m:t>Q(x)</m:t>
                </m:r>
              </m:oMath>
            </m:oMathPara>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50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55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60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55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50</w:t>
            </w:r>
          </w:p>
        </w:tc>
      </w:tr>
    </w:tbl>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(1)根据上表中的数据研究发现，函数模型</w:t>
      </w:r>
      <m:oMath>
        <m:r>
          <m:rPr/>
          <w:rPr>
            <w:rFonts w:hint="default" w:ascii="Cambria Math" w:hAnsi="Cambria Math" w:eastAsia="宋体" w:cs="Times New Roman"/>
          </w:rPr>
          <m:t>Q(x)=a|x−m|+b(a≠0)</m:t>
        </m:r>
      </m:oMath>
      <w:r>
        <w:rPr>
          <w:rFonts w:hint="default" w:ascii="Times New Roman" w:hAnsi="Times New Roman" w:cs="Times New Roman"/>
        </w:rPr>
        <w:t>适合描述日销售量</w:t>
      </w:r>
      <m:oMath>
        <m:r>
          <m:rPr/>
          <w:rPr>
            <w:rFonts w:hint="default" w:ascii="Cambria Math" w:hAnsi="Cambria Math" w:eastAsia="宋体" w:cs="Times New Roman"/>
          </w:rPr>
          <m:t>Q(x)</m:t>
        </m:r>
      </m:oMath>
      <w:r>
        <w:rPr>
          <w:rFonts w:hint="default" w:ascii="Times New Roman" w:hAnsi="Times New Roman" w:cs="Times New Roman"/>
        </w:rPr>
        <w:t>与时间</w:t>
      </w:r>
      <w:r>
        <w:rPr>
          <w:rFonts w:hint="default" w:ascii="Times New Roman" w:hAnsi="Times New Roman" w:eastAsia="Times New Roman" w:cs="Times New Roman"/>
          <w:i/>
        </w:rPr>
        <w:t>x</w:t>
      </w:r>
      <w:r>
        <w:rPr>
          <w:rFonts w:hint="default" w:ascii="Times New Roman" w:hAnsi="Times New Roman" w:cs="Times New Roman"/>
        </w:rPr>
        <w:t>的变化关系，求出该函数的解析式；</w:t>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(2)设该工艺品的日销售收入为</w:t>
      </w:r>
      <m:oMath>
        <m:r>
          <m:rPr/>
          <w:rPr>
            <w:rFonts w:hint="default" w:ascii="Cambria Math" w:hAnsi="Cambria Math" w:eastAsia="宋体" w:cs="Times New Roman"/>
          </w:rPr>
          <m:t>f(x)</m:t>
        </m:r>
      </m:oMath>
      <w:r>
        <w:rPr>
          <w:rFonts w:hint="default" w:ascii="Times New Roman" w:hAnsi="Times New Roman" w:cs="Times New Roman"/>
        </w:rPr>
        <w:t>（单位：元），函数</w:t>
      </w:r>
      <m:oMath>
        <m:r>
          <m:rPr/>
          <w:rPr>
            <w:rFonts w:hint="default" w:ascii="Cambria Math" w:hAnsi="Cambria Math" w:eastAsia="宋体" w:cs="Times New Roman"/>
          </w:rPr>
          <m:t>Q(x)</m:t>
        </m:r>
      </m:oMath>
      <w:r>
        <w:rPr>
          <w:rFonts w:hint="default" w:ascii="Times New Roman" w:hAnsi="Times New Roman" w:cs="Times New Roman"/>
        </w:rPr>
        <w:t>在（1）的情况下，求</w:t>
      </w:r>
      <m:oMath>
        <m:r>
          <m:rPr/>
          <w:rPr>
            <w:rFonts w:hint="default" w:ascii="Cambria Math" w:hAnsi="Cambria Math" w:eastAsia="宋体" w:cs="Times New Roman"/>
          </w:rPr>
          <m:t>f(x)</m:t>
        </m:r>
      </m:oMath>
      <w:r>
        <w:rPr>
          <w:rFonts w:hint="default" w:ascii="Times New Roman" w:hAnsi="Times New Roman" w:cs="Times New Roman"/>
        </w:rPr>
        <w:t>的最小值和最大值.</w:t>
      </w:r>
    </w:p>
    <w:p>
      <w:pPr>
        <w:shd w:val="clear" w:color="auto" w:fill="auto"/>
        <w:spacing w:line="360" w:lineRule="auto"/>
        <w:jc w:val="left"/>
        <w:rPr>
          <w:rFonts w:hint="default" w:ascii="Times New Roman" w:hAnsi="Times New Roman" w:eastAsia="Times New Roman" w:cs="Times New Roman"/>
          <w:smallCaps w:val="0"/>
          <w:sz w:val="21"/>
          <w:szCs w:val="21"/>
          <w:lang w:val="en-US" w:eastAsia="zh-CN"/>
        </w:rPr>
      </w:pPr>
    </w:p>
    <w:p>
      <w:pPr>
        <w:shd w:val="clear" w:color="auto" w:fill="auto"/>
        <w:spacing w:line="360" w:lineRule="auto"/>
        <w:jc w:val="left"/>
        <w:rPr>
          <w:rFonts w:hint="default" w:ascii="Times New Roman" w:hAnsi="Times New Roman" w:eastAsia="Times New Roman" w:cs="Times New Roman"/>
          <w:smallCaps w:val="0"/>
          <w:sz w:val="21"/>
          <w:szCs w:val="21"/>
          <w:lang w:val="en-US" w:eastAsia="zh-CN"/>
        </w:rPr>
      </w:pPr>
    </w:p>
    <w:p>
      <w:pPr>
        <w:shd w:val="clear" w:color="auto" w:fill="auto"/>
        <w:spacing w:line="360" w:lineRule="auto"/>
        <w:jc w:val="left"/>
        <w:rPr>
          <w:rFonts w:hint="default" w:ascii="Times New Roman" w:hAnsi="Times New Roman" w:cs="Times New Roman"/>
        </w:rPr>
      </w:pPr>
      <w:r>
        <w:rPr>
          <w:rFonts w:hint="default" w:ascii="Times New Roman" w:hAnsi="Times New Roman" w:eastAsia="Times New Roman" w:cs="Times New Roman"/>
          <w:smallCaps w:val="0"/>
          <w:sz w:val="21"/>
          <w:szCs w:val="21"/>
          <w:lang w:val="en-US" w:eastAsia="zh-CN"/>
        </w:rPr>
        <w:t>【变式1.2】</w:t>
      </w:r>
      <w:r>
        <w:rPr>
          <w:rFonts w:hint="default" w:ascii="Times New Roman" w:hAnsi="Times New Roman" w:cs="Times New Roman"/>
        </w:rPr>
        <w:t>“智能”是本届杭州亚运会的办赛理念之一.在亚运村里，时常能看到一辆极具科技感的小巴车出现在主干道上，车内没有司机，也没有方向盘，这就是无人驾驶</w:t>
      </w:r>
      <w:r>
        <w:rPr>
          <w:rFonts w:hint="default" w:ascii="Times New Roman" w:hAnsi="Times New Roman" w:eastAsia="Times New Roman" w:cs="Times New Roman"/>
          <w:i/>
        </w:rPr>
        <w:t>AR</w:t>
      </w:r>
      <w:r>
        <w:rPr>
          <w:rFonts w:hint="default" w:ascii="Times New Roman" w:hAnsi="Times New Roman" w:cs="Times New Roman"/>
        </w:rPr>
        <w:t>智能巴士.某地在亚运会后也采购了一批无人驾驶巴士作为公交车，公交车发车时间间隔</w:t>
      </w:r>
      <m:oMath>
        <m:r>
          <m:rPr/>
          <w:rPr>
            <w:rFonts w:hint="default" w:ascii="Cambria Math" w:hAnsi="Cambria Math" w:eastAsia="宋体" w:cs="Times New Roman"/>
          </w:rPr>
          <m:t>t</m:t>
        </m:r>
      </m:oMath>
      <w:r>
        <w:rPr>
          <w:rFonts w:hint="default" w:ascii="Times New Roman" w:hAnsi="Times New Roman" w:cs="Times New Roman"/>
        </w:rPr>
        <w:t>（单位：分钟）满足</w:t>
      </w:r>
      <m:oMath>
        <m:r>
          <m:rPr/>
          <w:rPr>
            <w:rFonts w:hint="default" w:ascii="Cambria Math" w:hAnsi="Cambria Math" w:eastAsia="宋体" w:cs="Times New Roman"/>
          </w:rPr>
          <m:t>5≤t≤20</m:t>
        </m:r>
      </m:oMath>
      <w:r>
        <w:rPr>
          <w:rFonts w:hint="default" w:ascii="Times New Roman" w:hAnsi="Times New Roman" w:cs="Times New Roman"/>
        </w:rPr>
        <w:t>，</w:t>
      </w:r>
      <m:oMath>
        <m:r>
          <m:rPr/>
          <w:rPr>
            <w:rFonts w:hint="default" w:ascii="Cambria Math" w:hAnsi="Cambria Math" w:eastAsia="宋体" w:cs="Times New Roman"/>
          </w:rPr>
          <m:t>t∈</m:t>
        </m:r>
        <m:r>
          <m:rPr>
            <m:nor/>
            <m:sty m:val="p"/>
          </m:rPr>
          <w:rPr>
            <w:rFonts w:hint="default" w:ascii="Cambria Math" w:hAnsi="Cambria Math" w:eastAsia="宋体" w:cs="Times New Roman"/>
            <w:b w:val="0"/>
            <w:i w:val="0"/>
          </w:rPr>
          <m:t>N</m:t>
        </m:r>
      </m:oMath>
      <w:r>
        <w:rPr>
          <w:rFonts w:hint="default" w:ascii="Times New Roman" w:hAnsi="Times New Roman" w:cs="Times New Roman"/>
        </w:rPr>
        <w:t>，经测算，该路无人驾驶公交车载客量</w:t>
      </w:r>
      <m:oMath>
        <m:r>
          <m:rPr/>
          <w:rPr>
            <w:rFonts w:hint="default" w:ascii="Cambria Math" w:hAnsi="Cambria Math" w:eastAsia="宋体" w:cs="Times New Roman"/>
          </w:rPr>
          <m:t>p</m:t>
        </m:r>
        <m:d>
          <m:dPr>
            <m:sepChr m:val=","/>
            <m:ctrlPr>
              <w:rPr>
                <w:rFonts w:hint="default" w:ascii="Cambria Math" w:hAnsi="Cambria Math" w:cs="Times New Roman"/>
              </w:rPr>
            </m:ctrlPr>
          </m:dPr>
          <m:e>
            <m:r>
              <m:rPr/>
              <w:rPr>
                <w:rFonts w:hint="default" w:ascii="Cambria Math" w:hAnsi="Cambria Math" w:eastAsia="宋体" w:cs="Times New Roman"/>
              </w:rPr>
              <m:t>t</m:t>
            </m:r>
            <m:ctrlPr>
              <w:rPr>
                <w:rFonts w:hint="default" w:ascii="Cambria Math" w:hAnsi="Cambria Math" w:cs="Times New Roman"/>
              </w:rPr>
            </m:ctrlPr>
          </m:e>
        </m:d>
      </m:oMath>
      <w:r>
        <w:rPr>
          <w:rFonts w:hint="default" w:ascii="Times New Roman" w:hAnsi="Times New Roman" w:cs="Times New Roman"/>
        </w:rPr>
        <w:t>与发车时间间隔</w:t>
      </w:r>
      <m:oMath>
        <m:r>
          <m:rPr/>
          <w:rPr>
            <w:rFonts w:hint="default" w:ascii="Cambria Math" w:hAnsi="Cambria Math" w:eastAsia="宋体" w:cs="Times New Roman"/>
          </w:rPr>
          <m:t>t</m:t>
        </m:r>
      </m:oMath>
      <w:r>
        <w:rPr>
          <w:rFonts w:hint="default" w:ascii="Times New Roman" w:hAnsi="Times New Roman" w:cs="Times New Roman"/>
        </w:rPr>
        <w:t>满足：</w:t>
      </w:r>
      <m:oMath>
        <m:r>
          <m:rPr/>
          <w:rPr>
            <w:rFonts w:hint="default" w:ascii="Cambria Math" w:hAnsi="Cambria Math" w:eastAsia="宋体" w:cs="Times New Roman"/>
          </w:rPr>
          <m:t>p</m:t>
        </m:r>
        <m:d>
          <m:dPr>
            <m:sepChr m:val=","/>
            <m:ctrlPr>
              <w:rPr>
                <w:rFonts w:hint="default" w:ascii="Cambria Math" w:hAnsi="Cambria Math" w:cs="Times New Roman"/>
              </w:rPr>
            </m:ctrlPr>
          </m:dPr>
          <m:e>
            <m:r>
              <m:rPr/>
              <w:rPr>
                <w:rFonts w:hint="default" w:ascii="Cambria Math" w:hAnsi="Cambria Math" w:eastAsia="宋体" w:cs="Times New Roman"/>
              </w:rPr>
              <m:t>t</m:t>
            </m:r>
            <m:ctrlPr>
              <w:rPr>
                <w:rFonts w:hint="default" w:ascii="Cambria Math" w:hAnsi="Cambria Math" w:cs="Times New Roman"/>
              </w:rPr>
            </m:ctrlPr>
          </m:e>
        </m:d>
        <m:r>
          <m:rPr/>
          <w:rPr>
            <w:rFonts w:hint="default" w:ascii="Cambria Math" w:hAnsi="Cambria Math" w:eastAsia="宋体" w:cs="Times New Roman"/>
          </w:rPr>
          <m:t>=</m:t>
        </m:r>
        <m:d>
          <m:dPr>
            <m:begChr m:val="{"/>
            <m:sepChr m:val=","/>
            <m:endChr m:val=" "/>
            <m:ctrlPr>
              <w:rPr>
                <w:rFonts w:hint="default" w:ascii="Cambria Math" w:hAnsi="Cambria Math" w:cs="Times New Roman"/>
              </w:rPr>
            </m:ctrlPr>
          </m:dPr>
          <m:e>
            <m:eqArr>
              <m:eqArrPr>
                <m:ctrlPr>
                  <w:rPr>
                    <w:rFonts w:hint="default" w:ascii="Cambria Math" w:hAnsi="Cambria Math" w:cs="Times New Roman"/>
                  </w:rPr>
                </m:ctrlPr>
              </m:eqArrPr>
              <m:e>
                <m:r>
                  <m:rPr/>
                  <w:rPr>
                    <w:rFonts w:hint="default" w:ascii="Cambria Math" w:hAnsi="Cambria Math" w:eastAsia="宋体" w:cs="Times New Roman"/>
                  </w:rPr>
                  <m:t>60−</m:t>
                </m:r>
                <m:sSup>
                  <m:sSupPr>
                    <m:ctrlPr>
                      <w:rPr>
                        <w:rFonts w:hint="default" w:ascii="Cambria Math" w:hAnsi="Cambria Math" w:cs="Times New Roman"/>
                      </w:rPr>
                    </m:ctrlPr>
                  </m:sSupPr>
                  <m:e>
                    <m:d>
                      <m:dPr>
                        <m:sepChr m:val=","/>
                        <m:ctrlPr>
                          <w:rPr>
                            <w:rFonts w:hint="default" w:ascii="Cambria Math" w:hAnsi="Cambria Math" w:cs="Times New Roman"/>
                          </w:rPr>
                        </m:ctrlPr>
                      </m:dPr>
                      <m:e>
                        <m:r>
                          <m:rPr/>
                          <w:rPr>
                            <w:rFonts w:hint="default" w:ascii="Cambria Math" w:hAnsi="Cambria Math" w:eastAsia="宋体" w:cs="Times New Roman"/>
                          </w:rPr>
                          <m:t>t−10</m:t>
                        </m:r>
                        <m:ctrlPr>
                          <w:rPr>
                            <w:rFonts w:hint="default" w:ascii="Cambria Math" w:hAnsi="Cambria Math" w:cs="Times New Roman"/>
                          </w:rPr>
                        </m:ctrlPr>
                      </m:e>
                    </m:d>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,5≤t&lt;10</m:t>
                </m:r>
                <m:ctrlPr>
                  <w:rPr>
                    <w:rFonts w:hint="default" w:ascii="Cambria Math" w:hAnsi="Cambria Math" w:cs="Times New Roman"/>
                  </w:rPr>
                </m:ctrlPr>
              </m:e>
              <m:e>
                <m:r>
                  <m:rPr/>
                  <w:rPr>
                    <w:rFonts w:hint="default" w:ascii="Cambria Math" w:hAnsi="Cambria Math" w:eastAsia="宋体" w:cs="Times New Roman"/>
                  </w:rPr>
                  <m:t>60,10≤t≤20</m:t>
                </m:r>
                <m:ctrlPr>
                  <w:rPr>
                    <w:rFonts w:hint="default" w:ascii="Cambria Math" w:hAnsi="Cambria Math" w:cs="Times New Roman"/>
                  </w:rPr>
                </m:ctrlPr>
              </m:e>
            </m:eqArr>
            <m:ctrlPr>
              <w:rPr>
                <w:rFonts w:hint="default" w:ascii="Cambria Math" w:hAnsi="Cambria Math" w:cs="Times New Roman"/>
              </w:rPr>
            </m:ctrlPr>
          </m:e>
        </m:d>
      </m:oMath>
      <w:r>
        <w:rPr>
          <w:rFonts w:hint="default" w:ascii="Times New Roman" w:hAnsi="Times New Roman" w:cs="Times New Roman"/>
        </w:rPr>
        <w:t>，其中</w:t>
      </w:r>
      <m:oMath>
        <m:r>
          <m:rPr/>
          <w:rPr>
            <w:rFonts w:hint="default" w:ascii="Cambria Math" w:hAnsi="Cambria Math" w:eastAsia="宋体" w:cs="Times New Roman"/>
          </w:rPr>
          <m:t>t∈N</m:t>
        </m:r>
      </m:oMath>
      <w:r>
        <w:rPr>
          <w:rFonts w:hint="default" w:ascii="Times New Roman" w:hAnsi="Times New Roman" w:cs="Times New Roman"/>
        </w:rPr>
        <w:t>.</w:t>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(1)求</w:t>
      </w:r>
      <m:oMath>
        <m:r>
          <m:rPr/>
          <w:rPr>
            <w:rFonts w:hint="default" w:ascii="Cambria Math" w:hAnsi="Cambria Math" w:eastAsia="宋体" w:cs="Times New Roman"/>
          </w:rPr>
          <m:t>p</m:t>
        </m:r>
        <m:d>
          <m:dPr>
            <m:sepChr m:val=","/>
            <m:ctrlPr>
              <w:rPr>
                <w:rFonts w:hint="default" w:ascii="Cambria Math" w:hAnsi="Cambria Math" w:cs="Times New Roman"/>
              </w:rPr>
            </m:ctrlPr>
          </m:dPr>
          <m:e>
            <m:r>
              <m:rPr/>
              <w:rPr>
                <w:rFonts w:hint="default" w:ascii="Cambria Math" w:hAnsi="Cambria Math" w:eastAsia="宋体" w:cs="Times New Roman"/>
              </w:rPr>
              <m:t>5</m:t>
            </m:r>
            <m:ctrlPr>
              <w:rPr>
                <w:rFonts w:hint="default" w:ascii="Cambria Math" w:hAnsi="Cambria Math" w:cs="Times New Roman"/>
              </w:rPr>
            </m:ctrlPr>
          </m:e>
        </m:d>
      </m:oMath>
      <w:r>
        <w:rPr>
          <w:rFonts w:hint="default" w:ascii="Times New Roman" w:hAnsi="Times New Roman" w:cs="Times New Roman"/>
        </w:rPr>
        <w:t>，并说明</w:t>
      </w:r>
      <m:oMath>
        <m:r>
          <m:rPr/>
          <w:rPr>
            <w:rFonts w:hint="default" w:ascii="Cambria Math" w:hAnsi="Cambria Math" w:eastAsia="宋体" w:cs="Times New Roman"/>
          </w:rPr>
          <m:t>p</m:t>
        </m:r>
        <m:d>
          <m:dPr>
            <m:sepChr m:val=","/>
            <m:ctrlPr>
              <w:rPr>
                <w:rFonts w:hint="default" w:ascii="Cambria Math" w:hAnsi="Cambria Math" w:cs="Times New Roman"/>
              </w:rPr>
            </m:ctrlPr>
          </m:dPr>
          <m:e>
            <m:r>
              <m:rPr/>
              <w:rPr>
                <w:rFonts w:hint="default" w:ascii="Cambria Math" w:hAnsi="Cambria Math" w:eastAsia="宋体" w:cs="Times New Roman"/>
              </w:rPr>
              <m:t>5</m:t>
            </m:r>
            <m:ctrlPr>
              <w:rPr>
                <w:rFonts w:hint="default" w:ascii="Cambria Math" w:hAnsi="Cambria Math" w:cs="Times New Roman"/>
              </w:rPr>
            </m:ctrlPr>
          </m:e>
        </m:d>
      </m:oMath>
      <w:r>
        <w:rPr>
          <w:rFonts w:hint="default" w:ascii="Times New Roman" w:hAnsi="Times New Roman" w:cs="Times New Roman"/>
        </w:rPr>
        <w:t>的实际意义；</w:t>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(2)若该路公交车每分钟的净收益</w:t>
      </w:r>
      <m:oMath>
        <m:r>
          <m:rPr/>
          <w:rPr>
            <w:rFonts w:hint="default" w:ascii="Cambria Math" w:hAnsi="Cambria Math" w:eastAsia="宋体" w:cs="Times New Roman"/>
          </w:rPr>
          <m:t>y=</m:t>
        </m:r>
        <m:f>
          <m:fPr>
            <m:ctrlPr>
              <w:rPr>
                <w:rFonts w:hint="default" w:ascii="Cambria Math" w:hAnsi="Cambria Math" w:cs="Times New Roman"/>
              </w:rPr>
            </m:ctrlPr>
          </m:fPr>
          <m:num>
            <m:r>
              <m:rPr/>
              <w:rPr>
                <w:rFonts w:hint="default" w:ascii="Cambria Math" w:hAnsi="Cambria Math" w:eastAsia="宋体" w:cs="Times New Roman"/>
              </w:rPr>
              <m:t>6p</m:t>
            </m:r>
            <m:d>
              <m:dPr>
                <m:sepChr m:val=","/>
                <m:ctrlPr>
                  <w:rPr>
                    <w:rFonts w:hint="default" w:ascii="Cambria Math" w:hAnsi="Cambria Math" w:cs="Times New Roman"/>
                  </w:rPr>
                </m:ctrlPr>
              </m:dPr>
              <m:e>
                <m:r>
                  <m:rPr/>
                  <w:rPr>
                    <w:rFonts w:hint="default" w:ascii="Cambria Math" w:hAnsi="Cambria Math" w:eastAsia="宋体" w:cs="Times New Roman"/>
                  </w:rPr>
                  <m:t>t</m:t>
                </m:r>
                <m:ctrlPr>
                  <w:rPr>
                    <w:rFonts w:hint="default" w:ascii="Cambria Math" w:hAnsi="Cambria Math" w:cs="Times New Roman"/>
                  </w:rPr>
                </m:ctrlPr>
              </m:e>
            </m:d>
            <m:r>
              <m:rPr/>
              <w:rPr>
                <w:rFonts w:hint="default" w:ascii="Cambria Math" w:hAnsi="Cambria Math" w:eastAsia="宋体" w:cs="Times New Roman"/>
              </w:rPr>
              <m:t>+24</m:t>
            </m:r>
            <m:ctrlPr>
              <w:rPr>
                <w:rFonts w:hint="default" w:ascii="Cambria Math" w:hAnsi="Cambria Math" w:cs="Times New Roman"/>
              </w:rPr>
            </m:ctrlPr>
          </m:num>
          <m:den>
            <m:r>
              <m:rPr/>
              <w:rPr>
                <w:rFonts w:hint="default" w:ascii="Cambria Math" w:hAnsi="Cambria Math" w:eastAsia="宋体" w:cs="Times New Roman"/>
              </w:rPr>
              <m:t>t</m:t>
            </m:r>
            <m:ctrlPr>
              <w:rPr>
                <w:rFonts w:hint="default" w:ascii="Cambria Math" w:hAnsi="Cambria Math" w:cs="Times New Roman"/>
              </w:rPr>
            </m:ctrlPr>
          </m:den>
        </m:f>
        <m:r>
          <m:rPr/>
          <w:rPr>
            <w:rFonts w:hint="default" w:ascii="Cambria Math" w:hAnsi="Cambria Math" w:eastAsia="宋体" w:cs="Times New Roman"/>
          </w:rPr>
          <m:t>−10</m:t>
        </m:r>
      </m:oMath>
      <w:r>
        <w:rPr>
          <w:rFonts w:hint="default" w:ascii="Times New Roman" w:hAnsi="Times New Roman" w:cs="Times New Roman"/>
        </w:rPr>
        <w:t>（元），问当发车时间间隔为多少时，该路公交车每分钟的净收益最大？并求每分钟的最大净收益.</w:t>
      </w:r>
    </w:p>
    <w:p>
      <w:pPr>
        <w:keepNext w:val="0"/>
        <w:keepLines w:val="0"/>
        <w:pageBreakBefore w:val="0"/>
        <w:widowControl w:val="0"/>
        <w:shd w:val="clear" w:color="auto" w:fill="auto"/>
        <w:kinsoku/>
        <w:wordWrap/>
        <w:overflowPunct/>
        <w:topLinePunct/>
        <w:autoSpaceDE/>
        <w:autoSpaceDN/>
        <w:bidi w:val="0"/>
        <w:adjustRightInd/>
        <w:snapToGrid/>
        <w:spacing w:line="360" w:lineRule="auto"/>
        <w:textAlignment w:val="auto"/>
        <w:rPr>
          <w:rFonts w:hint="default" w:ascii="Times New Roman" w:hAnsi="Times New Roman" w:cs="Times New Roman"/>
        </w:rPr>
      </w:pPr>
    </w:p>
    <w:p>
      <w:pPr>
        <w:keepNext w:val="0"/>
        <w:keepLines w:val="0"/>
        <w:pageBreakBefore w:val="0"/>
        <w:widowControl w:val="0"/>
        <w:shd w:val="clear" w:color="auto" w:fill="auto"/>
        <w:kinsoku/>
        <w:wordWrap/>
        <w:overflowPunct/>
        <w:topLinePunct/>
        <w:autoSpaceDE/>
        <w:autoSpaceDN/>
        <w:bidi w:val="0"/>
        <w:adjustRightInd/>
        <w:snapToGrid/>
        <w:spacing w:line="360" w:lineRule="auto"/>
        <w:ind w:left="273" w:hanging="273" w:hangingChars="130"/>
        <w:textAlignment w:val="auto"/>
        <w:rPr>
          <w:rFonts w:hint="default" w:ascii="Times New Roman" w:hAnsi="Times New Roman" w:cs="Times New Roman"/>
          <w:lang w:val="en-US" w:eastAsia="zh-CN"/>
        </w:rPr>
      </w:pPr>
      <w:r>
        <w:rPr>
          <w:rFonts w:hint="default" w:ascii="Times New Roman" w:hAnsi="Times New Roman" w:cs="Times New Roman"/>
        </w:rPr>
        <mc:AlternateContent>
          <mc:Choice Requires="wpg">
            <w:drawing>
              <wp:inline distT="0" distB="0" distL="0" distR="0">
                <wp:extent cx="5134610" cy="229235"/>
                <wp:effectExtent l="20955" t="20955" r="76835" b="80010"/>
                <wp:docPr id="21" name="组合 21"/>
                <wp:cNvGraphicFramePr/>
                <a:graphic xmlns:a="http://schemas.openxmlformats.org/drawingml/2006/main">
                  <a:graphicData uri="http://schemas.microsoft.com/office/word/2010/wordprocessingGroup">
                    <wpg:wgp>
                      <wpg:cNvGrpSpPr/>
                      <wpg:grpSpPr>
                        <a:xfrm>
                          <a:off x="0" y="0"/>
                          <a:ext cx="5135224" cy="229573"/>
                          <a:chOff x="0" y="0"/>
                          <a:chExt cx="5135224" cy="229573"/>
                        </a:xfrm>
                      </wpg:grpSpPr>
                      <wps:wsp>
                        <wps:cNvPr id="22" name="文本框 14"/>
                        <wps:cNvSpPr txBox="1"/>
                        <wps:spPr>
                          <a:xfrm>
                            <a:off x="0" y="0"/>
                            <a:ext cx="1183098" cy="223070"/>
                          </a:xfrm>
                          <a:custGeom>
                            <a:avLst/>
                            <a:gdLst>
                              <a:gd name="connsiteX0" fmla="*/ 0 w 1170432"/>
                              <a:gd name="connsiteY0" fmla="*/ 0 h 244576"/>
                              <a:gd name="connsiteX1" fmla="*/ 1035101 w 1170432"/>
                              <a:gd name="connsiteY1" fmla="*/ 0 h 244576"/>
                              <a:gd name="connsiteX2" fmla="*/ 1170432 w 1170432"/>
                              <a:gd name="connsiteY2" fmla="*/ 244576 h 244576"/>
                              <a:gd name="connsiteX3" fmla="*/ 0 w 1170432"/>
                              <a:gd name="connsiteY3" fmla="*/ 244576 h 244576"/>
                              <a:gd name="connsiteX4" fmla="*/ 0 w 1170432"/>
                              <a:gd name="connsiteY4" fmla="*/ 0 h 244576"/>
                              <a:gd name="connsiteX5" fmla="*/ 0 w 1170432"/>
                              <a:gd name="connsiteY5" fmla="*/ 3657 h 24457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70432" h="244576">
                                <a:moveTo>
                                  <a:pt x="0" y="0"/>
                                </a:moveTo>
                                <a:lnTo>
                                  <a:pt x="1035101" y="0"/>
                                </a:lnTo>
                                <a:cubicBezTo>
                                  <a:pt x="1104599" y="22978"/>
                                  <a:pt x="1152147" y="188665"/>
                                  <a:pt x="1170432" y="244576"/>
                                </a:cubicBezTo>
                                <a:lnTo>
                                  <a:pt x="0" y="244576"/>
                                </a:lnTo>
                                <a:lnTo>
                                  <a:pt x="0" y="0"/>
                                </a:lnTo>
                                <a:close/>
                              </a:path>
                            </a:pathLst>
                          </a:custGeom>
                          <a:solidFill>
                            <a:srgbClr val="0059AD"/>
                          </a:solidFill>
                          <a:ln w="9525">
                            <a:solidFill>
                              <a:srgbClr val="0059AD"/>
                            </a:solidFill>
                          </a:ln>
                          <a:effectLst>
                            <a:outerShdw blurRad="50800" dist="38100" dir="2700000" algn="tl" rotWithShape="0">
                              <a:prstClr val="black">
                                <a:alpha val="40000"/>
                              </a:prstClr>
                            </a:outerShdw>
                          </a:effectLst>
                        </wps:spPr>
                        <wps:style>
                          <a:lnRef idx="0">
                            <a:schemeClr val="accent1"/>
                          </a:lnRef>
                          <a:fillRef idx="0">
                            <a:schemeClr val="accent1"/>
                          </a:fillRef>
                          <a:effectRef idx="0">
                            <a:schemeClr val="accent1"/>
                          </a:effectRef>
                          <a:fontRef idx="minor">
                            <a:schemeClr val="dk1"/>
                          </a:fontRef>
                        </wps:style>
                        <wps:txbx>
                          <w:txbxContent>
                            <w:p>
                              <w:pPr>
                                <w:snapToGrid w:val="0"/>
                                <w:spacing w:line="310" w:lineRule="exact"/>
                                <w:jc w:val="center"/>
                                <w:rPr>
                                  <w:rFonts w:hint="default" w:ascii="方正兰亭黑_GBK" w:eastAsia="方正兰亭黑_GBK"/>
                                  <w:color w:val="FFFFFF" w:themeColor="background1"/>
                                  <w:sz w:val="24"/>
                                  <w:szCs w:val="24"/>
                                  <w:lang w:val="en-US" w:eastAsia="zh-CN"/>
                                  <w14:textFill>
                                    <w14:solidFill>
                                      <w14:schemeClr w14:val="bg1"/>
                                    </w14:solidFill>
                                  </w14:textFill>
                                </w:rPr>
                              </w:pPr>
                              <w:r>
                                <w:rPr>
                                  <w:rFonts w:hint="eastAsia" w:ascii="方正兰亭黑_GBK" w:eastAsia="方正兰亭黑_GBK"/>
                                  <w:color w:val="FFFFFF" w:themeColor="background1"/>
                                  <w:sz w:val="24"/>
                                  <w:szCs w:val="24"/>
                                  <w:lang w:val="en-US" w:eastAsia="zh-CN"/>
                                  <w14:textFill>
                                    <w14:solidFill>
                                      <w14:schemeClr w14:val="bg1"/>
                                    </w14:solidFill>
                                  </w14:textFill>
                                </w:rPr>
                                <w:t>模块四</w:t>
                              </w:r>
                            </w:p>
                          </w:txbxContent>
                        </wps:txbx>
                        <wps:bodyPr rot="0" spcFirstLastPara="0" vertOverflow="overflow" horzOverflow="overflow" vert="horz" wrap="square" lIns="0" tIns="0" rIns="0" bIns="0" numCol="1" spcCol="0" rtlCol="0" fromWordArt="0" anchor="t" anchorCtr="0" forceAA="0" compatLnSpc="1"/>
                      </wps:wsp>
                      <wps:wsp>
                        <wps:cNvPr id="23" name="文本框 15"/>
                        <wps:cNvSpPr txBox="1"/>
                        <wps:spPr>
                          <a:xfrm>
                            <a:off x="1122218" y="11876"/>
                            <a:ext cx="4013006" cy="217697"/>
                          </a:xfrm>
                          <a:custGeom>
                            <a:avLst/>
                            <a:gdLst>
                              <a:gd name="connsiteX0" fmla="*/ 0 w 4012057"/>
                              <a:gd name="connsiteY0" fmla="*/ 0 h 201168"/>
                              <a:gd name="connsiteX1" fmla="*/ 4012057 w 4012057"/>
                              <a:gd name="connsiteY1" fmla="*/ 0 h 201168"/>
                              <a:gd name="connsiteX2" fmla="*/ 4012057 w 4012057"/>
                              <a:gd name="connsiteY2" fmla="*/ 201168 h 201168"/>
                              <a:gd name="connsiteX3" fmla="*/ 124358 w 4012057"/>
                              <a:gd name="connsiteY3" fmla="*/ 197511 h 201168"/>
                              <a:gd name="connsiteX4" fmla="*/ 0 w 4012057"/>
                              <a:gd name="connsiteY4" fmla="*/ 0 h 201168"/>
                              <a:gd name="connsiteX5" fmla="*/ 0 w 4012057"/>
                              <a:gd name="connsiteY5" fmla="*/ 0 h 20116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012057" h="201168">
                                <a:moveTo>
                                  <a:pt x="0" y="0"/>
                                </a:moveTo>
                                <a:lnTo>
                                  <a:pt x="4012057" y="0"/>
                                </a:lnTo>
                                <a:lnTo>
                                  <a:pt x="4012057" y="201168"/>
                                </a:lnTo>
                                <a:lnTo>
                                  <a:pt x="124358" y="197511"/>
                                </a:lnTo>
                                <a:lnTo>
                                  <a:pt x="0" y="0"/>
                                </a:lnTo>
                                <a:close/>
                              </a:path>
                            </a:pathLst>
                          </a:custGeom>
                          <a:solidFill>
                            <a:srgbClr val="ABD7FF"/>
                          </a:solidFill>
                          <a:ln w="9525">
                            <a:solidFill>
                              <a:srgbClr val="0059AD"/>
                            </a:solidFill>
                          </a:ln>
                          <a:effectLst>
                            <a:outerShdw blurRad="50800" dist="38100" dir="2700000" algn="tl" rotWithShape="0">
                              <a:prstClr val="black">
                                <a:alpha val="40000"/>
                              </a:prstClr>
                            </a:outerShdw>
                          </a:effectLst>
                        </wps:spPr>
                        <wps:style>
                          <a:lnRef idx="0">
                            <a:schemeClr val="accent1"/>
                          </a:lnRef>
                          <a:fillRef idx="0">
                            <a:schemeClr val="accent1"/>
                          </a:fillRef>
                          <a:effectRef idx="0">
                            <a:schemeClr val="accent1"/>
                          </a:effectRef>
                          <a:fontRef idx="minor">
                            <a:schemeClr val="dk1"/>
                          </a:fontRef>
                        </wps:style>
                        <wps:txbx>
                          <w:txbxContent>
                            <w:p>
                              <w:pPr>
                                <w:snapToGrid w:val="0"/>
                                <w:spacing w:line="310" w:lineRule="exact"/>
                                <w:ind w:firstLine="480" w:firstLineChars="200"/>
                                <w:rPr>
                                  <w:rFonts w:hint="default" w:ascii="方正兰亭黑_GBK" w:hAnsi="黑体" w:eastAsia="方正兰亭黑_GBK"/>
                                  <w:color w:val="000000" w:themeColor="text1"/>
                                  <w:sz w:val="24"/>
                                  <w:lang w:val="en-US" w:eastAsia="zh-CN"/>
                                  <w14:textFill>
                                    <w14:solidFill>
                                      <w14:schemeClr w14:val="tx1"/>
                                    </w14:solidFill>
                                  </w14:textFill>
                                </w:rPr>
                              </w:pPr>
                              <w:r>
                                <w:rPr>
                                  <w:rFonts w:hint="default" w:ascii="方正兰亭黑_GBK" w:hAnsi="黑体" w:eastAsia="方正兰亭黑_GBK"/>
                                  <w:color w:val="000000" w:themeColor="text1"/>
                                  <w:sz w:val="24"/>
                                  <w:lang w:val="en-US"/>
                                  <w14:textFill>
                                    <w14:solidFill>
                                      <w14:schemeClr w14:val="tx1"/>
                                    </w14:solidFill>
                                  </w14:textFill>
                                </w:rPr>
                                <w:t>“对勾”函数模型的应用</w:t>
                              </w:r>
                            </w:p>
                            <w:p>
                              <w:pPr>
                                <w:rPr>
                                  <w:rFonts w:hint="eastAsia"/>
                                  <w:lang w:val="en-US" w:eastAsia="zh-CN"/>
                                </w:rPr>
                              </w:pPr>
                            </w:p>
                          </w:txbxContent>
                        </wps:txbx>
                        <wps:bodyPr rot="0" spcFirstLastPara="0" vertOverflow="overflow" horzOverflow="overflow" vert="horz" wrap="square" lIns="0" tIns="0" rIns="0" bIns="0" numCol="1" spcCol="0" rtlCol="0" fromWordArt="0" anchor="t" anchorCtr="0" forceAA="0" compatLnSpc="1"/>
                      </wps:wsp>
                      <wpg:grpSp>
                        <wpg:cNvPr id="24" name="组合 16"/>
                        <wpg:cNvGrpSpPr/>
                        <wpg:grpSpPr>
                          <a:xfrm>
                            <a:off x="4916384" y="35626"/>
                            <a:ext cx="155057" cy="151085"/>
                            <a:chOff x="0" y="0"/>
                            <a:chExt cx="151303" cy="151303"/>
                          </a:xfrm>
                        </wpg:grpSpPr>
                        <wps:wsp>
                          <wps:cNvPr id="25" name="椭圆 20"/>
                          <wps:cNvSpPr/>
                          <wps:spPr>
                            <a:xfrm>
                              <a:off x="0" y="0"/>
                              <a:ext cx="151303" cy="151303"/>
                            </a:xfrm>
                            <a:prstGeom prst="ellipse">
                              <a:avLst/>
                            </a:prstGeom>
                            <a:solidFill>
                              <a:srgbClr val="0059AD"/>
                            </a:solidFill>
                            <a:ln>
                              <a:solidFill>
                                <a:srgbClr val="0059AD"/>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26" name="等腰三角形 22"/>
                          <wps:cNvSpPr/>
                          <wps:spPr>
                            <a:xfrm rot="10800000">
                              <a:off x="32685" y="46623"/>
                              <a:ext cx="90103" cy="82895"/>
                            </a:xfrm>
                            <a:prstGeom prst="triangle">
                              <a:avLst>
                                <a:gd name="adj" fmla="val 46425"/>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g:wgp>
                  </a:graphicData>
                </a:graphic>
              </wp:inline>
            </w:drawing>
          </mc:Choice>
          <mc:Fallback>
            <w:pict>
              <v:group id="_x0000_s1026" o:spid="_x0000_s1026" o:spt="203" style="height:18.05pt;width:404.3pt;" coordsize="5135224,229573" o:gfxdata="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">
                <o:lock v:ext="edit" aspectratio="f"/>
                <v:shape id="文本框 14" o:spid="_x0000_s1026" o:spt="100" style="position:absolute;left:0;top:0;height:223070;width:1183098;" fillcolor="#0059AD" filled="t" stroked="t" coordsize="1170432,244576" o:gfxdata="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ibGMUb0AAADbAAAADwAAAAAAAAABACAAAAA4AAAAZHJzL2Rvd25yZXYu&#10;eG1sUEsBAhQAFAAAAAgAh07iQDMvBZ47AAAAOQAAABAAAAAAAAAAAQAgAAAAIgEAAGRycy9zaGFw&#10;ZXhtbC54bWxQSwUGAAAAAAYABgBbAQAAzAMAAAAA&#10;" path="m0,0l1035101,0c1104599,22978,1152147,188665,1170432,244576l0,244576,0,0xe">
                  <v:path textboxrect="0,0,1170432,244576" o:connectlocs="0,0;1046302,0;1183098,223070;0,223070;0,0" o:connectangles="0,0,0,0,0"/>
                  <v:fill on="t" focussize="0,0"/>
                  <v:stroke color="#0059AD [3204]" joinstyle="round"/>
                  <v:imagedata o:title=""/>
                  <o:lock v:ext="edit" aspectratio="f"/>
                  <v:shadow on="t" color="#000000" opacity="26214f" offset="2.12133858267717pt,2.12133858267717pt" origin="-32768f,-32768f" matrix="65536f,0f,0f,65536f"/>
                  <v:textbox inset="0mm,0mm,0mm,0mm">
                    <w:txbxContent>
                      <w:p>
                        <w:pPr>
                          <w:snapToGrid w:val="0"/>
                          <w:spacing w:line="310" w:lineRule="exact"/>
                          <w:jc w:val="center"/>
                          <w:rPr>
                            <w:rFonts w:hint="default" w:ascii="方正兰亭黑_GBK" w:eastAsia="方正兰亭黑_GBK"/>
                            <w:color w:val="FFFFFF" w:themeColor="background1"/>
                            <w:sz w:val="24"/>
                            <w:szCs w:val="24"/>
                            <w:lang w:val="en-US" w:eastAsia="zh-CN"/>
                            <w14:textFill>
                              <w14:solidFill>
                                <w14:schemeClr w14:val="bg1"/>
                              </w14:solidFill>
                            </w14:textFill>
                          </w:rPr>
                        </w:pPr>
                        <w:r>
                          <w:rPr>
                            <w:rFonts w:hint="eastAsia" w:ascii="方正兰亭黑_GBK" w:eastAsia="方正兰亭黑_GBK"/>
                            <w:color w:val="FFFFFF" w:themeColor="background1"/>
                            <w:sz w:val="24"/>
                            <w:szCs w:val="24"/>
                            <w:lang w:val="en-US" w:eastAsia="zh-CN"/>
                            <w14:textFill>
                              <w14:solidFill>
                                <w14:schemeClr w14:val="bg1"/>
                              </w14:solidFill>
                            </w14:textFill>
                          </w:rPr>
                          <w:t>模块四</w:t>
                        </w:r>
                      </w:p>
                    </w:txbxContent>
                  </v:textbox>
                </v:shape>
                <v:shape id="文本框 15" o:spid="_x0000_s1026" o:spt="100" style="position:absolute;left:1122218;top:11876;height:217697;width:4013006;" fillcolor="#ABD7FF" filled="t" stroked="t" coordsize="4012057,201168" o:gfxdata="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DHlCvtvwAAANsAAAAPAAAAAAAAAAEAIAAAADgAAABkcnMvZG93bnJl&#10;di54bWxQSwECFAAUAAAACACHTuJAMy8FnjsAAAA5AAAAEAAAAAAAAAABACAAAAAkAQAAZHJzL3No&#10;YXBleG1sLnhtbFBLBQYAAAAABgAGAFsBAADOAwAAAAA=&#10;" path="m0,0l4012057,0,4012057,201168,124358,197511,0,0xe">
                  <v:path textboxrect="0,0,4012057,201168" o:connectlocs="0,0;4013006,0;4013006,217697;124387,213739;0,0" o:connectangles="0,0,0,0,0"/>
                  <v:fill on="t" focussize="0,0"/>
                  <v:stroke color="#0059AD [3204]" joinstyle="round"/>
                  <v:imagedata o:title=""/>
                  <o:lock v:ext="edit" aspectratio="f"/>
                  <v:shadow on="t" color="#000000" opacity="26214f" offset="2.12133858267717pt,2.12133858267717pt" origin="-32768f,-32768f" matrix="65536f,0f,0f,65536f"/>
                  <v:textbox inset="0mm,0mm,0mm,0mm">
                    <w:txbxContent>
                      <w:p>
                        <w:pPr>
                          <w:snapToGrid w:val="0"/>
                          <w:spacing w:line="310" w:lineRule="exact"/>
                          <w:ind w:firstLine="480" w:firstLineChars="200"/>
                          <w:rPr>
                            <w:rFonts w:hint="default" w:ascii="方正兰亭黑_GBK" w:hAnsi="黑体" w:eastAsia="方正兰亭黑_GBK"/>
                            <w:color w:val="000000" w:themeColor="text1"/>
                            <w:sz w:val="24"/>
                            <w:lang w:val="en-US" w:eastAsia="zh-CN"/>
                            <w14:textFill>
                              <w14:solidFill>
                                <w14:schemeClr w14:val="tx1"/>
                              </w14:solidFill>
                            </w14:textFill>
                          </w:rPr>
                        </w:pPr>
                        <w:r>
                          <w:rPr>
                            <w:rFonts w:hint="default" w:ascii="方正兰亭黑_GBK" w:hAnsi="黑体" w:eastAsia="方正兰亭黑_GBK"/>
                            <w:color w:val="000000" w:themeColor="text1"/>
                            <w:sz w:val="24"/>
                            <w:lang w:val="en-US"/>
                            <w14:textFill>
                              <w14:solidFill>
                                <w14:schemeClr w14:val="tx1"/>
                              </w14:solidFill>
                            </w14:textFill>
                          </w:rPr>
                          <w:t>“对勾”函数模型的应用</w:t>
                        </w:r>
                      </w:p>
                      <w:p>
                        <w:pPr>
                          <w:rPr>
                            <w:rFonts w:hint="eastAsia"/>
                            <w:lang w:val="en-US" w:eastAsia="zh-CN"/>
                          </w:rPr>
                        </w:pPr>
                      </w:p>
                    </w:txbxContent>
                  </v:textbox>
                </v:shape>
                <v:group id="组合 16" o:spid="_x0000_s1026" o:spt="203" style="position:absolute;left:4916384;top:35626;height:151085;width:155057;" coordsize="151303,151303" o:gfxdata="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">
                  <o:lock v:ext="edit" aspectratio="f"/>
                  <v:shape id="椭圆 20" o:spid="_x0000_s1026" o:spt="3" type="#_x0000_t3" style="position:absolute;left:0;top:0;height:151303;width:151303;v-text-anchor:middle;" fillcolor="#0059AD" filled="t" stroked="t" coordsize="21600,21600" o:gfxdata="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CNWJJivwAAANsAAAAPAAAAAAAAAAEAIAAAADgAAABkcnMvZG93bnJl&#10;di54bWxQSwECFAAUAAAACACHTuJAMy8FnjsAAAA5AAAAEAAAAAAAAAABACAAAAAkAQAAZHJzL3No&#10;YXBleG1sLnhtbFBLBQYAAAAABgAGAFsBAADOAwAAAAA=&#10;">
                    <v:fill on="t" focussize="0,0"/>
                    <v:stroke weight="2pt" color="#0059AD [3204]" joinstyle="round"/>
                    <v:imagedata o:title=""/>
                    <o:lock v:ext="edit" aspectratio="f"/>
                  </v:shape>
                  <v:shape id="等腰三角形 22" o:spid="_x0000_s1026" o:spt="5" type="#_x0000_t5" style="position:absolute;left:32685;top:46623;height:82895;width:90103;rotation:11796480f;v-text-anchor:middle;" fillcolor="#FFFFFF [3212]" filled="t" stroked="t" coordsize="21600,21600" o:gfxdata="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CLXfD2+AAAA2wAAAA8AAAAAAAAAAQAgAAAAOAAAAGRycy9kb3ducmV2&#10;LnhtbFBLAQIUABQAAAAIAIdO4kAzLwWeOwAAADkAAAAQAAAAAAAAAAEAIAAAACMBAABkcnMvc2hh&#10;cGV4bWwueG1sUEsFBgAAAAAGAAYAWwEAAM0DAAAAAA==&#10;" adj="10028">
                    <v:fill on="t" focussize="0,0"/>
                    <v:stroke weight="2pt" color="#FFFFFF [3212]" joinstyle="round"/>
                    <v:imagedata o:title=""/>
                    <o:lock v:ext="edit" aspectratio="f"/>
                  </v:shape>
                </v:group>
                <w10:wrap type="none"/>
                <w10:anchorlock/>
              </v:group>
            </w:pict>
          </mc:Fallback>
        </mc:AlternateContent>
      </w:r>
    </w:p>
    <w:p>
      <w:pPr>
        <w:pStyle w:val="2"/>
        <w:keepNext/>
        <w:keepLines/>
        <w:pageBreakBefore w:val="0"/>
        <w:widowControl w:val="0"/>
        <w:shd w:val="clear" w:color="auto" w:fill="auto"/>
        <w:kinsoku/>
        <w:wordWrap/>
        <w:overflowPunct/>
        <w:topLinePunct/>
        <w:autoSpaceDE/>
        <w:autoSpaceDN/>
        <w:bidi w:val="0"/>
        <w:adjustRightInd/>
        <w:snapToGrid/>
        <w:spacing w:before="0" w:after="0" w:line="360" w:lineRule="auto"/>
        <w:textAlignment w:val="auto"/>
        <w:rPr>
          <w:rFonts w:hint="default" w:ascii="Times New Roman" w:hAnsi="Times New Roman" w:eastAsia="Times New Roman" w:cs="Times New Roman"/>
          <w:b/>
          <w:bCs/>
          <w:smallCaps w:val="0"/>
          <w:color w:val="0070C0"/>
          <w:kern w:val="2"/>
          <w:sz w:val="21"/>
          <w:szCs w:val="22"/>
          <w:shd w:val="clear" w:color="auto" w:fill="F1F1F1" w:themeFill="background1" w:themeFillShade="F2"/>
          <w:lang w:val="en-US" w:eastAsia="zh-CN" w:bidi="ar-SA"/>
        </w:rPr>
      </w:pPr>
      <w:r>
        <w:rPr>
          <w:rFonts w:hint="default" w:ascii="Times New Roman" w:hAnsi="Times New Roman" w:eastAsia="Times New Roman" w:cs="Times New Roman"/>
          <w:b/>
          <w:bCs/>
          <w:smallCaps w:val="0"/>
          <w:color w:val="0070C0"/>
          <w:kern w:val="2"/>
          <w:sz w:val="21"/>
          <w:szCs w:val="22"/>
          <w:shd w:val="clear" w:color="auto" w:fill="F1F1F1" w:themeFill="background1" w:themeFillShade="F2"/>
          <w:lang w:val="en-US" w:eastAsia="zh-CN" w:bidi="ar-SA"/>
        </w:rPr>
        <w:t>【考点1  “对勾”函数模型的应用】</w:t>
      </w:r>
    </w:p>
    <w:p>
      <w:pPr>
        <w:shd w:val="clear" w:color="auto" w:fill="auto"/>
        <w:spacing w:line="360" w:lineRule="auto"/>
        <w:jc w:val="left"/>
        <w:rPr>
          <w:rFonts w:hint="default" w:ascii="Times New Roman" w:hAnsi="Times New Roman" w:cs="Times New Roman"/>
        </w:rPr>
      </w:pPr>
      <w:r>
        <w:rPr>
          <w:rFonts w:hint="default" w:ascii="Times New Roman" w:hAnsi="Times New Roman" w:eastAsia="Times New Roman" w:cs="Times New Roman"/>
          <w:smallCaps w:val="0"/>
          <w:sz w:val="21"/>
          <w:szCs w:val="21"/>
          <w:lang w:val="en-US" w:eastAsia="zh-CN"/>
        </w:rPr>
        <w:t>【例1.1】</w:t>
      </w:r>
      <w:r>
        <w:rPr>
          <w:rFonts w:hint="default" w:ascii="Times New Roman" w:hAnsi="Times New Roman" w:cs="Times New Roman"/>
        </w:rPr>
        <w:t>某品牌电动汽车在某路段以每小时</w:t>
      </w:r>
      <m:oMath>
        <m:r>
          <m:rPr/>
          <w:rPr>
            <w:rFonts w:hint="default" w:ascii="Cambria Math" w:hAnsi="Cambria Math" w:eastAsia="宋体" w:cs="Times New Roman"/>
          </w:rPr>
          <m:t>x</m:t>
        </m:r>
      </m:oMath>
      <w:r>
        <w:rPr>
          <w:rFonts w:hint="default" w:ascii="Times New Roman" w:hAnsi="Times New Roman" w:cs="Times New Roman"/>
        </w:rPr>
        <w:t>千米的速度匀速行驶</w:t>
      </w:r>
      <m:oMath>
        <m:r>
          <m:rPr/>
          <w:rPr>
            <w:rFonts w:hint="default" w:ascii="Cambria Math" w:hAnsi="Cambria Math" w:eastAsia="宋体" w:cs="Times New Roman"/>
          </w:rPr>
          <m:t>400</m:t>
        </m:r>
      </m:oMath>
      <w:r>
        <w:rPr>
          <w:rFonts w:hint="default" w:ascii="Times New Roman" w:hAnsi="Times New Roman" w:cs="Times New Roman"/>
        </w:rPr>
        <w:t>千米.该路段限速，</w:t>
      </w:r>
      <m:oMath>
        <m:r>
          <m:rPr/>
          <w:rPr>
            <w:rFonts w:hint="default" w:ascii="Cambria Math" w:hAnsi="Cambria Math" w:eastAsia="宋体" w:cs="Times New Roman"/>
          </w:rPr>
          <m:t>60≤x≤100</m:t>
        </m:r>
      </m:oMath>
      <w:r>
        <w:rPr>
          <w:rFonts w:hint="default" w:ascii="Times New Roman" w:hAnsi="Times New Roman" w:cs="Times New Roman"/>
        </w:rPr>
        <w:t>（单位：千米/时）.充电费为</w:t>
      </w:r>
      <m:oMath>
        <m:r>
          <m:rPr/>
          <w:rPr>
            <w:rFonts w:hint="default" w:ascii="Cambria Math" w:hAnsi="Cambria Math" w:eastAsia="宋体" w:cs="Times New Roman"/>
          </w:rPr>
          <m:t>1.5</m:t>
        </m:r>
      </m:oMath>
      <w:r>
        <w:rPr>
          <w:rFonts w:hint="default" w:ascii="Times New Roman" w:hAnsi="Times New Roman" w:cs="Times New Roman"/>
        </w:rPr>
        <w:t>元/千瓦时，电动汽车行驶时每小时耗电</w:t>
      </w:r>
      <m:oMath>
        <m:d>
          <m:dPr>
            <m:sepChr m:val=","/>
            <m:ctrlPr>
              <w:rPr>
                <w:rFonts w:hint="default" w:ascii="Cambria Math" w:hAnsi="Cambria Math" w:cs="Times New Roman"/>
              </w:rPr>
            </m:ctrlPr>
          </m:dPr>
          <m:e>
            <m:r>
              <m:rPr/>
              <w:rPr>
                <w:rFonts w:hint="default" w:ascii="Cambria Math" w:hAnsi="Cambria Math" w:eastAsia="宋体" w:cs="Times New Roman"/>
              </w:rPr>
              <m:t>10−</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800</m:t>
                </m:r>
                <m:ctrlPr>
                  <w:rPr>
                    <w:rFonts w:hint="default" w:ascii="Cambria Math" w:hAnsi="Cambria Math" w:cs="Times New Roman"/>
                  </w:rPr>
                </m:ctrlPr>
              </m:den>
            </m:f>
            <m:ctrlPr>
              <w:rPr>
                <w:rFonts w:hint="default" w:ascii="Cambria Math" w:hAnsi="Cambria Math" w:cs="Times New Roman"/>
              </w:rPr>
            </m:ctrlPr>
          </m:e>
        </m:d>
      </m:oMath>
      <w:r>
        <w:rPr>
          <w:rFonts w:hint="default" w:ascii="Times New Roman" w:hAnsi="Times New Roman" w:cs="Times New Roman"/>
        </w:rPr>
        <w:t>千瓦时，轮䏩磨损费为</w:t>
      </w:r>
      <m:oMath>
        <m:f>
          <m:fPr>
            <m:ctrlPr>
              <w:rPr>
                <w:rFonts w:hint="default" w:ascii="Cambria Math" w:hAnsi="Cambria Math" w:cs="Times New Roman"/>
              </w:rPr>
            </m:ctrlPr>
          </m:fPr>
          <m:num>
            <m:r>
              <m:rPr/>
              <w:rPr>
                <w:rFonts w:hint="default" w:ascii="Cambria Math" w:hAnsi="Cambria Math" w:eastAsia="宋体" w:cs="Times New Roman"/>
              </w:rPr>
              <m:t>x</m:t>
            </m:r>
            <m:ctrlPr>
              <w:rPr>
                <w:rFonts w:hint="default" w:ascii="Cambria Math" w:hAnsi="Cambria Math" w:cs="Times New Roman"/>
              </w:rPr>
            </m:ctrlPr>
          </m:num>
          <m:den>
            <m:r>
              <m:rPr/>
              <w:rPr>
                <w:rFonts w:hint="default" w:ascii="Cambria Math" w:hAnsi="Cambria Math" w:eastAsia="宋体" w:cs="Times New Roman"/>
              </w:rPr>
              <m:t>800</m:t>
            </m:r>
            <m:ctrlPr>
              <w:rPr>
                <w:rFonts w:hint="default" w:ascii="Cambria Math" w:hAnsi="Cambria Math" w:cs="Times New Roman"/>
              </w:rPr>
            </m:ctrlPr>
          </m:den>
        </m:f>
      </m:oMath>
      <w:r>
        <w:rPr>
          <w:rFonts w:hint="default" w:ascii="Times New Roman" w:hAnsi="Times New Roman" w:cs="Times New Roman"/>
        </w:rPr>
        <w:t>元/千米，道路通行费为</w:t>
      </w:r>
      <m:oMath>
        <m:r>
          <m:rPr/>
          <w:rPr>
            <w:rFonts w:hint="default" w:ascii="Cambria Math" w:hAnsi="Cambria Math" w:eastAsia="宋体" w:cs="Times New Roman"/>
          </w:rPr>
          <m:t>0.2</m:t>
        </m:r>
      </m:oMath>
      <w:r>
        <w:rPr>
          <w:rFonts w:hint="default" w:ascii="Times New Roman" w:hAnsi="Times New Roman" w:cs="Times New Roman"/>
        </w:rPr>
        <w:t>元/千米.</w:t>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(1)求这次行车总费用</w:t>
      </w:r>
      <m:oMath>
        <m:r>
          <m:rPr/>
          <w:rPr>
            <w:rFonts w:hint="default" w:ascii="Cambria Math" w:hAnsi="Cambria Math" w:eastAsia="宋体" w:cs="Times New Roman"/>
          </w:rPr>
          <m:t>y</m:t>
        </m:r>
      </m:oMath>
      <w:r>
        <w:rPr>
          <w:rFonts w:hint="default" w:ascii="Times New Roman" w:hAnsi="Times New Roman" w:cs="Times New Roman"/>
        </w:rPr>
        <w:t>关于</w:t>
      </w:r>
      <m:oMath>
        <m:r>
          <m:rPr/>
          <w:rPr>
            <w:rFonts w:hint="default" w:ascii="Cambria Math" w:hAnsi="Cambria Math" w:eastAsia="宋体" w:cs="Times New Roman"/>
          </w:rPr>
          <m:t>x</m:t>
        </m:r>
      </m:oMath>
      <w:r>
        <w:rPr>
          <w:rFonts w:hint="default" w:ascii="Times New Roman" w:hAnsi="Times New Roman" w:cs="Times New Roman"/>
        </w:rPr>
        <w:t>的表达式；</w:t>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(2)当行车速度</w:t>
      </w:r>
      <m:oMath>
        <m:r>
          <m:rPr/>
          <w:rPr>
            <w:rFonts w:hint="default" w:ascii="Cambria Math" w:hAnsi="Cambria Math" w:eastAsia="宋体" w:cs="Times New Roman"/>
          </w:rPr>
          <m:t>x</m:t>
        </m:r>
      </m:oMath>
      <w:r>
        <w:rPr>
          <w:rFonts w:hint="default" w:ascii="Times New Roman" w:hAnsi="Times New Roman" w:cs="Times New Roman"/>
        </w:rPr>
        <w:t>为何值时，这次行车的总费用最低?最低费用为多少?</w:t>
      </w:r>
    </w:p>
    <w:p>
      <w:pPr>
        <w:shd w:val="clear" w:color="auto" w:fill="auto"/>
        <w:spacing w:line="360" w:lineRule="auto"/>
        <w:jc w:val="left"/>
        <w:rPr>
          <w:rFonts w:hint="default" w:ascii="Times New Roman" w:hAnsi="Times New Roman" w:eastAsia="Times New Roman" w:cs="Times New Roman"/>
          <w:smallCaps w:val="0"/>
          <w:sz w:val="21"/>
          <w:szCs w:val="21"/>
          <w:lang w:val="en-US" w:eastAsia="zh-CN"/>
        </w:rPr>
      </w:pPr>
    </w:p>
    <w:p>
      <w:pPr>
        <w:shd w:val="clear" w:color="auto" w:fill="auto"/>
        <w:spacing w:line="360" w:lineRule="auto"/>
        <w:jc w:val="left"/>
        <w:rPr>
          <w:rFonts w:hint="default" w:ascii="Times New Roman" w:hAnsi="Times New Roman" w:eastAsia="Times New Roman" w:cs="Times New Roman"/>
          <w:smallCaps w:val="0"/>
          <w:sz w:val="21"/>
          <w:szCs w:val="21"/>
          <w:lang w:val="en-US" w:eastAsia="zh-CN"/>
        </w:rPr>
      </w:pPr>
    </w:p>
    <w:p>
      <w:pPr>
        <w:shd w:val="clear" w:color="auto" w:fill="auto"/>
        <w:spacing w:line="360" w:lineRule="auto"/>
        <w:jc w:val="left"/>
        <w:rPr>
          <w:rFonts w:hint="default" w:ascii="Times New Roman" w:hAnsi="Times New Roman" w:eastAsia="Times New Roman" w:cs="Times New Roman"/>
          <w:smallCaps w:val="0"/>
          <w:sz w:val="21"/>
          <w:szCs w:val="21"/>
          <w:lang w:val="en-US" w:eastAsia="zh-CN"/>
        </w:rPr>
      </w:pPr>
    </w:p>
    <w:p>
      <w:pPr>
        <w:shd w:val="clear" w:color="auto" w:fill="auto"/>
        <w:spacing w:line="360" w:lineRule="auto"/>
        <w:jc w:val="left"/>
        <w:rPr>
          <w:rFonts w:hint="default" w:ascii="Times New Roman" w:hAnsi="Times New Roman" w:eastAsia="Times New Roman" w:cs="Times New Roman"/>
          <w:smallCaps w:val="0"/>
          <w:sz w:val="21"/>
          <w:szCs w:val="21"/>
          <w:lang w:val="en-US" w:eastAsia="zh-CN"/>
        </w:rPr>
      </w:pPr>
    </w:p>
    <w:p>
      <w:pPr>
        <w:shd w:val="clear" w:color="auto" w:fill="auto"/>
        <w:spacing w:line="360" w:lineRule="auto"/>
        <w:jc w:val="left"/>
        <w:rPr>
          <w:rFonts w:hint="default" w:ascii="Times New Roman" w:hAnsi="Times New Roman" w:cs="Times New Roman"/>
        </w:rPr>
      </w:pPr>
      <w:r>
        <w:rPr>
          <w:rFonts w:hint="default" w:ascii="Times New Roman" w:hAnsi="Times New Roman" w:eastAsia="Times New Roman" w:cs="Times New Roman"/>
          <w:smallCaps w:val="0"/>
          <w:sz w:val="21"/>
          <w:szCs w:val="21"/>
          <w:lang w:val="en-US" w:eastAsia="zh-CN"/>
        </w:rPr>
        <w:t>【例1.2】</w:t>
      </w:r>
      <w:r>
        <w:rPr>
          <w:rFonts w:hint="default" w:ascii="Times New Roman" w:hAnsi="Times New Roman" w:cs="Times New Roman"/>
        </w:rPr>
        <w:t>甲、乙两地相距</w:t>
      </w:r>
      <m:oMath>
        <m:r>
          <m:rPr/>
          <w:rPr>
            <w:rFonts w:hint="default" w:ascii="Cambria Math" w:hAnsi="Cambria Math" w:eastAsia="宋体" w:cs="Times New Roman"/>
          </w:rPr>
          <m:t>800</m:t>
        </m:r>
        <m:r>
          <m:rPr>
            <m:nor/>
            <m:sty m:val="p"/>
          </m:rPr>
          <w:rPr>
            <w:rFonts w:hint="default" w:ascii="Cambria Math" w:hAnsi="Cambria Math" w:eastAsia="宋体" w:cs="Times New Roman"/>
            <w:b w:val="0"/>
            <w:i w:val="0"/>
          </w:rPr>
          <m:t>km</m:t>
        </m:r>
      </m:oMath>
      <w:r>
        <w:rPr>
          <w:rFonts w:hint="default" w:ascii="Times New Roman" w:hAnsi="Times New Roman" w:cs="Times New Roman"/>
        </w:rPr>
        <w:t>，货车从甲地匀速行驶到乙地，速度不得超过</w:t>
      </w:r>
      <m:oMath>
        <m:r>
          <m:rPr/>
          <w:rPr>
            <w:rFonts w:hint="default" w:ascii="Cambria Math" w:hAnsi="Cambria Math" w:eastAsia="宋体" w:cs="Times New Roman"/>
          </w:rPr>
          <m:t>100</m:t>
        </m:r>
        <m:r>
          <m:rPr>
            <m:nor/>
            <m:sty m:val="p"/>
          </m:rPr>
          <w:rPr>
            <w:rFonts w:hint="default" w:ascii="Cambria Math" w:hAnsi="Cambria Math" w:eastAsia="宋体" w:cs="Times New Roman"/>
            <w:b w:val="0"/>
            <w:i w:val="0"/>
          </w:rPr>
          <m:t>km/h</m:t>
        </m:r>
      </m:oMath>
      <w:r>
        <w:rPr>
          <w:rFonts w:hint="default" w:ascii="Times New Roman" w:hAnsi="Times New Roman" w:cs="Times New Roman"/>
        </w:rPr>
        <w:t>，若货车每小时的运输成本（以元为单位）由可变成本和固定成本组成：可变成本是速度</w:t>
      </w:r>
      <m:oMath>
        <m:r>
          <m:rPr/>
          <w:rPr>
            <w:rFonts w:hint="default" w:ascii="Cambria Math" w:hAnsi="Cambria Math" w:eastAsia="宋体" w:cs="Times New Roman"/>
          </w:rPr>
          <m:t>v</m:t>
        </m:r>
      </m:oMath>
      <w:r>
        <w:rPr>
          <w:rFonts w:hint="default" w:ascii="Times New Roman" w:hAnsi="Times New Roman" w:cs="Times New Roman"/>
        </w:rPr>
        <w:t>（</w:t>
      </w:r>
      <m:oMath>
        <m:r>
          <m:rPr>
            <m:nor/>
            <m:sty m:val="p"/>
          </m:rPr>
          <w:rPr>
            <w:rFonts w:hint="default" w:ascii="Cambria Math" w:hAnsi="Cambria Math" w:eastAsia="宋体" w:cs="Times New Roman"/>
            <w:b w:val="0"/>
            <w:i w:val="0"/>
          </w:rPr>
          <m:t>km/h</m:t>
        </m:r>
      </m:oMath>
      <w:r>
        <w:rPr>
          <w:rFonts w:hint="default" w:ascii="Times New Roman" w:hAnsi="Times New Roman" w:cs="Times New Roman"/>
        </w:rPr>
        <w:t>）的平方的</w:t>
      </w:r>
      <m:oMath>
        <m:f>
          <m:fPr>
            <m:ctrlPr>
              <w:rPr>
                <w:rFonts w:hint="default" w:ascii="Cambria Math" w:hAnsi="Cambria Math" w:cs="Times New Roman"/>
              </w:rPr>
            </m:ctrlPr>
          </m:fPr>
          <m:num>
            <m:r>
              <m:rPr/>
              <w:rPr>
                <w:rFonts w:hint="default" w:ascii="Cambria Math" w:hAnsi="Cambria Math" w:eastAsia="宋体" w:cs="Times New Roman"/>
              </w:rPr>
              <m:t>π</m:t>
            </m:r>
            <m:ctrlPr>
              <w:rPr>
                <w:rFonts w:hint="default" w:ascii="Cambria Math" w:hAnsi="Cambria Math" w:cs="Times New Roman"/>
              </w:rPr>
            </m:ctrlPr>
          </m:num>
          <m:den>
            <m:r>
              <m:rPr/>
              <w:rPr>
                <w:rFonts w:hint="default" w:ascii="Cambria Math" w:hAnsi="Cambria Math" w:eastAsia="宋体" w:cs="Times New Roman"/>
              </w:rPr>
              <m:t>4</m:t>
            </m:r>
            <m:ctrlPr>
              <w:rPr>
                <w:rFonts w:hint="default" w:ascii="Cambria Math" w:hAnsi="Cambria Math" w:cs="Times New Roman"/>
              </w:rPr>
            </m:ctrlPr>
          </m:den>
        </m:f>
      </m:oMath>
      <w:r>
        <w:rPr>
          <w:rFonts w:hint="default" w:ascii="Times New Roman" w:hAnsi="Times New Roman" w:cs="Times New Roman"/>
        </w:rPr>
        <w:t>倍，固定成本为</w:t>
      </w:r>
      <m:oMath>
        <m:r>
          <m:rPr/>
          <w:rPr>
            <w:rFonts w:hint="default" w:ascii="Cambria Math" w:hAnsi="Cambria Math" w:eastAsia="宋体" w:cs="Times New Roman"/>
          </w:rPr>
          <m:t>a</m:t>
        </m:r>
      </m:oMath>
      <w:r>
        <w:rPr>
          <w:rFonts w:hint="default" w:ascii="Times New Roman" w:hAnsi="Times New Roman" w:cs="Times New Roman"/>
        </w:rPr>
        <w:t>元．(1)将全程运输成本</w:t>
      </w:r>
      <m:oMath>
        <m:r>
          <m:rPr/>
          <w:rPr>
            <w:rFonts w:hint="default" w:ascii="Cambria Math" w:hAnsi="Cambria Math" w:eastAsia="宋体" w:cs="Times New Roman"/>
          </w:rPr>
          <m:t>y</m:t>
        </m:r>
      </m:oMath>
      <w:r>
        <w:rPr>
          <w:rFonts w:hint="default" w:ascii="Times New Roman" w:hAnsi="Times New Roman" w:cs="Times New Roman"/>
        </w:rPr>
        <w:t>（元）表示为速度</w:t>
      </w:r>
      <m:oMath>
        <m:r>
          <m:rPr/>
          <w:rPr>
            <w:rFonts w:hint="default" w:ascii="Cambria Math" w:hAnsi="Cambria Math" w:eastAsia="宋体" w:cs="Times New Roman"/>
          </w:rPr>
          <m:t>v</m:t>
        </m:r>
      </m:oMath>
      <w:r>
        <w:rPr>
          <w:rFonts w:hint="default" w:ascii="Times New Roman" w:hAnsi="Times New Roman" w:cs="Times New Roman"/>
        </w:rPr>
        <w:t>（</w:t>
      </w:r>
      <m:oMath>
        <m:r>
          <m:rPr>
            <m:nor/>
            <m:sty m:val="p"/>
          </m:rPr>
          <w:rPr>
            <w:rFonts w:hint="default" w:ascii="Cambria Math" w:hAnsi="Cambria Math" w:eastAsia="宋体" w:cs="Times New Roman"/>
            <w:b w:val="0"/>
            <w:i w:val="0"/>
          </w:rPr>
          <m:t>km/h</m:t>
        </m:r>
      </m:oMath>
      <w:r>
        <w:rPr>
          <w:rFonts w:hint="default" w:ascii="Times New Roman" w:hAnsi="Times New Roman" w:cs="Times New Roman"/>
        </w:rPr>
        <w:t>）的函数，并指出这个函数的定义域；</w:t>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(2)为了使全程运输成本最小，货车应以多大的速度行驶？并求出全程运输成本的最小值．</w:t>
      </w:r>
    </w:p>
    <w:p>
      <w:pPr>
        <w:shd w:val="clear" w:color="auto" w:fill="auto"/>
        <w:spacing w:line="360" w:lineRule="auto"/>
        <w:jc w:val="left"/>
        <w:rPr>
          <w:rFonts w:hint="default" w:ascii="Times New Roman" w:hAnsi="Times New Roman" w:eastAsia="Times New Roman" w:cs="Times New Roman"/>
          <w:smallCaps w:val="0"/>
          <w:sz w:val="21"/>
          <w:szCs w:val="21"/>
          <w:lang w:val="en-US" w:eastAsia="zh-CN"/>
        </w:rPr>
      </w:pPr>
    </w:p>
    <w:p>
      <w:pPr>
        <w:shd w:val="clear" w:color="auto" w:fill="auto"/>
        <w:spacing w:line="360" w:lineRule="auto"/>
        <w:jc w:val="left"/>
        <w:rPr>
          <w:rFonts w:hint="default" w:ascii="Times New Roman" w:hAnsi="Times New Roman" w:eastAsia="Times New Roman" w:cs="Times New Roman"/>
          <w:smallCaps w:val="0"/>
          <w:sz w:val="21"/>
          <w:szCs w:val="21"/>
          <w:lang w:val="en-US" w:eastAsia="zh-CN"/>
        </w:rPr>
      </w:pPr>
    </w:p>
    <w:p>
      <w:pPr>
        <w:shd w:val="clear" w:color="auto" w:fill="auto"/>
        <w:spacing w:line="360" w:lineRule="auto"/>
        <w:jc w:val="left"/>
        <w:rPr>
          <w:rFonts w:hint="default" w:ascii="Times New Roman" w:hAnsi="Times New Roman" w:eastAsia="Times New Roman" w:cs="Times New Roman"/>
          <w:smallCaps w:val="0"/>
          <w:sz w:val="21"/>
          <w:szCs w:val="21"/>
          <w:lang w:val="en-US" w:eastAsia="zh-CN"/>
        </w:rPr>
      </w:pPr>
    </w:p>
    <w:p>
      <w:pPr>
        <w:shd w:val="clear" w:color="auto" w:fill="auto"/>
        <w:spacing w:line="360" w:lineRule="auto"/>
        <w:jc w:val="left"/>
        <w:rPr>
          <w:rFonts w:hint="default" w:ascii="Times New Roman" w:hAnsi="Times New Roman" w:eastAsia="Times New Roman" w:cs="Times New Roman"/>
          <w:smallCaps w:val="0"/>
          <w:sz w:val="21"/>
          <w:szCs w:val="21"/>
          <w:lang w:val="en-US" w:eastAsia="zh-CN"/>
        </w:rPr>
      </w:pPr>
    </w:p>
    <w:p>
      <w:pPr>
        <w:shd w:val="clear" w:color="auto" w:fill="auto"/>
        <w:spacing w:line="360" w:lineRule="auto"/>
        <w:jc w:val="left"/>
        <w:rPr>
          <w:rFonts w:hint="default" w:ascii="Times New Roman" w:hAnsi="Times New Roman" w:cs="Times New Roman"/>
        </w:rPr>
      </w:pPr>
      <w:r>
        <w:rPr>
          <w:rFonts w:hint="default" w:ascii="Times New Roman" w:hAnsi="Times New Roman" w:eastAsia="Times New Roman" w:cs="Times New Roman"/>
          <w:smallCaps w:val="0"/>
          <w:sz w:val="21"/>
          <w:szCs w:val="21"/>
          <w:lang w:val="en-US" w:eastAsia="zh-CN"/>
        </w:rPr>
        <w:t>【变式1.1】</w:t>
      </w:r>
      <w:r>
        <w:rPr>
          <w:rFonts w:hint="default" w:ascii="Times New Roman" w:hAnsi="Times New Roman" w:cs="Times New Roman"/>
        </w:rPr>
        <w:t xml:space="preserve">长丰草莓是安徽省特色水果，也是安徽省特产之一. 某长丰草莓园建有 </w:t>
      </w:r>
      <m:oMath>
        <m:r>
          <m:rPr/>
          <w:rPr>
            <w:rFonts w:hint="default" w:ascii="Cambria Math" w:hAnsi="Cambria Math" w:eastAsia="宋体" w:cs="Times New Roman"/>
          </w:rPr>
          <m:t>500</m:t>
        </m:r>
      </m:oMath>
      <w:r>
        <w:rPr>
          <w:rFonts w:hint="default" w:ascii="Times New Roman" w:hAnsi="Times New Roman" w:cs="Times New Roman"/>
        </w:rPr>
        <w:t xml:space="preserve">亩大棚，头草莓采摘的平均速度约为 </w:t>
      </w:r>
      <m:oMath>
        <m:r>
          <m:rPr/>
          <w:rPr>
            <w:rFonts w:hint="default" w:ascii="Cambria Math" w:hAnsi="Cambria Math" w:eastAsia="宋体" w:cs="Times New Roman"/>
          </w:rPr>
          <m:t>x</m:t>
        </m:r>
      </m:oMath>
      <w:r>
        <w:rPr>
          <w:rFonts w:hint="default" w:ascii="Times New Roman" w:hAnsi="Times New Roman" w:cs="Times New Roman"/>
        </w:rPr>
        <w:t xml:space="preserve">亩/天，采摘要求在 </w:t>
      </w:r>
      <m:oMath>
        <m:r>
          <m:rPr/>
          <w:rPr>
            <w:rFonts w:hint="default" w:ascii="Cambria Math" w:hAnsi="Cambria Math" w:eastAsia="宋体" w:cs="Times New Roman"/>
          </w:rPr>
          <m:t>7∼10</m:t>
        </m:r>
      </m:oMath>
      <w:r>
        <w:rPr>
          <w:rFonts w:hint="default" w:ascii="Times New Roman" w:hAnsi="Times New Roman" w:cs="Times New Roman"/>
        </w:rPr>
        <w:t xml:space="preserve">天内（包括7天和10天）完成，人工成本为 </w:t>
      </w:r>
      <m:oMath>
        <m:r>
          <m:rPr/>
          <w:rPr>
            <w:rFonts w:hint="default" w:ascii="Cambria Math" w:hAnsi="Cambria Math" w:eastAsia="宋体" w:cs="Times New Roman"/>
          </w:rPr>
          <m:t>0.3</m:t>
        </m:r>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oMath>
      <w:r>
        <w:rPr>
          <w:rFonts w:hint="default" w:ascii="Times New Roman" w:hAnsi="Times New Roman" w:cs="Times New Roman"/>
        </w:rPr>
        <w:t xml:space="preserve">千元/天，此外，头茬草莓采摘期间固定成本为 </w:t>
      </w:r>
      <m:oMath>
        <m:r>
          <m:rPr/>
          <w:rPr>
            <w:rFonts w:hint="default" w:ascii="Cambria Math" w:hAnsi="Cambria Math" w:eastAsia="宋体" w:cs="Times New Roman"/>
          </w:rPr>
          <m:t>m</m:t>
        </m:r>
      </m:oMath>
      <w:r>
        <w:rPr>
          <w:rFonts w:hint="default" w:ascii="Times New Roman" w:hAnsi="Times New Roman" w:cs="Times New Roman"/>
        </w:rPr>
        <w:t xml:space="preserve">千元/天. （提示：采摘成本 </w:t>
      </w:r>
      <m:oMath>
        <m:r>
          <m:rPr/>
          <w:rPr>
            <w:rFonts w:hint="default" w:ascii="Cambria Math" w:hAnsi="Cambria Math" w:eastAsia="宋体" w:cs="Times New Roman"/>
          </w:rPr>
          <m:t>=</m:t>
        </m:r>
      </m:oMath>
      <w:r>
        <w:rPr>
          <w:rFonts w:hint="default" w:ascii="Times New Roman" w:hAnsi="Times New Roman" w:cs="Times New Roman"/>
        </w:rPr>
        <w:t xml:space="preserve">人工成本 </w:t>
      </w:r>
      <m:oMath>
        <m:r>
          <m:rPr/>
          <w:rPr>
            <w:rFonts w:hint="default" w:ascii="Cambria Math" w:hAnsi="Cambria Math" w:eastAsia="宋体" w:cs="Times New Roman"/>
          </w:rPr>
          <m:t>+</m:t>
        </m:r>
      </m:oMath>
      <w:r>
        <w:rPr>
          <w:rFonts w:hint="default" w:ascii="Times New Roman" w:hAnsi="Times New Roman" w:cs="Times New Roman"/>
        </w:rPr>
        <w:t>固定成本）</w:t>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 xml:space="preserve">(1)将头茬草莓采摘成本 </w:t>
      </w:r>
      <m:oMath>
        <m:r>
          <m:rPr/>
          <w:rPr>
            <w:rFonts w:hint="default" w:ascii="Cambria Math" w:hAnsi="Cambria Math" w:eastAsia="宋体" w:cs="Times New Roman"/>
          </w:rPr>
          <m:t>y</m:t>
        </m:r>
      </m:oMath>
      <w:r>
        <w:rPr>
          <w:rFonts w:hint="default" w:ascii="Times New Roman" w:hAnsi="Times New Roman" w:cs="Times New Roman"/>
        </w:rPr>
        <w:t xml:space="preserve">（千元）表示为采摘的平均速度 </w:t>
      </w:r>
      <m:oMath>
        <m:r>
          <m:rPr/>
          <w:rPr>
            <w:rFonts w:hint="default" w:ascii="Cambria Math" w:hAnsi="Cambria Math" w:eastAsia="宋体" w:cs="Times New Roman"/>
          </w:rPr>
          <m:t>x</m:t>
        </m:r>
      </m:oMath>
      <w:r>
        <w:rPr>
          <w:rFonts w:hint="default" w:ascii="Times New Roman" w:hAnsi="Times New Roman" w:cs="Times New Roman"/>
        </w:rPr>
        <w:t>（亩/天）的函数，并写出这个函数的定义域；</w:t>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(2)为了使头茬草莓采摘成本最低，采摘的平均速度约为每天多少亩？并求出最低成本.</w:t>
      </w:r>
    </w:p>
    <w:p>
      <w:pPr>
        <w:shd w:val="clear" w:color="auto" w:fill="auto"/>
        <w:spacing w:line="360" w:lineRule="auto"/>
        <w:jc w:val="left"/>
        <w:rPr>
          <w:rFonts w:hint="default" w:ascii="Times New Roman" w:hAnsi="Times New Roman" w:eastAsia="Times New Roman" w:cs="Times New Roman"/>
          <w:smallCaps w:val="0"/>
          <w:sz w:val="21"/>
          <w:szCs w:val="21"/>
          <w:lang w:val="en-US" w:eastAsia="zh-CN"/>
        </w:rPr>
      </w:pPr>
    </w:p>
    <w:p>
      <w:pPr>
        <w:shd w:val="clear" w:color="auto" w:fill="auto"/>
        <w:spacing w:line="360" w:lineRule="auto"/>
        <w:jc w:val="left"/>
        <w:rPr>
          <w:rFonts w:hint="default" w:ascii="Times New Roman" w:hAnsi="Times New Roman" w:eastAsia="Times New Roman" w:cs="Times New Roman"/>
          <w:smallCaps w:val="0"/>
          <w:sz w:val="21"/>
          <w:szCs w:val="21"/>
          <w:lang w:val="en-US" w:eastAsia="zh-CN"/>
        </w:rPr>
      </w:pPr>
    </w:p>
    <w:p>
      <w:pPr>
        <w:shd w:val="clear" w:color="auto" w:fill="auto"/>
        <w:spacing w:line="360" w:lineRule="auto"/>
        <w:jc w:val="left"/>
        <w:rPr>
          <w:rFonts w:hint="default" w:ascii="Times New Roman" w:hAnsi="Times New Roman" w:eastAsia="Times New Roman" w:cs="Times New Roman"/>
          <w:smallCaps w:val="0"/>
          <w:sz w:val="21"/>
          <w:szCs w:val="21"/>
          <w:lang w:val="en-US" w:eastAsia="zh-CN"/>
        </w:rPr>
      </w:pPr>
    </w:p>
    <w:p>
      <w:pPr>
        <w:shd w:val="clear" w:color="auto" w:fill="auto"/>
        <w:spacing w:line="360" w:lineRule="auto"/>
        <w:jc w:val="left"/>
        <w:rPr>
          <w:rFonts w:hint="default" w:ascii="Times New Roman" w:hAnsi="Times New Roman" w:eastAsia="Times New Roman" w:cs="Times New Roman"/>
          <w:smallCaps w:val="0"/>
          <w:sz w:val="21"/>
          <w:szCs w:val="21"/>
          <w:lang w:val="en-US" w:eastAsia="zh-CN"/>
        </w:rPr>
      </w:pPr>
    </w:p>
    <w:p>
      <w:pPr>
        <w:shd w:val="clear" w:color="auto" w:fill="auto"/>
        <w:spacing w:line="360" w:lineRule="auto"/>
        <w:jc w:val="left"/>
        <w:rPr>
          <w:rFonts w:hint="default" w:ascii="Times New Roman" w:hAnsi="Times New Roman" w:cs="Times New Roman"/>
        </w:rPr>
      </w:pPr>
      <w:r>
        <w:rPr>
          <w:rFonts w:hint="default" w:ascii="Times New Roman" w:hAnsi="Times New Roman" w:eastAsia="Times New Roman" w:cs="Times New Roman"/>
          <w:smallCaps w:val="0"/>
          <w:sz w:val="21"/>
          <w:szCs w:val="21"/>
          <w:lang w:val="en-US" w:eastAsia="zh-CN"/>
        </w:rPr>
        <w:t>【变式1.2】</w:t>
      </w:r>
      <w:r>
        <w:rPr>
          <w:rFonts w:hint="default" w:ascii="Times New Roman" w:hAnsi="Times New Roman" w:cs="Times New Roman"/>
        </w:rPr>
        <w:t>某科研机构为了研究某种药物对某种疾病的治疗效果，准备利用小白鼠进行科学试验．研究发现，药物在血液内的浓度与时间的关系因使用方式的不同而不同．若使用注射方式给药，则在注射后的4小时内，药物在白鼠血液内的浓度</w:t>
      </w:r>
      <m:oMath>
        <m:sSub>
          <m:sSubPr>
            <m:ctrlPr>
              <w:rPr>
                <w:rFonts w:hint="default" w:ascii="Cambria Math" w:hAnsi="Cambria Math" w:cs="Times New Roman"/>
              </w:rPr>
            </m:ctrlPr>
          </m:sSubPr>
          <m:e>
            <m:r>
              <m:rPr/>
              <w:rPr>
                <w:rFonts w:hint="default" w:ascii="Cambria Math" w:hAnsi="Cambria Math" w:eastAsia="宋体" w:cs="Times New Roman"/>
              </w:rPr>
              <m:t>y</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oMath>
      <w:r>
        <w:rPr>
          <w:rFonts w:hint="default" w:ascii="Times New Roman" w:hAnsi="Times New Roman" w:cs="Times New Roman"/>
        </w:rPr>
        <w:t>（单位：毫克/升）与时间</w:t>
      </w:r>
      <m:oMath>
        <m:r>
          <m:rPr/>
          <w:rPr>
            <w:rFonts w:hint="default" w:ascii="Cambria Math" w:hAnsi="Cambria Math" w:eastAsia="宋体" w:cs="Times New Roman"/>
          </w:rPr>
          <m:t>t</m:t>
        </m:r>
      </m:oMath>
      <w:r>
        <w:rPr>
          <w:rFonts w:hint="default" w:ascii="Times New Roman" w:hAnsi="Times New Roman" w:cs="Times New Roman"/>
        </w:rPr>
        <w:t>（单位：小时）满足关系式</w:t>
      </w:r>
      <m:oMath>
        <m:sSub>
          <m:sSubPr>
            <m:ctrlPr>
              <w:rPr>
                <w:rFonts w:hint="default" w:ascii="Cambria Math" w:hAnsi="Cambria Math" w:cs="Times New Roman"/>
              </w:rPr>
            </m:ctrlPr>
          </m:sSubPr>
          <m:e>
            <m:r>
              <m:rPr/>
              <w:rPr>
                <w:rFonts w:hint="default" w:ascii="Cambria Math" w:hAnsi="Cambria Math" w:eastAsia="宋体" w:cs="Times New Roman"/>
              </w:rPr>
              <m:t>y</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r>
          <m:rPr/>
          <w:rPr>
            <w:rFonts w:hint="default" w:ascii="Cambria Math" w:hAnsi="Cambria Math" w:eastAsia="宋体" w:cs="Times New Roman"/>
          </w:rPr>
          <m:t>=5−t</m:t>
        </m:r>
      </m:oMath>
      <w:r>
        <w:rPr>
          <w:rFonts w:hint="default" w:ascii="Times New Roman" w:hAnsi="Times New Roman" w:cs="Times New Roman"/>
        </w:rPr>
        <w:t>；若使用口服方式给药，则药物在白鼠血液内的浓度</w:t>
      </w:r>
      <m:oMath>
        <m:sSub>
          <m:sSubPr>
            <m:ctrlPr>
              <w:rPr>
                <w:rFonts w:hint="default" w:ascii="Cambria Math" w:hAnsi="Cambria Math" w:cs="Times New Roman"/>
              </w:rPr>
            </m:ctrlPr>
          </m:sSubPr>
          <m:e>
            <m:r>
              <m:rPr/>
              <w:rPr>
                <w:rFonts w:hint="default" w:ascii="Cambria Math" w:hAnsi="Cambria Math" w:eastAsia="宋体" w:cs="Times New Roman"/>
              </w:rPr>
              <m:t>y</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oMath>
      <w:r>
        <w:rPr>
          <w:rFonts w:hint="default" w:ascii="Times New Roman" w:hAnsi="Times New Roman" w:cs="Times New Roman"/>
        </w:rPr>
        <w:t>（单位：毫克/升）与时间</w:t>
      </w:r>
      <m:oMath>
        <m:r>
          <m:rPr/>
          <w:rPr>
            <w:rFonts w:hint="default" w:ascii="Cambria Math" w:hAnsi="Cambria Math" w:eastAsia="宋体" w:cs="Times New Roman"/>
          </w:rPr>
          <m:t>t</m:t>
        </m:r>
      </m:oMath>
      <w:r>
        <w:rPr>
          <w:rFonts w:hint="default" w:ascii="Times New Roman" w:hAnsi="Times New Roman" w:cs="Times New Roman"/>
        </w:rPr>
        <w:t>（单位：小时）满足关系式</w:t>
      </w:r>
      <m:oMath>
        <m:sSub>
          <m:sSubPr>
            <m:ctrlPr>
              <w:rPr>
                <w:rFonts w:hint="default" w:ascii="Cambria Math" w:hAnsi="Cambria Math" w:cs="Times New Roman"/>
              </w:rPr>
            </m:ctrlPr>
          </m:sSubPr>
          <m:e>
            <m:r>
              <m:rPr/>
              <w:rPr>
                <w:rFonts w:hint="default" w:ascii="Cambria Math" w:hAnsi="Cambria Math" w:eastAsia="宋体" w:cs="Times New Roman"/>
              </w:rPr>
              <m:t>y</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r>
          <m:rPr/>
          <w:rPr>
            <w:rFonts w:hint="default" w:ascii="Cambria Math" w:hAnsi="Cambria Math" w:eastAsia="宋体" w:cs="Times New Roman"/>
          </w:rPr>
          <m:t>=</m:t>
        </m:r>
        <m:d>
          <m:dPr>
            <m:begChr m:val="{"/>
            <m:sepChr m:val=","/>
            <m:endChr m:val=" "/>
            <m:ctrlPr>
              <w:rPr>
                <w:rFonts w:hint="default" w:ascii="Cambria Math" w:hAnsi="Cambria Math" w:cs="Times New Roman"/>
              </w:rPr>
            </m:ctrlPr>
          </m:dPr>
          <m:e>
            <m:eqArr>
              <m:eqArrPr>
                <m:ctrlPr>
                  <w:rPr>
                    <w:rFonts w:hint="default" w:ascii="Cambria Math" w:hAnsi="Cambria Math" w:cs="Times New Roman"/>
                  </w:rPr>
                </m:ctrlPr>
              </m:eqArrPr>
              <m:e>
                <m:r>
                  <m:rPr/>
                  <w:rPr>
                    <w:rFonts w:hint="default" w:ascii="Cambria Math" w:hAnsi="Cambria Math" w:eastAsia="宋体" w:cs="Times New Roman"/>
                  </w:rPr>
                  <m:t>2</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t</m:t>
                    </m:r>
                    <m:ctrlPr>
                      <w:rPr>
                        <w:rFonts w:hint="default" w:ascii="Cambria Math" w:hAnsi="Cambria Math" w:cs="Times New Roman"/>
                      </w:rPr>
                    </m:ctrlPr>
                  </m:e>
                </m:rad>
                <m:r>
                  <m:rPr/>
                  <w:rPr>
                    <w:rFonts w:hint="default" w:ascii="Cambria Math" w:hAnsi="Cambria Math" w:eastAsia="宋体" w:cs="Times New Roman"/>
                  </w:rPr>
                  <m:t>,0&lt;t&lt;1,</m:t>
                </m:r>
                <m:ctrlPr>
                  <w:rPr>
                    <w:rFonts w:hint="default" w:ascii="Cambria Math" w:hAnsi="Cambria Math" w:cs="Times New Roman"/>
                  </w:rPr>
                </m:ctrlPr>
              </m:e>
              <m:e>
                <m:r>
                  <m:rPr/>
                  <w:rPr>
                    <w:rFonts w:hint="default" w:ascii="Cambria Math" w:hAnsi="Cambria Math" w:eastAsia="宋体" w:cs="Times New Roman"/>
                  </w:rPr>
                  <m:t>5−</m:t>
                </m:r>
                <m:f>
                  <m:fPr>
                    <m:ctrlPr>
                      <w:rPr>
                        <w:rFonts w:hint="default" w:ascii="Cambria Math" w:hAnsi="Cambria Math" w:cs="Times New Roman"/>
                      </w:rPr>
                    </m:ctrlPr>
                  </m:fPr>
                  <m:num>
                    <m:r>
                      <m:rPr/>
                      <w:rPr>
                        <w:rFonts w:hint="default" w:ascii="Cambria Math" w:hAnsi="Cambria Math" w:eastAsia="宋体" w:cs="Times New Roman"/>
                      </w:rPr>
                      <m:t>4</m:t>
                    </m:r>
                    <m:ctrlPr>
                      <w:rPr>
                        <w:rFonts w:hint="default" w:ascii="Cambria Math" w:hAnsi="Cambria Math" w:cs="Times New Roman"/>
                      </w:rPr>
                    </m:ctrlPr>
                  </m:num>
                  <m:den>
                    <m:r>
                      <m:rPr/>
                      <w:rPr>
                        <w:rFonts w:hint="default" w:ascii="Cambria Math" w:hAnsi="Cambria Math" w:eastAsia="宋体" w:cs="Times New Roman"/>
                      </w:rPr>
                      <m:t>t</m:t>
                    </m:r>
                    <m:ctrlPr>
                      <w:rPr>
                        <w:rFonts w:hint="default" w:ascii="Cambria Math" w:hAnsi="Cambria Math" w:cs="Times New Roman"/>
                      </w:rPr>
                    </m:ctrlPr>
                  </m:den>
                </m:f>
                <m:r>
                  <m:rPr/>
                  <w:rPr>
                    <w:rFonts w:hint="default" w:ascii="Cambria Math" w:hAnsi="Cambria Math" w:eastAsia="宋体" w:cs="Times New Roman"/>
                  </w:rPr>
                  <m:t>,1≤t≤4.</m:t>
                </m:r>
                <m:ctrlPr>
                  <w:rPr>
                    <w:rFonts w:hint="default" w:ascii="Cambria Math" w:hAnsi="Cambria Math" w:cs="Times New Roman"/>
                  </w:rPr>
                </m:ctrlPr>
              </m:e>
            </m:eqArr>
            <m:ctrlPr>
              <w:rPr>
                <w:rFonts w:hint="default" w:ascii="Cambria Math" w:hAnsi="Cambria Math" w:cs="Times New Roman"/>
              </w:rPr>
            </m:ctrlPr>
          </m:e>
        </m:d>
      </m:oMath>
      <w:r>
        <w:rPr>
          <w:rFonts w:hint="default" w:ascii="Times New Roman" w:hAnsi="Times New Roman" w:cs="Times New Roman"/>
        </w:rPr>
        <w:t>现对小白鼠时进行注射和口服该种药物，且注射药物和口服药物的吸收与代谢互不干扰．假设同时使用两种方式给药后，小白鼠血液中药物的浓度等于单独使用每种方式给药的浓度之和．</w:t>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(1)写出4小时内，该小白鼠血液中药物浓度</w:t>
      </w:r>
      <m:oMath>
        <m:r>
          <m:rPr/>
          <w:rPr>
            <w:rFonts w:hint="default" w:ascii="Cambria Math" w:hAnsi="Cambria Math" w:eastAsia="宋体" w:cs="Times New Roman"/>
          </w:rPr>
          <m:t>y</m:t>
        </m:r>
      </m:oMath>
      <w:r>
        <w:rPr>
          <w:rFonts w:hint="default" w:ascii="Times New Roman" w:hAnsi="Times New Roman" w:cs="Times New Roman"/>
        </w:rPr>
        <w:t>与时间</w:t>
      </w:r>
      <m:oMath>
        <m:r>
          <m:rPr/>
          <w:rPr>
            <w:rFonts w:hint="default" w:ascii="Cambria Math" w:hAnsi="Cambria Math" w:eastAsia="宋体" w:cs="Times New Roman"/>
          </w:rPr>
          <m:t>t</m:t>
        </m:r>
      </m:oMath>
      <w:r>
        <w:rPr>
          <w:rFonts w:hint="default" w:ascii="Times New Roman" w:hAnsi="Times New Roman" w:cs="Times New Roman"/>
        </w:rPr>
        <w:t>满足的函数关系式；</w:t>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(2)求4小时内，该小白鼠何时血液中药物的浓度最高，并求出最大值．</w:t>
      </w:r>
    </w:p>
    <w:p>
      <w:pPr>
        <w:pStyle w:val="2"/>
        <w:keepNext/>
        <w:keepLines/>
        <w:pageBreakBefore w:val="0"/>
        <w:widowControl w:val="0"/>
        <w:shd w:val="clear" w:color="auto" w:fill="auto"/>
        <w:kinsoku/>
        <w:wordWrap/>
        <w:overflowPunct/>
        <w:topLinePunct/>
        <w:autoSpaceDE/>
        <w:autoSpaceDN/>
        <w:bidi w:val="0"/>
        <w:adjustRightInd/>
        <w:snapToGrid/>
        <w:spacing w:before="0" w:after="0" w:line="360" w:lineRule="auto"/>
        <w:textAlignment w:val="auto"/>
        <w:rPr>
          <w:rFonts w:hint="default" w:ascii="Times New Roman" w:hAnsi="Times New Roman" w:eastAsia="Times New Roman" w:cs="Times New Roman"/>
          <w:b/>
          <w:bCs/>
          <w:smallCaps w:val="0"/>
          <w:color w:val="0070C0"/>
          <w:kern w:val="2"/>
          <w:sz w:val="21"/>
          <w:szCs w:val="22"/>
          <w:shd w:val="clear" w:color="auto" w:fill="F1F1F1" w:themeFill="background1" w:themeFillShade="F2"/>
          <w:lang w:val="en-US" w:eastAsia="zh-CN" w:bidi="ar-SA"/>
        </w:rPr>
      </w:pPr>
    </w:p>
    <w:p>
      <w:pPr>
        <w:pStyle w:val="2"/>
        <w:keepNext/>
        <w:keepLines/>
        <w:pageBreakBefore w:val="0"/>
        <w:widowControl w:val="0"/>
        <w:shd w:val="clear" w:color="auto" w:fill="auto"/>
        <w:kinsoku/>
        <w:wordWrap/>
        <w:overflowPunct/>
        <w:topLinePunct/>
        <w:autoSpaceDE/>
        <w:autoSpaceDN/>
        <w:bidi w:val="0"/>
        <w:adjustRightInd/>
        <w:snapToGrid/>
        <w:spacing w:before="0" w:after="0" w:line="360" w:lineRule="auto"/>
        <w:textAlignment w:val="auto"/>
        <w:rPr>
          <w:rFonts w:hint="default" w:ascii="Times New Roman" w:hAnsi="Times New Roman" w:eastAsia="Times New Roman" w:cs="Times New Roman"/>
          <w:b/>
          <w:bCs/>
          <w:smallCaps w:val="0"/>
          <w:color w:val="0070C0"/>
          <w:kern w:val="2"/>
          <w:sz w:val="21"/>
          <w:szCs w:val="22"/>
          <w:shd w:val="clear" w:color="auto" w:fill="F1F1F1" w:themeFill="background1" w:themeFillShade="F2"/>
          <w:lang w:val="en-US" w:eastAsia="zh-CN" w:bidi="ar-SA"/>
        </w:rPr>
      </w:pPr>
    </w:p>
    <w:p>
      <w:pPr>
        <w:pStyle w:val="2"/>
        <w:keepNext/>
        <w:keepLines/>
        <w:pageBreakBefore w:val="0"/>
        <w:widowControl w:val="0"/>
        <w:shd w:val="clear" w:color="auto" w:fill="auto"/>
        <w:kinsoku/>
        <w:wordWrap/>
        <w:overflowPunct/>
        <w:topLinePunct/>
        <w:autoSpaceDE/>
        <w:autoSpaceDN/>
        <w:bidi w:val="0"/>
        <w:adjustRightInd/>
        <w:snapToGrid/>
        <w:spacing w:before="0" w:after="0" w:line="360" w:lineRule="auto"/>
        <w:textAlignment w:val="auto"/>
        <w:rPr>
          <w:rFonts w:hint="default" w:ascii="Times New Roman" w:hAnsi="Times New Roman" w:eastAsia="Times New Roman" w:cs="Times New Roman"/>
          <w:b/>
          <w:bCs/>
          <w:smallCaps w:val="0"/>
          <w:color w:val="0070C0"/>
          <w:kern w:val="2"/>
          <w:sz w:val="21"/>
          <w:szCs w:val="22"/>
          <w:shd w:val="clear" w:color="auto" w:fill="F1F1F1" w:themeFill="background1" w:themeFillShade="F2"/>
          <w:lang w:val="en-US" w:eastAsia="zh-CN" w:bidi="ar-SA"/>
        </w:rPr>
      </w:pPr>
    </w:p>
    <w:p>
      <w:pPr>
        <w:pStyle w:val="2"/>
        <w:keepNext/>
        <w:keepLines/>
        <w:pageBreakBefore w:val="0"/>
        <w:widowControl w:val="0"/>
        <w:shd w:val="clear" w:color="auto" w:fill="auto"/>
        <w:kinsoku/>
        <w:wordWrap/>
        <w:overflowPunct/>
        <w:topLinePunct/>
        <w:autoSpaceDE/>
        <w:autoSpaceDN/>
        <w:bidi w:val="0"/>
        <w:adjustRightInd/>
        <w:snapToGrid/>
        <w:spacing w:before="0" w:after="0" w:line="360" w:lineRule="auto"/>
        <w:textAlignment w:val="auto"/>
        <w:rPr>
          <w:rFonts w:hint="default" w:ascii="Times New Roman" w:hAnsi="Times New Roman" w:eastAsia="Times New Roman" w:cs="Times New Roman"/>
          <w:b/>
          <w:bCs/>
          <w:smallCaps w:val="0"/>
          <w:color w:val="0070C0"/>
          <w:kern w:val="2"/>
          <w:sz w:val="21"/>
          <w:szCs w:val="22"/>
          <w:shd w:val="clear" w:color="auto" w:fill="F1F1F1" w:themeFill="background1" w:themeFillShade="F2"/>
          <w:lang w:val="en-US" w:eastAsia="zh-CN" w:bidi="ar-SA"/>
        </w:rPr>
      </w:pPr>
    </w:p>
    <w:p>
      <w:pPr>
        <w:pStyle w:val="2"/>
        <w:keepNext/>
        <w:keepLines/>
        <w:pageBreakBefore w:val="0"/>
        <w:widowControl w:val="0"/>
        <w:shd w:val="clear" w:color="auto" w:fill="auto"/>
        <w:kinsoku/>
        <w:wordWrap/>
        <w:overflowPunct/>
        <w:topLinePunct/>
        <w:autoSpaceDE/>
        <w:autoSpaceDN/>
        <w:bidi w:val="0"/>
        <w:adjustRightInd/>
        <w:snapToGrid/>
        <w:spacing w:before="0" w:after="0" w:line="360" w:lineRule="auto"/>
        <w:textAlignment w:val="auto"/>
        <w:rPr>
          <w:rFonts w:hint="default" w:ascii="Times New Roman" w:hAnsi="Times New Roman" w:eastAsia="Times New Roman" w:cs="Times New Roman"/>
          <w:b/>
          <w:bCs/>
          <w:smallCaps w:val="0"/>
          <w:color w:val="0070C0"/>
          <w:kern w:val="2"/>
          <w:sz w:val="21"/>
          <w:szCs w:val="22"/>
          <w:shd w:val="clear" w:color="auto" w:fill="F1F1F1" w:themeFill="background1" w:themeFillShade="F2"/>
          <w:lang w:val="en-US" w:eastAsia="zh-CN" w:bidi="ar-SA"/>
        </w:rPr>
      </w:pPr>
      <w:r>
        <w:rPr>
          <w:rFonts w:hint="default" w:ascii="Times New Roman" w:hAnsi="Times New Roman" w:eastAsia="Times New Roman" w:cs="Times New Roman"/>
          <w:b/>
          <w:bCs/>
          <w:smallCaps w:val="0"/>
          <w:color w:val="0070C0"/>
          <w:kern w:val="2"/>
          <w:sz w:val="21"/>
          <w:szCs w:val="22"/>
          <w:shd w:val="clear" w:color="auto" w:fill="F1F1F1" w:themeFill="background1" w:themeFillShade="F2"/>
          <w:lang w:val="en-US" w:eastAsia="zh-CN" w:bidi="ar-SA"/>
        </w:rPr>
        <w:t>【考点2  函数模型的综合应用】</w:t>
      </w:r>
    </w:p>
    <w:p>
      <w:pPr>
        <w:shd w:val="clear" w:color="auto" w:fill="auto"/>
        <w:spacing w:line="360" w:lineRule="auto"/>
        <w:jc w:val="left"/>
        <w:rPr>
          <w:rFonts w:hint="default" w:ascii="Times New Roman" w:hAnsi="Times New Roman" w:cs="Times New Roman"/>
        </w:rPr>
      </w:pPr>
      <w:r>
        <w:rPr>
          <w:rFonts w:hint="default" w:ascii="Times New Roman" w:hAnsi="Times New Roman" w:eastAsia="Times New Roman" w:cs="Times New Roman"/>
          <w:smallCaps w:val="0"/>
          <w:sz w:val="21"/>
          <w:szCs w:val="21"/>
          <w:lang w:val="en-US" w:eastAsia="zh-CN"/>
        </w:rPr>
        <w:t>【例2.1】</w:t>
      </w:r>
      <w:r>
        <w:rPr>
          <w:rFonts w:hint="default" w:ascii="Times New Roman" w:hAnsi="Times New Roman" w:cs="Times New Roman"/>
        </w:rPr>
        <w:t>第19届亚运会2023年9月在杭州市举办，本届亚运会以“绿色、智能、节俭、文明”为办会理念，展示杭州生态之美、文化之韵，充分发挥国际重大赛事对城市发展的牵引作用，从而促进经济快速发展.等备期间，计划向某河道投放水质净化剂，已知每投放</w:t>
      </w:r>
      <w:r>
        <w:rPr>
          <w:rFonts w:hint="default" w:ascii="Times New Roman" w:hAnsi="Times New Roman" w:eastAsia="Times New Roman" w:cs="Times New Roman"/>
          <w:i/>
        </w:rPr>
        <w:t>a</w:t>
      </w:r>
      <w:r>
        <w:rPr>
          <w:rFonts w:hint="default" w:ascii="Times New Roman" w:hAnsi="Times New Roman" w:cs="Times New Roman"/>
        </w:rPr>
        <w:t>个单位（</w:t>
      </w:r>
      <m:oMath>
        <m:r>
          <m:rPr/>
          <w:rPr>
            <w:rFonts w:hint="default" w:ascii="Cambria Math" w:hAnsi="Cambria Math" w:eastAsia="宋体" w:cs="Times New Roman"/>
          </w:rPr>
          <m:t>0&lt;a≤4</m:t>
        </m:r>
      </m:oMath>
      <w:r>
        <w:rPr>
          <w:rFonts w:hint="default" w:ascii="Times New Roman" w:hAnsi="Times New Roman" w:cs="Times New Roman"/>
        </w:rPr>
        <w:t>且</w:t>
      </w:r>
      <m:oMath>
        <m:r>
          <m:rPr/>
          <w:rPr>
            <w:rFonts w:hint="default" w:ascii="Cambria Math" w:hAnsi="Cambria Math" w:eastAsia="宋体" w:cs="Times New Roman"/>
          </w:rPr>
          <m:t>a∈</m:t>
        </m:r>
        <m:r>
          <m:rPr>
            <m:nor/>
            <m:sty m:val="p"/>
          </m:rPr>
          <w:rPr>
            <w:rFonts w:hint="default" w:ascii="Cambria Math" w:hAnsi="Cambria Math" w:eastAsia="宋体" w:cs="Times New Roman"/>
            <w:b w:val="0"/>
            <w:i w:val="0"/>
          </w:rPr>
          <m:t>R</m:t>
        </m:r>
      </m:oMath>
      <w:r>
        <w:rPr>
          <w:rFonts w:hint="default" w:ascii="Times New Roman" w:hAnsi="Times New Roman" w:cs="Times New Roman"/>
        </w:rPr>
        <w:t>）的试剂，它在水中释放的浓度</w:t>
      </w:r>
      <w:r>
        <w:rPr>
          <w:rFonts w:hint="default" w:ascii="Times New Roman" w:hAnsi="Times New Roman" w:eastAsia="Times New Roman" w:cs="Times New Roman"/>
          <w:i/>
        </w:rPr>
        <w:t>y</w:t>
      </w:r>
      <w:r>
        <w:rPr>
          <w:rFonts w:hint="default" w:ascii="Times New Roman" w:hAnsi="Times New Roman" w:cs="Times New Roman"/>
        </w:rPr>
        <w:t>（克/升）随着时间</w:t>
      </w:r>
      <w:r>
        <w:rPr>
          <w:rFonts w:hint="default" w:ascii="Times New Roman" w:hAnsi="Times New Roman" w:eastAsia="Times New Roman" w:cs="Times New Roman"/>
          <w:i/>
        </w:rPr>
        <w:t>x</w:t>
      </w:r>
      <w:r>
        <w:rPr>
          <w:rFonts w:hint="default" w:ascii="Times New Roman" w:hAnsi="Times New Roman" w:cs="Times New Roman"/>
        </w:rPr>
        <w:t>（天）变化的函数关系式近似为</w:t>
      </w:r>
      <m:oMath>
        <m:r>
          <m:rPr/>
          <w:rPr>
            <w:rFonts w:hint="default" w:ascii="Cambria Math" w:hAnsi="Cambria Math" w:eastAsia="宋体" w:cs="Times New Roman"/>
          </w:rPr>
          <m:t>y=af</m:t>
        </m:r>
        <m:d>
          <m:dPr>
            <m:sep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oMath>
      <w:r>
        <w:rPr>
          <w:rFonts w:hint="default" w:ascii="Times New Roman" w:hAnsi="Times New Roman" w:cs="Times New Roman"/>
        </w:rPr>
        <w:t>，其中</w:t>
      </w:r>
      <m:oMath>
        <m:r>
          <m:rPr/>
          <w:rPr>
            <w:rFonts w:hint="default" w:ascii="Cambria Math" w:hAnsi="Cambria Math" w:eastAsia="宋体" w:cs="Times New Roman"/>
          </w:rPr>
          <m:t>f(x)=</m:t>
        </m:r>
        <m:d>
          <m:dPr>
            <m:begChr m:val="{"/>
            <m:sepChr m:val=","/>
            <m:endChr m:val=" "/>
            <m:ctrlPr>
              <w:rPr>
                <w:rFonts w:hint="default" w:ascii="Cambria Math" w:hAnsi="Cambria Math" w:cs="Times New Roman"/>
              </w:rPr>
            </m:ctrlPr>
          </m:dPr>
          <m:e>
            <m:eqArr>
              <m:eqArrPr>
                <m:ctrlPr>
                  <w:rPr>
                    <w:rFonts w:hint="default" w:ascii="Cambria Math" w:hAnsi="Cambria Math" w:cs="Times New Roman"/>
                  </w:rPr>
                </m:ctrlPr>
              </m:eqArrPr>
              <m:e>
                <m:f>
                  <m:fPr>
                    <m:ctrlPr>
                      <w:rPr>
                        <w:rFonts w:hint="default" w:ascii="Cambria Math" w:hAnsi="Cambria Math" w:cs="Times New Roman"/>
                      </w:rPr>
                    </m:ctrlPr>
                  </m:fPr>
                  <m:num>
                    <m:r>
                      <m:rPr/>
                      <w:rPr>
                        <w:rFonts w:hint="default" w:ascii="Cambria Math" w:hAnsi="Cambria Math" w:eastAsia="宋体" w:cs="Times New Roman"/>
                      </w:rPr>
                      <m:t>1+x</m:t>
                    </m:r>
                    <m:ctrlPr>
                      <w:rPr>
                        <w:rFonts w:hint="default" w:ascii="Cambria Math" w:hAnsi="Cambria Math" w:cs="Times New Roman"/>
                      </w:rPr>
                    </m:ctrlPr>
                  </m:num>
                  <m:den>
                    <m:r>
                      <m:rPr/>
                      <w:rPr>
                        <w:rFonts w:hint="default" w:ascii="Cambria Math" w:hAnsi="Cambria Math" w:eastAsia="宋体" w:cs="Times New Roman"/>
                      </w:rPr>
                      <m:t>7−x</m:t>
                    </m:r>
                    <m:ctrlPr>
                      <w:rPr>
                        <w:rFonts w:hint="default" w:ascii="Cambria Math" w:hAnsi="Cambria Math" w:cs="Times New Roman"/>
                      </w:rPr>
                    </m:ctrlPr>
                  </m:den>
                </m:f>
                <m:r>
                  <m:rPr/>
                  <w:rPr>
                    <w:rFonts w:hint="default" w:ascii="Cambria Math" w:hAnsi="Cambria Math" w:eastAsia="宋体" w:cs="Times New Roman"/>
                  </w:rPr>
                  <m:t>,x∈</m:t>
                </m:r>
                <m:d>
                  <m:dPr>
                    <m:begChr m:val="["/>
                    <m:sepChr m:val=","/>
                    <m:endChr m:val="]"/>
                    <m:ctrlPr>
                      <w:rPr>
                        <w:rFonts w:hint="default" w:ascii="Cambria Math" w:hAnsi="Cambria Math" w:cs="Times New Roman"/>
                      </w:rPr>
                    </m:ctrlPr>
                  </m:dPr>
                  <m:e>
                    <m:r>
                      <m:rPr/>
                      <w:rPr>
                        <w:rFonts w:hint="default" w:ascii="Cambria Math" w:hAnsi="Cambria Math" w:eastAsia="宋体" w:cs="Times New Roman"/>
                      </w:rPr>
                      <m:t>0,5</m:t>
                    </m:r>
                    <m:ctrlPr>
                      <w:rPr>
                        <w:rFonts w:hint="default" w:ascii="Cambria Math" w:hAnsi="Cambria Math" w:cs="Times New Roman"/>
                      </w:rPr>
                    </m:ctrlPr>
                  </m:e>
                </m:d>
                <m:ctrlPr>
                  <w:rPr>
                    <w:rFonts w:hint="default" w:ascii="Cambria Math" w:hAnsi="Cambria Math" w:cs="Times New Roman"/>
                  </w:rPr>
                </m:ctrlPr>
              </m:e>
              <m:e>
                <m:f>
                  <m:fPr>
                    <m:ctrlPr>
                      <w:rPr>
                        <w:rFonts w:hint="default" w:ascii="Cambria Math" w:hAnsi="Cambria Math" w:cs="Times New Roman"/>
                      </w:rPr>
                    </m:ctrlPr>
                  </m:fPr>
                  <m:num>
                    <m:r>
                      <m:rPr/>
                      <w:rPr>
                        <w:rFonts w:hint="default" w:ascii="Cambria Math" w:hAnsi="Cambria Math" w:eastAsia="宋体" w:cs="Times New Roman"/>
                      </w:rPr>
                      <m:t>11−x</m:t>
                    </m:r>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r>
                  <m:rPr/>
                  <w:rPr>
                    <w:rFonts w:hint="default" w:ascii="Cambria Math" w:hAnsi="Cambria Math" w:eastAsia="宋体" w:cs="Times New Roman"/>
                  </w:rPr>
                  <m:t>,x∈</m:t>
                </m:r>
                <m:d>
                  <m:dPr>
                    <m:sepChr m:val=","/>
                    <m:endChr m:val="]"/>
                    <m:ctrlPr>
                      <w:rPr>
                        <w:rFonts w:hint="default" w:ascii="Cambria Math" w:hAnsi="Cambria Math" w:cs="Times New Roman"/>
                      </w:rPr>
                    </m:ctrlPr>
                  </m:dPr>
                  <m:e>
                    <m:r>
                      <m:rPr/>
                      <w:rPr>
                        <w:rFonts w:hint="default" w:ascii="Cambria Math" w:hAnsi="Cambria Math" w:eastAsia="宋体" w:cs="Times New Roman"/>
                      </w:rPr>
                      <m:t>5,11</m:t>
                    </m:r>
                    <m:ctrlPr>
                      <w:rPr>
                        <w:rFonts w:hint="default" w:ascii="Cambria Math" w:hAnsi="Cambria Math" w:cs="Times New Roman"/>
                      </w:rPr>
                    </m:ctrlPr>
                  </m:e>
                </m:d>
                <m:ctrlPr>
                  <w:rPr>
                    <w:rFonts w:hint="default" w:ascii="Cambria Math" w:hAnsi="Cambria Math" w:cs="Times New Roman"/>
                  </w:rPr>
                </m:ctrlPr>
              </m:e>
            </m:eqArr>
            <m:ctrlPr>
              <w:rPr>
                <w:rFonts w:hint="default" w:ascii="Cambria Math" w:hAnsi="Cambria Math" w:cs="Times New Roman"/>
              </w:rPr>
            </m:ctrlPr>
          </m:e>
        </m:d>
      </m:oMath>
      <w:r>
        <w:rPr>
          <w:rFonts w:hint="default" w:ascii="Times New Roman" w:hAnsi="Times New Roman" w:cs="Times New Roman"/>
        </w:rPr>
        <w:t>，若多次投放，则某一时刻水中的试剂浓度为每次投放的试剂在相应时刻所释放的浓度之和，根据试验，当水中净化剂的浓度不低于4（克/升）时，它才能净化有效.</w:t>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(1)若只投放一次4个单位的净化剂，则有效时间最多能持续几天？</w:t>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(2)若先投放2个单位的净化剂，6天后再投放</w:t>
      </w:r>
      <w:r>
        <w:rPr>
          <w:rFonts w:hint="default" w:ascii="Times New Roman" w:hAnsi="Times New Roman" w:eastAsia="Times New Roman" w:cs="Times New Roman"/>
          <w:i/>
        </w:rPr>
        <w:t>m</w:t>
      </w:r>
      <w:r>
        <w:rPr>
          <w:rFonts w:hint="default" w:ascii="Times New Roman" w:hAnsi="Times New Roman" w:cs="Times New Roman"/>
        </w:rPr>
        <w:t>个单位的净化剂，要使接下来的5天中，净化剂能够持续有效，试求</w:t>
      </w:r>
      <w:r>
        <w:rPr>
          <w:rFonts w:hint="default" w:ascii="Times New Roman" w:hAnsi="Times New Roman" w:eastAsia="Times New Roman" w:cs="Times New Roman"/>
          <w:i/>
        </w:rPr>
        <w:t>m</w:t>
      </w:r>
      <w:r>
        <w:rPr>
          <w:rFonts w:hint="default" w:ascii="Times New Roman" w:hAnsi="Times New Roman" w:cs="Times New Roman"/>
        </w:rPr>
        <w:t>的最小值.</w:t>
      </w:r>
    </w:p>
    <w:p>
      <w:pPr>
        <w:shd w:val="clear" w:color="auto" w:fill="auto"/>
        <w:spacing w:line="360" w:lineRule="auto"/>
        <w:jc w:val="left"/>
        <w:rPr>
          <w:rFonts w:hint="default" w:ascii="Times New Roman" w:hAnsi="Times New Roman" w:eastAsia="Times New Roman" w:cs="Times New Roman"/>
          <w:smallCaps w:val="0"/>
          <w:sz w:val="21"/>
          <w:szCs w:val="21"/>
          <w:lang w:val="en-US" w:eastAsia="zh-CN"/>
        </w:rPr>
      </w:pPr>
    </w:p>
    <w:p>
      <w:pPr>
        <w:shd w:val="clear" w:color="auto" w:fill="auto"/>
        <w:spacing w:line="360" w:lineRule="auto"/>
        <w:jc w:val="left"/>
        <w:rPr>
          <w:rFonts w:hint="default" w:ascii="Times New Roman" w:hAnsi="Times New Roman" w:eastAsia="Times New Roman" w:cs="Times New Roman"/>
          <w:smallCaps w:val="0"/>
          <w:sz w:val="21"/>
          <w:szCs w:val="21"/>
          <w:lang w:val="en-US" w:eastAsia="zh-CN"/>
        </w:rPr>
      </w:pPr>
    </w:p>
    <w:p>
      <w:pPr>
        <w:shd w:val="clear" w:color="auto" w:fill="auto"/>
        <w:spacing w:line="360" w:lineRule="auto"/>
        <w:jc w:val="left"/>
        <w:rPr>
          <w:rFonts w:hint="default" w:ascii="Times New Roman" w:hAnsi="Times New Roman" w:eastAsia="Times New Roman" w:cs="Times New Roman"/>
          <w:smallCaps w:val="0"/>
          <w:sz w:val="21"/>
          <w:szCs w:val="21"/>
          <w:lang w:val="en-US" w:eastAsia="zh-CN"/>
        </w:rPr>
      </w:pPr>
    </w:p>
    <w:p>
      <w:pPr>
        <w:shd w:val="clear" w:color="auto" w:fill="auto"/>
        <w:spacing w:line="360" w:lineRule="auto"/>
        <w:jc w:val="left"/>
        <w:rPr>
          <w:rFonts w:hint="default" w:ascii="Times New Roman" w:hAnsi="Times New Roman" w:eastAsia="Times New Roman" w:cs="Times New Roman"/>
          <w:smallCaps w:val="0"/>
          <w:sz w:val="21"/>
          <w:szCs w:val="21"/>
          <w:lang w:val="en-US" w:eastAsia="zh-CN"/>
        </w:rPr>
      </w:pPr>
    </w:p>
    <w:p>
      <w:pPr>
        <w:shd w:val="clear" w:color="auto" w:fill="auto"/>
        <w:spacing w:line="360" w:lineRule="auto"/>
        <w:jc w:val="left"/>
        <w:rPr>
          <w:rFonts w:hint="default" w:ascii="Times New Roman" w:hAnsi="Times New Roman" w:eastAsia="Times New Roman" w:cs="Times New Roman"/>
          <w:smallCaps w:val="0"/>
          <w:sz w:val="21"/>
          <w:szCs w:val="21"/>
          <w:lang w:val="en-US" w:eastAsia="zh-CN"/>
        </w:rPr>
      </w:pPr>
    </w:p>
    <w:p>
      <w:pPr>
        <w:shd w:val="clear" w:color="auto" w:fill="auto"/>
        <w:spacing w:line="360" w:lineRule="auto"/>
        <w:jc w:val="left"/>
        <w:rPr>
          <w:rFonts w:hint="default" w:ascii="Times New Roman" w:hAnsi="Times New Roman" w:cs="Times New Roman"/>
        </w:rPr>
      </w:pPr>
      <w:r>
        <w:rPr>
          <w:rFonts w:hint="default" w:ascii="Times New Roman" w:hAnsi="Times New Roman" w:eastAsia="Times New Roman" w:cs="Times New Roman"/>
          <w:smallCaps w:val="0"/>
          <w:sz w:val="21"/>
          <w:szCs w:val="21"/>
          <w:lang w:val="en-US" w:eastAsia="zh-CN"/>
        </w:rPr>
        <w:t>【例2.2】</w:t>
      </w:r>
      <w:r>
        <w:rPr>
          <w:rFonts w:hint="default" w:ascii="Times New Roman" w:hAnsi="Times New Roman" w:cs="Times New Roman"/>
        </w:rPr>
        <w:t>2023年9月23日，第19届亚运会开幕式在杭州举行，完美展现了“绿色”与“科技”的融合.已知某种绿色科技产品在亚运会开幕式后的30天内（包括第30天），第</w:t>
      </w:r>
      <m:oMath>
        <m:r>
          <m:rPr/>
          <w:rPr>
            <w:rFonts w:hint="default" w:ascii="Cambria Math" w:hAnsi="Cambria Math" w:eastAsia="宋体" w:cs="Times New Roman"/>
          </w:rPr>
          <m:t>x(x∈</m:t>
        </m:r>
        <m:sSup>
          <m:sSupPr>
            <m:ctrlPr>
              <w:rPr>
                <w:rFonts w:hint="default" w:ascii="Cambria Math" w:hAnsi="Cambria Math" w:cs="Times New Roman"/>
              </w:rPr>
            </m:ctrlPr>
          </m:sSupPr>
          <m:e>
            <m:r>
              <m:rPr/>
              <w:rPr>
                <w:rFonts w:hint="default" w:ascii="Cambria Math" w:hAnsi="Cambria Math" w:eastAsia="宋体" w:cs="Times New Roman"/>
              </w:rPr>
              <m:t>N</m:t>
            </m:r>
            <m:ctrlPr>
              <w:rPr>
                <w:rFonts w:hint="default" w:ascii="Cambria Math" w:hAnsi="Cambria Math" w:cs="Times New Roman"/>
              </w:rPr>
            </m:ctrlPr>
          </m:e>
          <m:sup>
            <m:r>
              <m:rPr/>
              <w:rPr>
                <w:rFonts w:hint="default" w:ascii="Cambria Math" w:hAnsi="Cambria Math" w:eastAsia="宋体" w:cs="Times New Roman"/>
              </w:rPr>
              <m:t>∗</m:t>
            </m:r>
            <m:ctrlPr>
              <w:rPr>
                <w:rFonts w:hint="default" w:ascii="Cambria Math" w:hAnsi="Cambria Math" w:cs="Times New Roman"/>
              </w:rPr>
            </m:ctrlPr>
          </m:sup>
        </m:sSup>
        <m:r>
          <m:rPr/>
          <w:rPr>
            <w:rFonts w:hint="default" w:ascii="Cambria Math" w:hAnsi="Cambria Math" w:eastAsia="宋体" w:cs="Times New Roman"/>
          </w:rPr>
          <m:t>)</m:t>
        </m:r>
      </m:oMath>
      <w:r>
        <w:rPr>
          <w:rFonts w:hint="default" w:ascii="Times New Roman" w:hAnsi="Times New Roman" w:cs="Times New Roman"/>
        </w:rPr>
        <w:t>天每件的销售价格</w:t>
      </w:r>
      <m:oMath>
        <m:r>
          <m:rPr/>
          <w:rPr>
            <w:rFonts w:hint="default" w:ascii="Cambria Math" w:hAnsi="Cambria Math" w:eastAsia="宋体" w:cs="Times New Roman"/>
          </w:rPr>
          <m:t>M</m:t>
        </m:r>
      </m:oMath>
      <w:r>
        <w:rPr>
          <w:rFonts w:hint="default" w:ascii="Times New Roman" w:hAnsi="Times New Roman" w:cs="Times New Roman"/>
        </w:rPr>
        <w:t>（单位：元）满足</w:t>
      </w:r>
      <m:oMath>
        <m:r>
          <m:rPr/>
          <w:rPr>
            <w:rFonts w:hint="default" w:ascii="Cambria Math" w:hAnsi="Cambria Math" w:eastAsia="宋体" w:cs="Times New Roman"/>
          </w:rPr>
          <m:t>M</m:t>
        </m:r>
        <m:d>
          <m:dPr>
            <m:sep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r>
          <m:rPr/>
          <w:rPr>
            <w:rFonts w:hint="default" w:ascii="Cambria Math" w:hAnsi="Cambria Math" w:eastAsia="宋体" w:cs="Times New Roman"/>
          </w:rPr>
          <m:t>=</m:t>
        </m:r>
        <m:d>
          <m:dPr>
            <m:begChr m:val="{"/>
            <m:sepChr m:val=","/>
            <m:endChr m:val=" "/>
            <m:ctrlPr>
              <w:rPr>
                <w:rFonts w:hint="default" w:ascii="Cambria Math" w:hAnsi="Cambria Math" w:cs="Times New Roman"/>
              </w:rPr>
            </m:ctrlPr>
          </m:dPr>
          <m:e>
            <m:eqArr>
              <m:eqArrPr>
                <m:ctrlPr>
                  <w:rPr>
                    <w:rFonts w:hint="default" w:ascii="Cambria Math" w:hAnsi="Cambria Math" w:cs="Times New Roman"/>
                  </w:rPr>
                </m:ctrlPr>
              </m:eqArrPr>
              <m:e>
                <m:r>
                  <m:rPr/>
                  <w:rPr>
                    <w:rFonts w:hint="default" w:ascii="Cambria Math" w:hAnsi="Cambria Math" w:eastAsia="宋体" w:cs="Times New Roman"/>
                  </w:rPr>
                  <m:t>x+80,1≤x≤20</m:t>
                </m:r>
                <m:ctrlPr>
                  <w:rPr>
                    <w:rFonts w:hint="default" w:ascii="Cambria Math" w:hAnsi="Cambria Math" w:cs="Times New Roman"/>
                  </w:rPr>
                </m:ctrlPr>
              </m:e>
              <m:e>
                <m:r>
                  <m:rPr/>
                  <w:rPr>
                    <w:rFonts w:hint="default" w:ascii="Cambria Math" w:hAnsi="Cambria Math" w:eastAsia="宋体" w:cs="Times New Roman"/>
                  </w:rPr>
                  <m:t>−x+120,20&lt;x≤30</m:t>
                </m:r>
                <m:ctrlPr>
                  <w:rPr>
                    <w:rFonts w:hint="default" w:ascii="Cambria Math" w:hAnsi="Cambria Math" w:cs="Times New Roman"/>
                  </w:rPr>
                </m:ctrlPr>
              </m:e>
            </m:eqArr>
            <m:ctrlPr>
              <w:rPr>
                <w:rFonts w:hint="default" w:ascii="Cambria Math" w:hAnsi="Cambria Math" w:cs="Times New Roman"/>
              </w:rPr>
            </m:ctrlPr>
          </m:e>
        </m:d>
      </m:oMath>
      <w:r>
        <w:rPr>
          <w:rFonts w:hint="default" w:ascii="Times New Roman" w:hAnsi="Times New Roman" w:cs="Times New Roman"/>
        </w:rPr>
        <w:t>，第</w:t>
      </w:r>
      <m:oMath>
        <m:r>
          <m:rPr/>
          <w:rPr>
            <w:rFonts w:hint="default" w:ascii="Cambria Math" w:hAnsi="Cambria Math" w:eastAsia="宋体" w:cs="Times New Roman"/>
          </w:rPr>
          <m:t>x</m:t>
        </m:r>
      </m:oMath>
      <w:r>
        <w:rPr>
          <w:rFonts w:hint="default" w:ascii="Times New Roman" w:hAnsi="Times New Roman" w:cs="Times New Roman"/>
        </w:rPr>
        <w:t>天的日销售量</w:t>
      </w:r>
      <m:oMath>
        <m:r>
          <m:rPr/>
          <w:rPr>
            <w:rFonts w:hint="default" w:ascii="Cambria Math" w:hAnsi="Cambria Math" w:eastAsia="宋体" w:cs="Times New Roman"/>
          </w:rPr>
          <m:t>N</m:t>
        </m:r>
      </m:oMath>
      <w:r>
        <w:rPr>
          <w:rFonts w:hint="default" w:ascii="Times New Roman" w:hAnsi="Times New Roman" w:cs="Times New Roman"/>
        </w:rPr>
        <w:t>（单位：千件）满足</w:t>
      </w:r>
      <m:oMath>
        <m:r>
          <m:rPr/>
          <w:rPr>
            <w:rFonts w:hint="default" w:ascii="Cambria Math" w:hAnsi="Cambria Math" w:eastAsia="宋体" w:cs="Times New Roman"/>
          </w:rPr>
          <m:t>N</m:t>
        </m:r>
        <m:d>
          <m:dPr>
            <m:sep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r>
          <m:rPr/>
          <w:rPr>
            <w:rFonts w:hint="default" w:ascii="Cambria Math" w:hAnsi="Cambria Math" w:eastAsia="宋体" w:cs="Times New Roman"/>
          </w:rPr>
          <m:t>=a+</m:t>
        </m:r>
        <m:f>
          <m:fPr>
            <m:ctrlPr>
              <w:rPr>
                <w:rFonts w:hint="default" w:ascii="Cambria Math" w:hAnsi="Cambria Math" w:cs="Times New Roman"/>
              </w:rPr>
            </m:ctrlPr>
          </m:fPr>
          <m:num>
            <m:r>
              <m:rPr/>
              <w:rPr>
                <w:rFonts w:hint="default" w:ascii="Cambria Math" w:hAnsi="Cambria Math" w:eastAsia="宋体" w:cs="Times New Roman"/>
              </w:rPr>
              <m:t>b</m:t>
            </m:r>
            <m:ctrlPr>
              <w:rPr>
                <w:rFonts w:hint="default" w:ascii="Cambria Math" w:hAnsi="Cambria Math" w:cs="Times New Roman"/>
              </w:rPr>
            </m:ctrlPr>
          </m:num>
          <m:den>
            <m:r>
              <m:rPr/>
              <w:rPr>
                <w:rFonts w:hint="default" w:ascii="Cambria Math" w:hAnsi="Cambria Math" w:eastAsia="宋体" w:cs="Times New Roman"/>
              </w:rPr>
              <m:t>x</m:t>
            </m:r>
            <m:ctrlPr>
              <w:rPr>
                <w:rFonts w:hint="default" w:ascii="Cambria Math" w:hAnsi="Cambria Math" w:cs="Times New Roman"/>
              </w:rPr>
            </m:ctrlPr>
          </m:den>
        </m:f>
      </m:oMath>
      <w:r>
        <w:rPr>
          <w:rFonts w:hint="default" w:ascii="Times New Roman" w:hAnsi="Times New Roman" w:cs="Times New Roman"/>
        </w:rPr>
        <w:t>，且第2天的日销售量为13000件，第3天的日销售量为12000件.</w:t>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(1)求</w:t>
      </w:r>
      <m:oMath>
        <m:r>
          <m:rPr/>
          <w:rPr>
            <w:rFonts w:hint="default" w:ascii="Cambria Math" w:hAnsi="Cambria Math" w:eastAsia="宋体" w:cs="Times New Roman"/>
          </w:rPr>
          <m:t>N(x)</m:t>
        </m:r>
      </m:oMath>
      <w:r>
        <w:rPr>
          <w:rFonts w:hint="default" w:ascii="Times New Roman" w:hAnsi="Times New Roman" w:cs="Times New Roman"/>
        </w:rPr>
        <w:t>的解析式；</w:t>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(2)若每件该产品的总成本为20元，求该产品在开幕式后的30天内第</w:t>
      </w:r>
      <m:oMath>
        <m:r>
          <m:rPr/>
          <w:rPr>
            <w:rFonts w:hint="default" w:ascii="Cambria Math" w:hAnsi="Cambria Math" w:eastAsia="宋体" w:cs="Times New Roman"/>
          </w:rPr>
          <m:t>x</m:t>
        </m:r>
      </m:oMath>
      <w:r>
        <w:rPr>
          <w:rFonts w:hint="default" w:ascii="Times New Roman" w:hAnsi="Times New Roman" w:cs="Times New Roman"/>
        </w:rPr>
        <w:t>天的日销售利润</w:t>
      </w:r>
      <m:oMath>
        <m:r>
          <m:rPr/>
          <w:rPr>
            <w:rFonts w:hint="default" w:ascii="Cambria Math" w:hAnsi="Cambria Math" w:eastAsia="宋体" w:cs="Times New Roman"/>
          </w:rPr>
          <m:t>f(x)</m:t>
        </m:r>
      </m:oMath>
      <w:r>
        <w:rPr>
          <w:rFonts w:hint="default" w:ascii="Times New Roman" w:hAnsi="Times New Roman" w:cs="Times New Roman"/>
        </w:rPr>
        <w:t>（单位：千元）的解析式，并求开幕式后的第几日销售利润最小.</w:t>
      </w:r>
    </w:p>
    <w:p>
      <w:pPr>
        <w:shd w:val="clear" w:color="auto" w:fill="auto"/>
        <w:spacing w:line="360" w:lineRule="auto"/>
        <w:jc w:val="left"/>
        <w:rPr>
          <w:rFonts w:hint="default" w:ascii="Times New Roman" w:hAnsi="Times New Roman" w:eastAsia="Times New Roman" w:cs="Times New Roman"/>
          <w:smallCaps w:val="0"/>
          <w:sz w:val="21"/>
          <w:szCs w:val="21"/>
          <w:lang w:val="en-US" w:eastAsia="zh-CN"/>
        </w:rPr>
      </w:pPr>
    </w:p>
    <w:p>
      <w:pPr>
        <w:shd w:val="clear" w:color="auto" w:fill="auto"/>
        <w:spacing w:line="360" w:lineRule="auto"/>
        <w:jc w:val="left"/>
        <w:rPr>
          <w:rFonts w:hint="default" w:ascii="Times New Roman" w:hAnsi="Times New Roman" w:eastAsia="Times New Roman" w:cs="Times New Roman"/>
          <w:smallCaps w:val="0"/>
          <w:sz w:val="21"/>
          <w:szCs w:val="21"/>
          <w:lang w:val="en-US" w:eastAsia="zh-CN"/>
        </w:rPr>
      </w:pPr>
    </w:p>
    <w:p>
      <w:pPr>
        <w:shd w:val="clear" w:color="auto" w:fill="auto"/>
        <w:spacing w:line="360" w:lineRule="auto"/>
        <w:jc w:val="left"/>
        <w:rPr>
          <w:rFonts w:hint="default" w:ascii="Times New Roman" w:hAnsi="Times New Roman" w:cs="Times New Roman"/>
        </w:rPr>
      </w:pPr>
      <w:r>
        <w:rPr>
          <w:rFonts w:hint="default" w:ascii="Times New Roman" w:hAnsi="Times New Roman" w:eastAsia="Times New Roman" w:cs="Times New Roman"/>
          <w:smallCaps w:val="0"/>
          <w:sz w:val="21"/>
          <w:szCs w:val="21"/>
          <w:lang w:val="en-US" w:eastAsia="zh-CN"/>
        </w:rPr>
        <w:t>【变式2.1】</w:t>
      </w:r>
      <w:r>
        <w:rPr>
          <w:rFonts w:hint="default" w:ascii="Times New Roman" w:hAnsi="Times New Roman" w:cs="Times New Roman"/>
        </w:rPr>
        <w:t>漳州市某研学基地，因地制宜划出一片区域，打造成“生态水果特色区”.经调研发现：某水果树的单株产量</w:t>
      </w:r>
      <m:oMath>
        <m:r>
          <m:rPr/>
          <w:rPr>
            <w:rFonts w:hint="default" w:ascii="Cambria Math" w:hAnsi="Cambria Math" w:eastAsia="宋体" w:cs="Times New Roman"/>
          </w:rPr>
          <m:t>W(</m:t>
        </m:r>
      </m:oMath>
      <w:r>
        <w:rPr>
          <w:rFonts w:hint="default" w:ascii="Times New Roman" w:hAnsi="Times New Roman" w:cs="Times New Roman"/>
        </w:rPr>
        <w:t>单位：千克</w:t>
      </w:r>
      <m:oMath>
        <m:r>
          <m:rPr/>
          <w:rPr>
            <w:rFonts w:hint="default" w:ascii="Cambria Math" w:hAnsi="Cambria Math" w:eastAsia="宋体" w:cs="Times New Roman"/>
          </w:rPr>
          <m:t>)</m:t>
        </m:r>
      </m:oMath>
      <w:r>
        <w:rPr>
          <w:rFonts w:hint="default" w:ascii="Times New Roman" w:hAnsi="Times New Roman" w:cs="Times New Roman"/>
        </w:rPr>
        <w:t>与施用肥料</w:t>
      </w:r>
      <m:oMath>
        <m:r>
          <m:rPr/>
          <w:rPr>
            <w:rFonts w:hint="default" w:ascii="Cambria Math" w:hAnsi="Cambria Math" w:eastAsia="宋体" w:cs="Times New Roman"/>
          </w:rPr>
          <m:t>x(</m:t>
        </m:r>
      </m:oMath>
      <w:r>
        <w:rPr>
          <w:rFonts w:hint="default" w:ascii="Times New Roman" w:hAnsi="Times New Roman" w:cs="Times New Roman"/>
        </w:rPr>
        <w:t>单位：千克</w:t>
      </w:r>
      <m:oMath>
        <m:r>
          <m:rPr/>
          <w:rPr>
            <w:rFonts w:hint="default" w:ascii="Cambria Math" w:hAnsi="Cambria Math" w:eastAsia="宋体" w:cs="Times New Roman"/>
          </w:rPr>
          <m:t>)</m:t>
        </m:r>
      </m:oMath>
      <w:r>
        <w:rPr>
          <w:rFonts w:hint="default" w:ascii="Times New Roman" w:hAnsi="Times New Roman" w:cs="Times New Roman"/>
        </w:rPr>
        <w:t>满足如下关系：</w:t>
      </w:r>
      <m:oMath>
        <m:r>
          <m:rPr/>
          <w:rPr>
            <w:rFonts w:hint="default" w:ascii="Cambria Math" w:hAnsi="Cambria Math" w:eastAsia="宋体" w:cs="Times New Roman"/>
          </w:rPr>
          <m:t>W</m:t>
        </m:r>
        <m:d>
          <m:dPr>
            <m:sep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r>
          <m:rPr/>
          <w:rPr>
            <w:rFonts w:hint="default" w:ascii="Cambria Math" w:hAnsi="Cambria Math" w:eastAsia="宋体" w:cs="Times New Roman"/>
          </w:rPr>
          <m:t>=</m:t>
        </m:r>
        <m:d>
          <m:dPr>
            <m:begChr m:val="{"/>
            <m:sepChr m:val=","/>
            <m:endChr m:val=" "/>
            <m:ctrlPr>
              <w:rPr>
                <w:rFonts w:hint="default" w:ascii="Cambria Math" w:hAnsi="Cambria Math" w:cs="Times New Roman"/>
              </w:rPr>
            </m:ctrlPr>
          </m:dPr>
          <m:e>
            <m:eqArr>
              <m:eqArrPr>
                <m:ctrlPr>
                  <w:rPr>
                    <w:rFonts w:hint="default" w:ascii="Cambria Math" w:hAnsi="Cambria Math" w:cs="Times New Roman"/>
                  </w:rPr>
                </m:ctrlPr>
              </m:eqArrPr>
              <m:e>
                <m:r>
                  <m:rPr/>
                  <w:rPr>
                    <w:rFonts w:hint="default" w:ascii="Cambria Math" w:hAnsi="Cambria Math" w:eastAsia="宋体" w:cs="Times New Roman"/>
                  </w:rPr>
                  <m:t>2</m:t>
                </m:r>
                <m:d>
                  <m:dPr>
                    <m:sepChr m:val=","/>
                    <m:ctrlPr>
                      <w:rPr>
                        <w:rFonts w:hint="default" w:ascii="Cambria Math" w:hAnsi="Cambria Math" w:cs="Times New Roman"/>
                      </w:rPr>
                    </m:ctrlPr>
                  </m:dPr>
                  <m:e>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+17</m:t>
                    </m:r>
                    <m:ctrlPr>
                      <w:rPr>
                        <w:rFonts w:hint="default" w:ascii="Cambria Math" w:hAnsi="Cambria Math" w:cs="Times New Roman"/>
                      </w:rPr>
                    </m:ctrlPr>
                  </m:e>
                </m:d>
                <m:r>
                  <m:rPr/>
                  <w:rPr>
                    <w:rFonts w:hint="default" w:ascii="Cambria Math" w:hAnsi="Cambria Math" w:eastAsia="宋体" w:cs="Times New Roman"/>
                  </w:rPr>
                  <m:t>,0≤x≤2</m:t>
                </m:r>
                <m:ctrlPr>
                  <w:rPr>
                    <w:rFonts w:hint="default" w:ascii="Cambria Math" w:hAnsi="Cambria Math" w:cs="Times New Roman"/>
                  </w:rPr>
                </m:ctrlPr>
              </m:e>
              <m:e>
                <m:r>
                  <m:rPr/>
                  <w:rPr>
                    <w:rFonts w:hint="default" w:ascii="Cambria Math" w:hAnsi="Cambria Math" w:eastAsia="宋体" w:cs="Times New Roman"/>
                  </w:rPr>
                  <m:t>50−</m:t>
                </m:r>
                <m:f>
                  <m:fPr>
                    <m:ctrlPr>
                      <w:rPr>
                        <w:rFonts w:hint="default" w:ascii="Cambria Math" w:hAnsi="Cambria Math" w:cs="Times New Roman"/>
                      </w:rPr>
                    </m:ctrlPr>
                  </m:fPr>
                  <m:num>
                    <m:r>
                      <m:rPr/>
                      <w:rPr>
                        <w:rFonts w:hint="default" w:ascii="Cambria Math" w:hAnsi="Cambria Math" w:eastAsia="宋体" w:cs="Times New Roman"/>
                      </w:rPr>
                      <m:t>8</m:t>
                    </m:r>
                    <m:ctrlPr>
                      <w:rPr>
                        <w:rFonts w:hint="default" w:ascii="Cambria Math" w:hAnsi="Cambria Math" w:cs="Times New Roman"/>
                      </w:rPr>
                    </m:ctrlPr>
                  </m:num>
                  <m:den>
                    <m:r>
                      <m:rPr/>
                      <w:rPr>
                        <w:rFonts w:hint="default" w:ascii="Cambria Math" w:hAnsi="Cambria Math" w:eastAsia="宋体" w:cs="Times New Roman"/>
                      </w:rPr>
                      <m:t>x−1</m:t>
                    </m:r>
                    <m:ctrlPr>
                      <w:rPr>
                        <w:rFonts w:hint="default" w:ascii="Cambria Math" w:hAnsi="Cambria Math" w:cs="Times New Roman"/>
                      </w:rPr>
                    </m:ctrlPr>
                  </m:den>
                </m:f>
                <m:r>
                  <m:rPr/>
                  <w:rPr>
                    <w:rFonts w:hint="default" w:ascii="Cambria Math" w:hAnsi="Cambria Math" w:eastAsia="宋体" w:cs="Times New Roman"/>
                  </w:rPr>
                  <m:t>,2&lt;x≤5</m:t>
                </m:r>
                <m:ctrlPr>
                  <w:rPr>
                    <w:rFonts w:hint="default" w:ascii="Cambria Math" w:hAnsi="Cambria Math" w:cs="Times New Roman"/>
                  </w:rPr>
                </m:ctrlPr>
              </m:e>
            </m:eqArr>
            <m:ctrlPr>
              <w:rPr>
                <w:rFonts w:hint="default" w:ascii="Cambria Math" w:hAnsi="Cambria Math" w:cs="Times New Roman"/>
              </w:rPr>
            </m:ctrlPr>
          </m:e>
        </m:d>
      </m:oMath>
      <w:r>
        <w:rPr>
          <w:rFonts w:hint="default" w:ascii="Times New Roman" w:hAnsi="Times New Roman" w:cs="Times New Roman"/>
        </w:rPr>
        <w:t>，且单株施用肥料及其它成本总投入为</w:t>
      </w:r>
      <m:oMath>
        <m:r>
          <m:rPr/>
          <w:rPr>
            <w:rFonts w:hint="default" w:ascii="Cambria Math" w:hAnsi="Cambria Math" w:eastAsia="宋体" w:cs="Times New Roman"/>
          </w:rPr>
          <m:t>20x+10</m:t>
        </m:r>
      </m:oMath>
      <w:r>
        <w:rPr>
          <w:rFonts w:hint="default" w:ascii="Times New Roman" w:hAnsi="Times New Roman" w:cs="Times New Roman"/>
        </w:rPr>
        <w:t>元.已知这种水果的市场售价大约为10元/千克，且销路畅通供不应求.记该水果树的单株利润为</w:t>
      </w:r>
      <m:oMath>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r>
          <m:rPr/>
          <w:rPr>
            <w:rFonts w:hint="default" w:ascii="Cambria Math" w:hAnsi="Cambria Math" w:eastAsia="宋体" w:cs="Times New Roman"/>
          </w:rPr>
          <m:t>(</m:t>
        </m:r>
      </m:oMath>
      <w:r>
        <w:rPr>
          <w:rFonts w:hint="default" w:ascii="Times New Roman" w:hAnsi="Times New Roman" w:cs="Times New Roman"/>
        </w:rPr>
        <w:t>单位：元</w:t>
      </w:r>
      <m:oMath>
        <m:r>
          <m:rPr/>
          <w:rPr>
            <w:rFonts w:hint="default" w:ascii="Cambria Math" w:hAnsi="Cambria Math" w:eastAsia="宋体" w:cs="Times New Roman"/>
          </w:rPr>
          <m:t>).</m:t>
        </m:r>
      </m:oMath>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(1)求函数</w:t>
      </w:r>
      <m:oMath>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oMath>
      <w:r>
        <w:rPr>
          <w:rFonts w:hint="default" w:ascii="Times New Roman" w:hAnsi="Times New Roman" w:cs="Times New Roman"/>
        </w:rPr>
        <w:t>的解析式；</w:t>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(2)当施用肥料为多少千克时，该水果树的单株利润最大？最大利润是多少？</w:t>
      </w:r>
    </w:p>
    <w:p>
      <w:pPr>
        <w:shd w:val="clear" w:color="auto" w:fill="auto"/>
        <w:spacing w:line="360" w:lineRule="auto"/>
        <w:jc w:val="left"/>
        <w:rPr>
          <w:rFonts w:hint="default" w:ascii="Times New Roman" w:hAnsi="Times New Roman" w:eastAsia="Times New Roman" w:cs="Times New Roman"/>
          <w:smallCaps w:val="0"/>
          <w:sz w:val="21"/>
          <w:szCs w:val="21"/>
          <w:lang w:val="en-US" w:eastAsia="zh-CN"/>
        </w:rPr>
      </w:pPr>
    </w:p>
    <w:p>
      <w:pPr>
        <w:shd w:val="clear" w:color="auto" w:fill="auto"/>
        <w:spacing w:line="360" w:lineRule="auto"/>
        <w:jc w:val="left"/>
        <w:rPr>
          <w:rFonts w:hint="default" w:ascii="Times New Roman" w:hAnsi="Times New Roman" w:eastAsia="Times New Roman" w:cs="Times New Roman"/>
          <w:smallCaps w:val="0"/>
          <w:sz w:val="21"/>
          <w:szCs w:val="21"/>
          <w:lang w:val="en-US" w:eastAsia="zh-CN"/>
        </w:rPr>
      </w:pPr>
    </w:p>
    <w:p>
      <w:pPr>
        <w:shd w:val="clear" w:color="auto" w:fill="auto"/>
        <w:spacing w:line="360" w:lineRule="auto"/>
        <w:jc w:val="left"/>
        <w:rPr>
          <w:rFonts w:hint="default" w:ascii="Times New Roman" w:hAnsi="Times New Roman" w:cs="Times New Roman"/>
        </w:rPr>
      </w:pPr>
      <w:r>
        <w:rPr>
          <w:rFonts w:hint="default" w:ascii="Times New Roman" w:hAnsi="Times New Roman" w:eastAsia="Times New Roman" w:cs="Times New Roman"/>
          <w:smallCaps w:val="0"/>
          <w:sz w:val="21"/>
          <w:szCs w:val="21"/>
          <w:lang w:val="en-US" w:eastAsia="zh-CN"/>
        </w:rPr>
        <w:t>【变式2.2】</w:t>
      </w:r>
      <w:r>
        <w:rPr>
          <w:rFonts w:hint="default" w:ascii="Times New Roman" w:hAnsi="Times New Roman" w:cs="Times New Roman"/>
        </w:rPr>
        <w:t>2023年10月13日，中国花卉人的盛会—CFIC2023中花大会在无锡隆重开幕，“万物生花·惊艳绽放”，人在花中走，犹如画中游.某企业非常重视花卉苗木产业的培育和发展，决定对企业的某花卉进行一次评估，已知该花卉单棵售价为15元，年销售10万棵.</w:t>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(1)据市场调查，若该花卉单棵售价每提高1元，销售量将相应减少5000棵，要使销售的总收入不低于原收入，问：该花卉单棵售价最多定为多少元？</w:t>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(2)为了扩大该花卉的影响力，提高年利润，企业计划对该花卉进行种植技术革新和营销策略改革，预计在2024年投入</w:t>
      </w:r>
      <m:oMath>
        <m:r>
          <m:rPr/>
          <w:rPr>
            <w:rFonts w:hint="default" w:ascii="Cambria Math" w:hAnsi="Cambria Math" w:eastAsia="宋体" w:cs="Times New Roman"/>
          </w:rPr>
          <m:t>x</m:t>
        </m:r>
      </m:oMath>
      <w:r>
        <w:rPr>
          <w:rFonts w:hint="default" w:ascii="Times New Roman" w:hAnsi="Times New Roman" w:cs="Times New Roman"/>
        </w:rPr>
        <w:t>（</w:t>
      </w:r>
      <m:oMath>
        <m:r>
          <m:rPr/>
          <w:rPr>
            <w:rFonts w:hint="default" w:ascii="Cambria Math" w:hAnsi="Cambria Math" w:eastAsia="宋体" w:cs="Times New Roman"/>
          </w:rPr>
          <m:t>1≤x≤30</m:t>
        </m:r>
      </m:oMath>
      <w:r>
        <w:rPr>
          <w:rFonts w:hint="default" w:ascii="Times New Roman" w:hAnsi="Times New Roman" w:cs="Times New Roman"/>
        </w:rPr>
        <w:t>）万元作为技改费和宣传费用，单棵花卉的售价定为</w:t>
      </w:r>
      <m:oMath>
        <m:r>
          <m:rPr/>
          <w:rPr>
            <w:rFonts w:hint="default" w:ascii="Cambria Math" w:hAnsi="Cambria Math" w:eastAsia="宋体" w:cs="Times New Roman"/>
          </w:rPr>
          <m:t>x+15</m:t>
        </m:r>
      </m:oMath>
      <w:r>
        <w:rPr>
          <w:rFonts w:hint="default" w:ascii="Times New Roman" w:hAnsi="Times New Roman" w:cs="Times New Roman"/>
        </w:rPr>
        <w:t>元，预估单棵种植成本为</w:t>
      </w:r>
      <m:oMath>
        <m:r>
          <m:rPr/>
          <w:rPr>
            <w:rFonts w:hint="default" w:ascii="Cambria Math" w:hAnsi="Cambria Math" w:eastAsia="宋体" w:cs="Times New Roman"/>
          </w:rPr>
          <m:t>5+</m:t>
        </m:r>
        <m:f>
          <m:fPr>
            <m:ctrlPr>
              <w:rPr>
                <w:rFonts w:hint="default" w:ascii="Cambria Math" w:hAnsi="Cambria Math" w:cs="Times New Roman"/>
              </w:rPr>
            </m:ctrlPr>
          </m:fPr>
          <m:num>
            <m:r>
              <m:rPr/>
              <w:rPr>
                <w:rFonts w:hint="default" w:ascii="Cambria Math" w:hAnsi="Cambria Math" w:eastAsia="宋体" w:cs="Times New Roman"/>
              </w:rPr>
              <m:t>1</m:t>
            </m:r>
            <m:ctrlPr>
              <w:rPr>
                <w:rFonts w:hint="default" w:ascii="Cambria Math" w:hAnsi="Cambria Math" w:cs="Times New Roman"/>
              </w:rPr>
            </m:ctrlPr>
          </m:num>
          <m:den>
            <m:r>
              <m:rPr/>
              <w:rPr>
                <w:rFonts w:hint="default" w:ascii="Cambria Math" w:hAnsi="Cambria Math" w:eastAsia="宋体" w:cs="Times New Roman"/>
              </w:rPr>
              <m:t>x+1</m:t>
            </m:r>
            <m:ctrlPr>
              <w:rPr>
                <w:rFonts w:hint="default" w:ascii="Cambria Math" w:hAnsi="Cambria Math" w:cs="Times New Roman"/>
              </w:rPr>
            </m:ctrlPr>
          </m:den>
        </m:f>
      </m:oMath>
      <w:r>
        <w:rPr>
          <w:rFonts w:hint="default" w:ascii="Times New Roman" w:hAnsi="Times New Roman" w:cs="Times New Roman"/>
        </w:rPr>
        <w:t>元，其销售量</w:t>
      </w:r>
      <m:oMath>
        <m:r>
          <m:rPr/>
          <w:rPr>
            <w:rFonts w:hint="default" w:ascii="Cambria Math" w:hAnsi="Cambria Math" w:eastAsia="宋体" w:cs="Times New Roman"/>
          </w:rPr>
          <m:t>G</m:t>
        </m:r>
        <m:d>
          <m:dPr>
            <m:sep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oMath>
      <w:r>
        <w:rPr>
          <w:rFonts w:hint="default" w:ascii="Times New Roman" w:hAnsi="Times New Roman" w:cs="Times New Roman"/>
        </w:rPr>
        <w:t>的函数关系近似为</w:t>
      </w:r>
      <m:oMath>
        <m:r>
          <m:rPr/>
          <w:rPr>
            <w:rFonts w:hint="default" w:ascii="Cambria Math" w:hAnsi="Cambria Math" w:eastAsia="宋体" w:cs="Times New Roman"/>
          </w:rPr>
          <m:t>G</m:t>
        </m:r>
        <m:d>
          <m:dPr>
            <m:sep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r>
          <m:rPr/>
          <w:rPr>
            <w:rFonts w:hint="default" w:ascii="Cambria Math" w:hAnsi="Cambria Math" w:eastAsia="宋体" w:cs="Times New Roman"/>
          </w:rPr>
          <m:t>=</m:t>
        </m:r>
        <m:f>
          <m:fPr>
            <m:ctrlPr>
              <w:rPr>
                <w:rFonts w:hint="default" w:ascii="Cambria Math" w:hAnsi="Cambria Math" w:cs="Times New Roman"/>
              </w:rPr>
            </m:ctrlPr>
          </m:fPr>
          <m:num>
            <m:r>
              <m:rPr/>
              <w:rPr>
                <w:rFonts w:hint="default" w:ascii="Cambria Math" w:hAnsi="Cambria Math" w:eastAsia="宋体" w:cs="Times New Roman"/>
              </w:rPr>
              <m:t>120x+104</m:t>
            </m:r>
            <m:ctrlPr>
              <w:rPr>
                <w:rFonts w:hint="default" w:ascii="Cambria Math" w:hAnsi="Cambria Math" w:cs="Times New Roman"/>
              </w:rPr>
            </m:ctrlPr>
          </m:num>
          <m:den>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+11x+9</m:t>
            </m:r>
            <m:ctrlPr>
              <w:rPr>
                <w:rFonts w:hint="default" w:ascii="Cambria Math" w:hAnsi="Cambria Math" w:cs="Times New Roman"/>
              </w:rPr>
            </m:ctrlPr>
          </m:den>
        </m:f>
      </m:oMath>
      <w:r>
        <w:rPr>
          <w:rFonts w:hint="default" w:ascii="Times New Roman" w:hAnsi="Times New Roman" w:cs="Times New Roman"/>
        </w:rPr>
        <w:t>万棵，另每年需额外支出固定成本</w:t>
      </w:r>
      <m:oMath>
        <m:r>
          <m:rPr/>
          <w:rPr>
            <w:rFonts w:hint="default" w:ascii="Cambria Math" w:hAnsi="Cambria Math" w:eastAsia="宋体" w:cs="Times New Roman"/>
          </w:rPr>
          <m:t>0.8</m:t>
        </m:r>
      </m:oMath>
      <w:r>
        <w:rPr>
          <w:rFonts w:hint="default" w:ascii="Times New Roman" w:hAnsi="Times New Roman" w:cs="Times New Roman"/>
        </w:rPr>
        <w:t>万元，试问：该企业投入多少万元技改费和宣传费时，可获得最高利润，最高利润多少万元（利润=销售额-成本-技改费和宣传费）.</w:t>
      </w:r>
    </w:p>
    <w:p>
      <w:pPr>
        <w:keepNext w:val="0"/>
        <w:keepLines w:val="0"/>
        <w:pageBreakBefore w:val="0"/>
        <w:widowControl w:val="0"/>
        <w:shd w:val="clear" w:color="auto" w:fill="auto"/>
        <w:kinsoku/>
        <w:wordWrap/>
        <w:overflowPunct/>
        <w:topLinePunct/>
        <w:autoSpaceDE/>
        <w:autoSpaceDN/>
        <w:bidi w:val="0"/>
        <w:adjustRightInd/>
        <w:snapToGrid/>
        <w:spacing w:line="360" w:lineRule="auto"/>
        <w:ind w:left="273" w:hanging="273" w:hangingChars="130"/>
        <w:textAlignment w:val="auto"/>
        <w:rPr>
          <w:rFonts w:hint="default" w:ascii="Times New Roman" w:hAnsi="Times New Roman" w:cs="Times New Roman"/>
        </w:rPr>
      </w:pPr>
      <w:r>
        <w:rPr>
          <w:rFonts w:hint="default" w:ascii="Times New Roman" w:hAnsi="Times New Roman" w:cs="Times New Roman"/>
        </w:rPr>
        <mc:AlternateContent>
          <mc:Choice Requires="wpg">
            <w:drawing>
              <wp:inline distT="0" distB="0" distL="0" distR="0">
                <wp:extent cx="5134610" cy="229235"/>
                <wp:effectExtent l="20955" t="20955" r="76835" b="80010"/>
                <wp:docPr id="41" name="组合 41"/>
                <wp:cNvGraphicFramePr/>
                <a:graphic xmlns:a="http://schemas.openxmlformats.org/drawingml/2006/main">
                  <a:graphicData uri="http://schemas.microsoft.com/office/word/2010/wordprocessingGroup">
                    <wpg:wgp>
                      <wpg:cNvGrpSpPr/>
                      <wpg:grpSpPr>
                        <a:xfrm>
                          <a:off x="0" y="0"/>
                          <a:ext cx="5135224" cy="229573"/>
                          <a:chOff x="0" y="0"/>
                          <a:chExt cx="5135224" cy="229573"/>
                        </a:xfrm>
                      </wpg:grpSpPr>
                      <wps:wsp>
                        <wps:cNvPr id="42" name="文本框 14"/>
                        <wps:cNvSpPr txBox="1"/>
                        <wps:spPr>
                          <a:xfrm>
                            <a:off x="0" y="0"/>
                            <a:ext cx="1183098" cy="223070"/>
                          </a:xfrm>
                          <a:custGeom>
                            <a:avLst/>
                            <a:gdLst>
                              <a:gd name="connsiteX0" fmla="*/ 0 w 1170432"/>
                              <a:gd name="connsiteY0" fmla="*/ 0 h 244576"/>
                              <a:gd name="connsiteX1" fmla="*/ 1035101 w 1170432"/>
                              <a:gd name="connsiteY1" fmla="*/ 0 h 244576"/>
                              <a:gd name="connsiteX2" fmla="*/ 1170432 w 1170432"/>
                              <a:gd name="connsiteY2" fmla="*/ 244576 h 244576"/>
                              <a:gd name="connsiteX3" fmla="*/ 0 w 1170432"/>
                              <a:gd name="connsiteY3" fmla="*/ 244576 h 244576"/>
                              <a:gd name="connsiteX4" fmla="*/ 0 w 1170432"/>
                              <a:gd name="connsiteY4" fmla="*/ 0 h 244576"/>
                              <a:gd name="connsiteX5" fmla="*/ 0 w 1170432"/>
                              <a:gd name="connsiteY5" fmla="*/ 3657 h 24457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70432" h="244576">
                                <a:moveTo>
                                  <a:pt x="0" y="0"/>
                                </a:moveTo>
                                <a:lnTo>
                                  <a:pt x="1035101" y="0"/>
                                </a:lnTo>
                                <a:cubicBezTo>
                                  <a:pt x="1104599" y="22978"/>
                                  <a:pt x="1152147" y="188665"/>
                                  <a:pt x="1170432" y="244576"/>
                                </a:cubicBezTo>
                                <a:lnTo>
                                  <a:pt x="0" y="244576"/>
                                </a:lnTo>
                                <a:lnTo>
                                  <a:pt x="0" y="0"/>
                                </a:lnTo>
                                <a:close/>
                              </a:path>
                            </a:pathLst>
                          </a:custGeom>
                          <a:solidFill>
                            <a:srgbClr val="0059AD"/>
                          </a:solidFill>
                          <a:ln w="9525">
                            <a:solidFill>
                              <a:srgbClr val="0059AD"/>
                            </a:solidFill>
                          </a:ln>
                          <a:effectLst>
                            <a:outerShdw blurRad="50800" dist="38100" dir="2700000" algn="tl" rotWithShape="0">
                              <a:prstClr val="black">
                                <a:alpha val="40000"/>
                              </a:prstClr>
                            </a:outerShdw>
                          </a:effectLst>
                        </wps:spPr>
                        <wps:style>
                          <a:lnRef idx="0">
                            <a:schemeClr val="accent1"/>
                          </a:lnRef>
                          <a:fillRef idx="0">
                            <a:schemeClr val="accent1"/>
                          </a:fillRef>
                          <a:effectRef idx="0">
                            <a:schemeClr val="accent1"/>
                          </a:effectRef>
                          <a:fontRef idx="minor">
                            <a:schemeClr val="dk1"/>
                          </a:fontRef>
                        </wps:style>
                        <wps:txbx>
                          <w:txbxContent>
                            <w:p>
                              <w:pPr>
                                <w:snapToGrid w:val="0"/>
                                <w:spacing w:line="310" w:lineRule="exact"/>
                                <w:jc w:val="center"/>
                                <w:rPr>
                                  <w:rFonts w:hint="default" w:ascii="方正兰亭黑_GBK" w:eastAsia="方正兰亭黑_GBK"/>
                                  <w:color w:val="FFFFFF" w:themeColor="background1"/>
                                  <w:sz w:val="24"/>
                                  <w:szCs w:val="24"/>
                                  <w:lang w:val="en-US" w:eastAsia="zh-CN"/>
                                  <w14:textFill>
                                    <w14:solidFill>
                                      <w14:schemeClr w14:val="bg1"/>
                                    </w14:solidFill>
                                  </w14:textFill>
                                </w:rPr>
                              </w:pPr>
                              <w:r>
                                <w:rPr>
                                  <w:rFonts w:hint="eastAsia" w:ascii="方正兰亭黑_GBK" w:eastAsia="方正兰亭黑_GBK"/>
                                  <w:color w:val="FFFFFF" w:themeColor="background1"/>
                                  <w:sz w:val="24"/>
                                  <w:szCs w:val="24"/>
                                  <w:lang w:val="en-US" w:eastAsia="zh-CN"/>
                                  <w14:textFill>
                                    <w14:solidFill>
                                      <w14:schemeClr w14:val="bg1"/>
                                    </w14:solidFill>
                                  </w14:textFill>
                                </w:rPr>
                                <w:t>模块五</w:t>
                              </w:r>
                            </w:p>
                          </w:txbxContent>
                        </wps:txbx>
                        <wps:bodyPr rot="0" spcFirstLastPara="0" vertOverflow="overflow" horzOverflow="overflow" vert="horz" wrap="square" lIns="0" tIns="0" rIns="0" bIns="0" numCol="1" spcCol="0" rtlCol="0" fromWordArt="0" anchor="t" anchorCtr="0" forceAA="0" compatLnSpc="1"/>
                      </wps:wsp>
                      <wps:wsp>
                        <wps:cNvPr id="43" name="文本框 15"/>
                        <wps:cNvSpPr txBox="1"/>
                        <wps:spPr>
                          <a:xfrm>
                            <a:off x="1122218" y="11876"/>
                            <a:ext cx="4013006" cy="217697"/>
                          </a:xfrm>
                          <a:custGeom>
                            <a:avLst/>
                            <a:gdLst>
                              <a:gd name="connsiteX0" fmla="*/ 0 w 4012057"/>
                              <a:gd name="connsiteY0" fmla="*/ 0 h 201168"/>
                              <a:gd name="connsiteX1" fmla="*/ 4012057 w 4012057"/>
                              <a:gd name="connsiteY1" fmla="*/ 0 h 201168"/>
                              <a:gd name="connsiteX2" fmla="*/ 4012057 w 4012057"/>
                              <a:gd name="connsiteY2" fmla="*/ 201168 h 201168"/>
                              <a:gd name="connsiteX3" fmla="*/ 124358 w 4012057"/>
                              <a:gd name="connsiteY3" fmla="*/ 197511 h 201168"/>
                              <a:gd name="connsiteX4" fmla="*/ 0 w 4012057"/>
                              <a:gd name="connsiteY4" fmla="*/ 0 h 201168"/>
                              <a:gd name="connsiteX5" fmla="*/ 0 w 4012057"/>
                              <a:gd name="connsiteY5" fmla="*/ 0 h 20116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012057" h="201168">
                                <a:moveTo>
                                  <a:pt x="0" y="0"/>
                                </a:moveTo>
                                <a:lnTo>
                                  <a:pt x="4012057" y="0"/>
                                </a:lnTo>
                                <a:lnTo>
                                  <a:pt x="4012057" y="201168"/>
                                </a:lnTo>
                                <a:lnTo>
                                  <a:pt x="124358" y="197511"/>
                                </a:lnTo>
                                <a:lnTo>
                                  <a:pt x="0" y="0"/>
                                </a:lnTo>
                                <a:close/>
                              </a:path>
                            </a:pathLst>
                          </a:custGeom>
                          <a:solidFill>
                            <a:srgbClr val="ABD7FF"/>
                          </a:solidFill>
                          <a:ln w="9525">
                            <a:solidFill>
                              <a:srgbClr val="0059AD"/>
                            </a:solidFill>
                          </a:ln>
                          <a:effectLst>
                            <a:outerShdw blurRad="50800" dist="38100" dir="2700000" algn="tl" rotWithShape="0">
                              <a:prstClr val="black">
                                <a:alpha val="40000"/>
                              </a:prstClr>
                            </a:outerShdw>
                          </a:effectLst>
                        </wps:spPr>
                        <wps:style>
                          <a:lnRef idx="0">
                            <a:schemeClr val="accent1"/>
                          </a:lnRef>
                          <a:fillRef idx="0">
                            <a:schemeClr val="accent1"/>
                          </a:fillRef>
                          <a:effectRef idx="0">
                            <a:schemeClr val="accent1"/>
                          </a:effectRef>
                          <a:fontRef idx="minor">
                            <a:schemeClr val="dk1"/>
                          </a:fontRef>
                        </wps:style>
                        <wps:txbx>
                          <w:txbxContent>
                            <w:p>
                              <w:pPr>
                                <w:snapToGrid w:val="0"/>
                                <w:spacing w:line="310" w:lineRule="exact"/>
                                <w:ind w:firstLine="480" w:firstLineChars="200"/>
                                <w:rPr>
                                  <w:rFonts w:hint="default" w:ascii="方正兰亭黑_GBK" w:hAnsi="黑体" w:eastAsia="方正兰亭黑_GBK"/>
                                  <w:color w:val="000000" w:themeColor="text1"/>
                                  <w:sz w:val="24"/>
                                  <w:lang w:val="en-US" w:eastAsia="zh-CN"/>
                                  <w14:textFill>
                                    <w14:solidFill>
                                      <w14:schemeClr w14:val="tx1"/>
                                    </w14:solidFill>
                                  </w14:textFill>
                                </w:rPr>
                              </w:pPr>
                              <w:r>
                                <w:rPr>
                                  <w:rFonts w:hint="eastAsia" w:ascii="方正兰亭黑_GBK" w:hAnsi="黑体" w:eastAsia="方正兰亭黑_GBK"/>
                                  <w:color w:val="000000" w:themeColor="text1"/>
                                  <w:sz w:val="24"/>
                                  <w:lang w:val="en-US" w:eastAsia="zh-CN"/>
                                  <w14:textFill>
                                    <w14:solidFill>
                                      <w14:schemeClr w14:val="tx1"/>
                                    </w14:solidFill>
                                  </w14:textFill>
                                </w:rPr>
                                <w:t>课后作业</w:t>
                              </w:r>
                            </w:p>
                            <w:p>
                              <w:pPr>
                                <w:rPr>
                                  <w:rFonts w:hint="eastAsia"/>
                                  <w:lang w:val="en-US" w:eastAsia="zh-CN"/>
                                </w:rPr>
                              </w:pPr>
                            </w:p>
                          </w:txbxContent>
                        </wps:txbx>
                        <wps:bodyPr rot="0" spcFirstLastPara="0" vertOverflow="overflow" horzOverflow="overflow" vert="horz" wrap="square" lIns="0" tIns="0" rIns="0" bIns="0" numCol="1" spcCol="0" rtlCol="0" fromWordArt="0" anchor="t" anchorCtr="0" forceAA="0" compatLnSpc="1"/>
                      </wps:wsp>
                      <wpg:grpSp>
                        <wpg:cNvPr id="44" name="组合 16"/>
                        <wpg:cNvGrpSpPr/>
                        <wpg:grpSpPr>
                          <a:xfrm>
                            <a:off x="4916384" y="35626"/>
                            <a:ext cx="155057" cy="151085"/>
                            <a:chOff x="0" y="0"/>
                            <a:chExt cx="151303" cy="151303"/>
                          </a:xfrm>
                        </wpg:grpSpPr>
                        <wps:wsp>
                          <wps:cNvPr id="45" name="椭圆 20"/>
                          <wps:cNvSpPr/>
                          <wps:spPr>
                            <a:xfrm>
                              <a:off x="0" y="0"/>
                              <a:ext cx="151303" cy="151303"/>
                            </a:xfrm>
                            <a:prstGeom prst="ellipse">
                              <a:avLst/>
                            </a:prstGeom>
                            <a:solidFill>
                              <a:srgbClr val="0059AD"/>
                            </a:solidFill>
                            <a:ln>
                              <a:solidFill>
                                <a:srgbClr val="0059AD"/>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47" name="等腰三角形 22"/>
                          <wps:cNvSpPr/>
                          <wps:spPr>
                            <a:xfrm rot="10800000">
                              <a:off x="32685" y="46623"/>
                              <a:ext cx="90103" cy="82895"/>
                            </a:xfrm>
                            <a:prstGeom prst="triangle">
                              <a:avLst>
                                <a:gd name="adj" fmla="val 46425"/>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g:wgp>
                  </a:graphicData>
                </a:graphic>
              </wp:inline>
            </w:drawing>
          </mc:Choice>
          <mc:Fallback>
            <w:pict>
              <v:group id="_x0000_s1026" o:spid="_x0000_s1026" o:spt="203" style="height:18.05pt;width:404.3pt;" coordsize="5135224,229573" o:gfxdata="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">
                <o:lock v:ext="edit" aspectratio="f"/>
                <v:shape id="文本框 14" o:spid="_x0000_s1026" o:spt="100" style="position:absolute;left:0;top:0;height:223070;width:1183098;" fillcolor="#0059AD" filled="t" stroked="t" coordsize="1170432,244576" o:gfxdata="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FRuafG+AAAA2wAAAA8AAAAAAAAAAQAgAAAAOAAAAGRycy9kb3ducmV2&#10;LnhtbFBLAQIUABQAAAAIAIdO4kAzLwWeOwAAADkAAAAQAAAAAAAAAAEAIAAAACMBAABkcnMvc2hh&#10;cGV4bWwueG1sUEsFBgAAAAAGAAYAWwEAAM0DAAAAAA==&#10;" path="m0,0l1035101,0c1104599,22978,1152147,188665,1170432,244576l0,244576,0,0xe">
                  <v:path textboxrect="0,0,1170432,244576" o:connectlocs="0,0;1046302,0;1183098,223070;0,223070;0,0" o:connectangles="0,0,0,0,0"/>
                  <v:fill on="t" focussize="0,0"/>
                  <v:stroke color="#0059AD [3204]" joinstyle="round"/>
                  <v:imagedata o:title=""/>
                  <o:lock v:ext="edit" aspectratio="f"/>
                  <v:shadow on="t" color="#000000" opacity="26214f" offset="2.12133858267717pt,2.12133858267717pt" origin="-32768f,-32768f" matrix="65536f,0f,0f,65536f"/>
                  <v:textbox inset="0mm,0mm,0mm,0mm">
                    <w:txbxContent>
                      <w:p>
                        <w:pPr>
                          <w:snapToGrid w:val="0"/>
                          <w:spacing w:line="310" w:lineRule="exact"/>
                          <w:jc w:val="center"/>
                          <w:rPr>
                            <w:rFonts w:hint="default" w:ascii="方正兰亭黑_GBK" w:eastAsia="方正兰亭黑_GBK"/>
                            <w:color w:val="FFFFFF" w:themeColor="background1"/>
                            <w:sz w:val="24"/>
                            <w:szCs w:val="24"/>
                            <w:lang w:val="en-US" w:eastAsia="zh-CN"/>
                            <w14:textFill>
                              <w14:solidFill>
                                <w14:schemeClr w14:val="bg1"/>
                              </w14:solidFill>
                            </w14:textFill>
                          </w:rPr>
                        </w:pPr>
                        <w:r>
                          <w:rPr>
                            <w:rFonts w:hint="eastAsia" w:ascii="方正兰亭黑_GBK" w:eastAsia="方正兰亭黑_GBK"/>
                            <w:color w:val="FFFFFF" w:themeColor="background1"/>
                            <w:sz w:val="24"/>
                            <w:szCs w:val="24"/>
                            <w:lang w:val="en-US" w:eastAsia="zh-CN"/>
                            <w14:textFill>
                              <w14:solidFill>
                                <w14:schemeClr w14:val="bg1"/>
                              </w14:solidFill>
                            </w14:textFill>
                          </w:rPr>
                          <w:t>模块五</w:t>
                        </w:r>
                      </w:p>
                    </w:txbxContent>
                  </v:textbox>
                </v:shape>
                <v:shape id="文本框 15" o:spid="_x0000_s1026" o:spt="100" style="position:absolute;left:1122218;top:11876;height:217697;width:4013006;" fillcolor="#ABD7FF" filled="t" stroked="t" coordsize="4012057,201168" o:gfxdata="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BpLzk2+AAAA2wAAAA8AAAAAAAAAAQAgAAAAOAAAAGRycy9kb3ducmV2&#10;LnhtbFBLAQIUABQAAAAIAIdO4kAzLwWeOwAAADkAAAAQAAAAAAAAAAEAIAAAACMBAABkcnMvc2hh&#10;cGV4bWwueG1sUEsFBgAAAAAGAAYAWwEAAM0DAAAAAA==&#10;" path="m0,0l4012057,0,4012057,201168,124358,197511,0,0xe">
                  <v:path textboxrect="0,0,4012057,201168" o:connectlocs="0,0;4013006,0;4013006,217697;124387,213739;0,0" o:connectangles="0,0,0,0,0"/>
                  <v:fill on="t" focussize="0,0"/>
                  <v:stroke color="#0059AD [3204]" joinstyle="round"/>
                  <v:imagedata o:title=""/>
                  <o:lock v:ext="edit" aspectratio="f"/>
                  <v:shadow on="t" color="#000000" opacity="26214f" offset="2.12133858267717pt,2.12133858267717pt" origin="-32768f,-32768f" matrix="65536f,0f,0f,65536f"/>
                  <v:textbox inset="0mm,0mm,0mm,0mm">
                    <w:txbxContent>
                      <w:p>
                        <w:pPr>
                          <w:snapToGrid w:val="0"/>
                          <w:spacing w:line="310" w:lineRule="exact"/>
                          <w:ind w:firstLine="480" w:firstLineChars="200"/>
                          <w:rPr>
                            <w:rFonts w:hint="default" w:ascii="方正兰亭黑_GBK" w:hAnsi="黑体" w:eastAsia="方正兰亭黑_GBK"/>
                            <w:color w:val="000000" w:themeColor="text1"/>
                            <w:sz w:val="24"/>
                            <w:lang w:val="en-US" w:eastAsia="zh-CN"/>
                            <w14:textFill>
                              <w14:solidFill>
                                <w14:schemeClr w14:val="tx1"/>
                              </w14:solidFill>
                            </w14:textFill>
                          </w:rPr>
                        </w:pPr>
                        <w:r>
                          <w:rPr>
                            <w:rFonts w:hint="eastAsia" w:ascii="方正兰亭黑_GBK" w:hAnsi="黑体" w:eastAsia="方正兰亭黑_GBK"/>
                            <w:color w:val="000000" w:themeColor="text1"/>
                            <w:sz w:val="24"/>
                            <w:lang w:val="en-US" w:eastAsia="zh-CN"/>
                            <w14:textFill>
                              <w14:solidFill>
                                <w14:schemeClr w14:val="tx1"/>
                              </w14:solidFill>
                            </w14:textFill>
                          </w:rPr>
                          <w:t>课后作业</w:t>
                        </w:r>
                      </w:p>
                      <w:p>
                        <w:pPr>
                          <w:rPr>
                            <w:rFonts w:hint="eastAsia"/>
                            <w:lang w:val="en-US" w:eastAsia="zh-CN"/>
                          </w:rPr>
                        </w:pPr>
                      </w:p>
                    </w:txbxContent>
                  </v:textbox>
                </v:shape>
                <v:group id="组合 16" o:spid="_x0000_s1026" o:spt="203" style="position:absolute;left:4916384;top:35626;height:151085;width:155057;" coordsize="151303,151303" o:gfxdata="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">
                  <o:lock v:ext="edit" aspectratio="f"/>
                  <v:shape id="椭圆 20" o:spid="_x0000_s1026" o:spt="3" type="#_x0000_t3" style="position:absolute;left:0;top:0;height:151303;width:151303;v-text-anchor:middle;" fillcolor="#0059AD" filled="t" stroked="t" coordsize="21600,21600" o:gfxdata="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FCHd8K+AAAA2wAAAA8AAAAAAAAAAQAgAAAAOAAAAGRycy9kb3ducmV2&#10;LnhtbFBLAQIUABQAAAAIAIdO4kAzLwWeOwAAADkAAAAQAAAAAAAAAAEAIAAAACMBAABkcnMvc2hh&#10;cGV4bWwueG1sUEsFBgAAAAAGAAYAWwEAAM0DAAAAAA==&#10;">
                    <v:fill on="t" focussize="0,0"/>
                    <v:stroke weight="2pt" color="#0059AD [3204]" joinstyle="round"/>
                    <v:imagedata o:title=""/>
                    <o:lock v:ext="edit" aspectratio="f"/>
                  </v:shape>
                  <v:shape id="等腰三角形 22" o:spid="_x0000_s1026" o:spt="5" type="#_x0000_t5" style="position:absolute;left:32685;top:46623;height:82895;width:90103;rotation:11796480f;v-text-anchor:middle;" fillcolor="#FFFFFF [3212]" filled="t" stroked="t" coordsize="21600,21600" o:gfxdata="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CQRDwGvwAAANsAAAAPAAAAAAAAAAEAIAAAADgAAABkcnMvZG93bnJl&#10;di54bWxQSwECFAAUAAAACACHTuJAMy8FnjsAAAA5AAAAEAAAAAAAAAABACAAAAAkAQAAZHJzL3No&#10;YXBleG1sLnhtbFBLBQYAAAAABgAGAFsBAADOAwAAAAA=&#10;" adj="10028">
                    <v:fill on="t" focussize="0,0"/>
                    <v:stroke weight="2pt" color="#FFFFFF [3212]" joinstyle="round"/>
                    <v:imagedata o:title=""/>
                    <o:lock v:ext="edit" aspectratio="f"/>
                  </v:shape>
                </v:group>
                <w10:wrap type="none"/>
                <w10:anchorlock/>
              </v:group>
            </w:pict>
          </mc:Fallback>
        </mc:AlternateContent>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b/>
          <w:bCs/>
        </w:rPr>
        <w:t>一、单选题</w:t>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1．某地民用燃气执行“阶梯气价”，按照用气量收费，具体计费方法如下表所示．若某户居民去年缴纳的燃气费为868元，则该户居民去年的用气量为（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524"/>
        <w:gridCol w:w="26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100" w:lineRule="atLeast"/>
              <w:jc w:val="left"/>
              <w:textAlignment w:val="auto"/>
              <w:rPr>
                <w:rFonts w:hint="default" w:ascii="Times New Roman" w:hAnsi="Times New Roman" w:cs="Times New Roman"/>
                <w:sz w:val="15"/>
                <w:szCs w:val="16"/>
              </w:rPr>
            </w:pPr>
            <w:r>
              <w:rPr>
                <w:rFonts w:hint="default" w:ascii="Times New Roman" w:hAnsi="Times New Roman" w:cs="Times New Roman"/>
                <w:sz w:val="15"/>
                <w:szCs w:val="16"/>
              </w:rPr>
              <w:t>每户每年用气量</w:t>
            </w:r>
          </w:p>
        </w:tc>
        <w:tc>
          <w:tcPr>
            <w:tcW w:w="2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100" w:lineRule="atLeast"/>
              <w:jc w:val="left"/>
              <w:textAlignment w:val="auto"/>
              <w:rPr>
                <w:rFonts w:hint="default" w:ascii="Times New Roman" w:hAnsi="Times New Roman" w:cs="Times New Roman" w:eastAsiaTheme="minorEastAsia"/>
                <w:sz w:val="15"/>
                <w:szCs w:val="16"/>
                <w:lang w:val="en-US" w:eastAsia="zh-CN"/>
              </w:rPr>
            </w:pPr>
            <w:r>
              <w:rPr>
                <w:rFonts w:hint="default" w:ascii="Times New Roman" w:hAnsi="Times New Roman" w:cs="Times New Roman"/>
                <w:sz w:val="15"/>
                <w:szCs w:val="16"/>
              </w:rPr>
              <w:t>单价</w:t>
            </w:r>
            <w:r>
              <w:rPr>
                <w:rFonts w:hint="eastAsia" w:ascii="Times New Roman" w:hAnsi="Times New Roman" w:cs="Times New Roman"/>
                <w:sz w:val="15"/>
                <w:szCs w:val="16"/>
                <w:lang w:val="en-US" w:eastAsia="zh-CN"/>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100" w:lineRule="atLeast"/>
              <w:jc w:val="left"/>
              <w:textAlignment w:val="auto"/>
              <w:rPr>
                <w:rFonts w:hint="default" w:ascii="Times New Roman" w:hAnsi="Times New Roman" w:cs="Times New Roman"/>
                <w:sz w:val="15"/>
                <w:szCs w:val="16"/>
              </w:rPr>
            </w:pPr>
            <w:r>
              <w:rPr>
                <w:rFonts w:hint="default" w:ascii="Times New Roman" w:hAnsi="Times New Roman" w:cs="Times New Roman"/>
                <w:sz w:val="15"/>
                <w:szCs w:val="16"/>
              </w:rPr>
              <w:t>不超过</w:t>
            </w:r>
            <m:oMath>
              <m:r>
                <m:rPr/>
                <w:rPr>
                  <w:rFonts w:hint="default" w:ascii="Cambria Math" w:hAnsi="Cambria Math" w:eastAsia="宋体" w:cs="Times New Roman"/>
                  <w:sz w:val="15"/>
                  <w:szCs w:val="16"/>
                </w:rPr>
                <m:t>200</m:t>
              </m:r>
              <m:sSup>
                <m:sSupPr>
                  <m:ctrlPr>
                    <w:rPr>
                      <w:rFonts w:hint="default" w:ascii="Cambria Math" w:hAnsi="Cambria Math" w:cs="Times New Roman"/>
                      <w:sz w:val="15"/>
                      <w:szCs w:val="16"/>
                    </w:rPr>
                  </m:ctrlPr>
                </m:sSupPr>
                <m:e>
                  <m:r>
                    <m:rPr>
                      <m:nor/>
                      <m:sty m:val="p"/>
                    </m:rPr>
                    <w:rPr>
                      <w:rFonts w:hint="default" w:ascii="Cambria Math" w:hAnsi="Cambria Math" w:eastAsia="宋体" w:cs="Times New Roman"/>
                      <w:b w:val="0"/>
                      <w:i w:val="0"/>
                      <w:sz w:val="15"/>
                      <w:szCs w:val="16"/>
                    </w:rPr>
                    <m:t>m</m:t>
                  </m:r>
                  <m:ctrlPr>
                    <w:rPr>
                      <w:rFonts w:hint="default" w:ascii="Cambria Math" w:hAnsi="Cambria Math" w:cs="Times New Roman"/>
                      <w:sz w:val="15"/>
                      <w:szCs w:val="16"/>
                    </w:rPr>
                  </m:ctrlPr>
                </m:e>
                <m:sup>
                  <m:r>
                    <m:rPr/>
                    <w:rPr>
                      <w:rFonts w:hint="default" w:ascii="Cambria Math" w:hAnsi="Cambria Math" w:eastAsia="宋体" w:cs="Times New Roman"/>
                      <w:sz w:val="15"/>
                      <w:szCs w:val="16"/>
                    </w:rPr>
                    <m:t>3</m:t>
                  </m:r>
                  <m:ctrlPr>
                    <w:rPr>
                      <w:rFonts w:hint="default" w:ascii="Cambria Math" w:hAnsi="Cambria Math" w:cs="Times New Roman"/>
                      <w:sz w:val="15"/>
                      <w:szCs w:val="16"/>
                    </w:rPr>
                  </m:ctrlPr>
                </m:sup>
              </m:sSup>
            </m:oMath>
            <w:r>
              <w:rPr>
                <w:rFonts w:hint="default" w:ascii="Times New Roman" w:hAnsi="Times New Roman" w:cs="Times New Roman"/>
                <w:sz w:val="15"/>
                <w:szCs w:val="16"/>
              </w:rPr>
              <w:t>的部分</w:t>
            </w:r>
          </w:p>
        </w:tc>
        <w:tc>
          <w:tcPr>
            <w:tcW w:w="2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100" w:lineRule="atLeast"/>
              <w:jc w:val="left"/>
              <w:textAlignment w:val="auto"/>
              <w:rPr>
                <w:rFonts w:hint="default" w:ascii="Times New Roman" w:hAnsi="Times New Roman" w:cs="Times New Roman"/>
                <w:sz w:val="15"/>
                <w:szCs w:val="16"/>
              </w:rPr>
            </w:pPr>
            <m:oMathPara>
              <m:oMathParaPr>
                <m:jc m:val="left"/>
              </m:oMathParaPr>
              <m:oMath>
                <m:r>
                  <m:rPr/>
                  <w:rPr>
                    <w:rFonts w:hint="default" w:ascii="Cambria Math" w:hAnsi="Cambria Math" w:eastAsia="宋体" w:cs="Times New Roman"/>
                    <w:sz w:val="15"/>
                    <w:szCs w:val="16"/>
                  </w:rPr>
                  <m:t>3.2</m:t>
                </m:r>
                <m:r>
                  <m:rPr>
                    <m:sty m:val="p"/>
                  </m:rPr>
                  <w:rPr>
                    <w:rFonts w:hint="default" w:ascii="Cambria Math" w:hAnsi="Cambria Math" w:eastAsia="宋体" w:cs="Times New Roman"/>
                    <w:sz w:val="15"/>
                    <w:szCs w:val="16"/>
                  </w:rPr>
                  <m:t>元</m:t>
                </m:r>
                <m:r>
                  <m:rPr/>
                  <w:rPr>
                    <w:rFonts w:hint="default" w:ascii="Cambria Math" w:hAnsi="Cambria Math" w:eastAsia="宋体" w:cs="Times New Roman"/>
                    <w:sz w:val="15"/>
                    <w:szCs w:val="16"/>
                  </w:rPr>
                  <m:t>/</m:t>
                </m:r>
                <m:sSup>
                  <m:sSupPr>
                    <m:ctrlPr>
                      <w:rPr>
                        <w:rFonts w:hint="default" w:ascii="Cambria Math" w:hAnsi="Cambria Math" w:cs="Times New Roman"/>
                        <w:sz w:val="15"/>
                        <w:szCs w:val="16"/>
                      </w:rPr>
                    </m:ctrlPr>
                  </m:sSupPr>
                  <m:e>
                    <m:r>
                      <m:rPr>
                        <m:nor/>
                        <m:sty m:val="p"/>
                      </m:rPr>
                      <w:rPr>
                        <w:rFonts w:hint="default" w:ascii="Cambria Math" w:hAnsi="Cambria Math" w:eastAsia="宋体" w:cs="Times New Roman"/>
                        <w:b w:val="0"/>
                        <w:i w:val="0"/>
                        <w:sz w:val="15"/>
                        <w:szCs w:val="16"/>
                      </w:rPr>
                      <m:t>m</m:t>
                    </m:r>
                    <m:ctrlPr>
                      <w:rPr>
                        <w:rFonts w:hint="default" w:ascii="Cambria Math" w:hAnsi="Cambria Math" w:cs="Times New Roman"/>
                        <w:sz w:val="15"/>
                        <w:szCs w:val="16"/>
                      </w:rPr>
                    </m:ctrlPr>
                  </m:e>
                  <m:sup>
                    <m:r>
                      <m:rPr/>
                      <w:rPr>
                        <w:rFonts w:hint="default" w:ascii="Cambria Math" w:hAnsi="Cambria Math" w:eastAsia="宋体" w:cs="Times New Roman"/>
                        <w:sz w:val="15"/>
                        <w:szCs w:val="16"/>
                      </w:rPr>
                      <m:t>3</m:t>
                    </m:r>
                    <m:ctrlPr>
                      <w:rPr>
                        <w:rFonts w:hint="default" w:ascii="Cambria Math" w:hAnsi="Cambria Math" w:cs="Times New Roman"/>
                        <w:sz w:val="15"/>
                        <w:szCs w:val="16"/>
                      </w:rPr>
                    </m:ctrlPr>
                  </m:sup>
                </m:sSup>
              </m:oMath>
            </m:oMathPara>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100" w:lineRule="atLeast"/>
              <w:jc w:val="left"/>
              <w:textAlignment w:val="auto"/>
              <w:rPr>
                <w:rFonts w:hint="default" w:ascii="Times New Roman" w:hAnsi="Times New Roman" w:cs="Times New Roman"/>
                <w:sz w:val="15"/>
                <w:szCs w:val="16"/>
              </w:rPr>
            </w:pPr>
            <w:r>
              <w:rPr>
                <w:rFonts w:hint="default" w:ascii="Times New Roman" w:hAnsi="Times New Roman" w:cs="Times New Roman"/>
                <w:sz w:val="15"/>
                <w:szCs w:val="16"/>
              </w:rPr>
              <w:t>超过</w:t>
            </w:r>
            <m:oMath>
              <m:r>
                <m:rPr/>
                <w:rPr>
                  <w:rFonts w:hint="default" w:ascii="Cambria Math" w:hAnsi="Cambria Math" w:eastAsia="宋体" w:cs="Times New Roman"/>
                  <w:sz w:val="15"/>
                  <w:szCs w:val="16"/>
                </w:rPr>
                <m:t>200</m:t>
              </m:r>
              <m:sSup>
                <m:sSupPr>
                  <m:ctrlPr>
                    <w:rPr>
                      <w:rFonts w:hint="default" w:ascii="Cambria Math" w:hAnsi="Cambria Math" w:cs="Times New Roman"/>
                      <w:sz w:val="15"/>
                      <w:szCs w:val="16"/>
                    </w:rPr>
                  </m:ctrlPr>
                </m:sSupPr>
                <m:e>
                  <m:r>
                    <m:rPr>
                      <m:nor/>
                      <m:sty m:val="p"/>
                    </m:rPr>
                    <w:rPr>
                      <w:rFonts w:hint="default" w:ascii="Cambria Math" w:hAnsi="Cambria Math" w:eastAsia="宋体" w:cs="Times New Roman"/>
                      <w:b w:val="0"/>
                      <w:i w:val="0"/>
                      <w:sz w:val="15"/>
                      <w:szCs w:val="16"/>
                    </w:rPr>
                    <m:t>m</m:t>
                  </m:r>
                  <m:ctrlPr>
                    <w:rPr>
                      <w:rFonts w:hint="default" w:ascii="Cambria Math" w:hAnsi="Cambria Math" w:cs="Times New Roman"/>
                      <w:sz w:val="15"/>
                      <w:szCs w:val="16"/>
                    </w:rPr>
                  </m:ctrlPr>
                </m:e>
                <m:sup>
                  <m:r>
                    <m:rPr/>
                    <w:rPr>
                      <w:rFonts w:hint="default" w:ascii="Cambria Math" w:hAnsi="Cambria Math" w:eastAsia="宋体" w:cs="Times New Roman"/>
                      <w:sz w:val="15"/>
                      <w:szCs w:val="16"/>
                    </w:rPr>
                    <m:t>3</m:t>
                  </m:r>
                  <m:ctrlPr>
                    <w:rPr>
                      <w:rFonts w:hint="default" w:ascii="Cambria Math" w:hAnsi="Cambria Math" w:cs="Times New Roman"/>
                      <w:sz w:val="15"/>
                      <w:szCs w:val="16"/>
                    </w:rPr>
                  </m:ctrlPr>
                </m:sup>
              </m:sSup>
            </m:oMath>
            <w:r>
              <w:rPr>
                <w:rFonts w:hint="default" w:ascii="Times New Roman" w:hAnsi="Times New Roman" w:cs="Times New Roman"/>
                <w:sz w:val="15"/>
                <w:szCs w:val="16"/>
              </w:rPr>
              <w:t>但不超过</w:t>
            </w:r>
            <m:oMath>
              <m:r>
                <m:rPr/>
                <w:rPr>
                  <w:rFonts w:hint="default" w:ascii="Cambria Math" w:hAnsi="Cambria Math" w:eastAsia="宋体" w:cs="Times New Roman"/>
                  <w:sz w:val="15"/>
                  <w:szCs w:val="16"/>
                </w:rPr>
                <m:t>300</m:t>
              </m:r>
              <m:sSup>
                <m:sSupPr>
                  <m:ctrlPr>
                    <w:rPr>
                      <w:rFonts w:hint="default" w:ascii="Cambria Math" w:hAnsi="Cambria Math" w:cs="Times New Roman"/>
                      <w:sz w:val="15"/>
                      <w:szCs w:val="16"/>
                    </w:rPr>
                  </m:ctrlPr>
                </m:sSupPr>
                <m:e>
                  <m:r>
                    <m:rPr>
                      <m:nor/>
                      <m:sty m:val="p"/>
                    </m:rPr>
                    <w:rPr>
                      <w:rFonts w:hint="default" w:ascii="Cambria Math" w:hAnsi="Cambria Math" w:eastAsia="宋体" w:cs="Times New Roman"/>
                      <w:b w:val="0"/>
                      <w:i w:val="0"/>
                      <w:sz w:val="15"/>
                      <w:szCs w:val="16"/>
                    </w:rPr>
                    <m:t>m</m:t>
                  </m:r>
                  <m:ctrlPr>
                    <w:rPr>
                      <w:rFonts w:hint="default" w:ascii="Cambria Math" w:hAnsi="Cambria Math" w:cs="Times New Roman"/>
                      <w:sz w:val="15"/>
                      <w:szCs w:val="16"/>
                    </w:rPr>
                  </m:ctrlPr>
                </m:e>
                <m:sup>
                  <m:r>
                    <m:rPr/>
                    <w:rPr>
                      <w:rFonts w:hint="default" w:ascii="Cambria Math" w:hAnsi="Cambria Math" w:eastAsia="宋体" w:cs="Times New Roman"/>
                      <w:sz w:val="15"/>
                      <w:szCs w:val="16"/>
                    </w:rPr>
                    <m:t>3</m:t>
                  </m:r>
                  <m:ctrlPr>
                    <w:rPr>
                      <w:rFonts w:hint="default" w:ascii="Cambria Math" w:hAnsi="Cambria Math" w:cs="Times New Roman"/>
                      <w:sz w:val="15"/>
                      <w:szCs w:val="16"/>
                    </w:rPr>
                  </m:ctrlPr>
                </m:sup>
              </m:sSup>
            </m:oMath>
            <w:r>
              <w:rPr>
                <w:rFonts w:hint="default" w:ascii="Times New Roman" w:hAnsi="Times New Roman" w:cs="Times New Roman"/>
                <w:sz w:val="15"/>
                <w:szCs w:val="16"/>
              </w:rPr>
              <w:t>的部分</w:t>
            </w:r>
          </w:p>
        </w:tc>
        <w:tc>
          <w:tcPr>
            <w:tcW w:w="2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100" w:lineRule="atLeast"/>
              <w:jc w:val="left"/>
              <w:textAlignment w:val="auto"/>
              <w:rPr>
                <w:rFonts w:hint="default" w:ascii="Times New Roman" w:hAnsi="Times New Roman" w:cs="Times New Roman"/>
                <w:sz w:val="15"/>
                <w:szCs w:val="16"/>
              </w:rPr>
            </w:pPr>
            <m:oMathPara>
              <m:oMathParaPr>
                <m:jc m:val="left"/>
              </m:oMathParaPr>
              <m:oMath>
                <m:r>
                  <m:rPr/>
                  <w:rPr>
                    <w:rFonts w:hint="default" w:ascii="Cambria Math" w:hAnsi="Cambria Math" w:eastAsia="宋体" w:cs="Times New Roman"/>
                    <w:sz w:val="15"/>
                    <w:szCs w:val="16"/>
                  </w:rPr>
                  <m:t>3.8</m:t>
                </m:r>
                <m:r>
                  <m:rPr>
                    <m:sty m:val="p"/>
                  </m:rPr>
                  <w:rPr>
                    <w:rFonts w:hint="default" w:ascii="Cambria Math" w:hAnsi="Cambria Math" w:eastAsia="宋体" w:cs="Times New Roman"/>
                    <w:sz w:val="15"/>
                    <w:szCs w:val="16"/>
                  </w:rPr>
                  <m:t>元</m:t>
                </m:r>
                <m:r>
                  <m:rPr/>
                  <w:rPr>
                    <w:rFonts w:hint="default" w:ascii="Cambria Math" w:hAnsi="Cambria Math" w:eastAsia="宋体" w:cs="Times New Roman"/>
                    <w:sz w:val="15"/>
                    <w:szCs w:val="16"/>
                  </w:rPr>
                  <m:t>/</m:t>
                </m:r>
                <m:sSup>
                  <m:sSupPr>
                    <m:ctrlPr>
                      <w:rPr>
                        <w:rFonts w:hint="default" w:ascii="Cambria Math" w:hAnsi="Cambria Math" w:cs="Times New Roman"/>
                        <w:sz w:val="15"/>
                        <w:szCs w:val="16"/>
                      </w:rPr>
                    </m:ctrlPr>
                  </m:sSupPr>
                  <m:e>
                    <m:r>
                      <m:rPr>
                        <m:nor/>
                        <m:sty m:val="p"/>
                      </m:rPr>
                      <w:rPr>
                        <w:rFonts w:hint="default" w:ascii="Cambria Math" w:hAnsi="Cambria Math" w:eastAsia="宋体" w:cs="Times New Roman"/>
                        <w:b w:val="0"/>
                        <w:i w:val="0"/>
                        <w:sz w:val="15"/>
                        <w:szCs w:val="16"/>
                      </w:rPr>
                      <m:t>m</m:t>
                    </m:r>
                    <m:ctrlPr>
                      <w:rPr>
                        <w:rFonts w:hint="default" w:ascii="Cambria Math" w:hAnsi="Cambria Math" w:cs="Times New Roman"/>
                        <w:sz w:val="15"/>
                        <w:szCs w:val="16"/>
                      </w:rPr>
                    </m:ctrlPr>
                  </m:e>
                  <m:sup>
                    <m:r>
                      <m:rPr/>
                      <w:rPr>
                        <w:rFonts w:hint="default" w:ascii="Cambria Math" w:hAnsi="Cambria Math" w:eastAsia="宋体" w:cs="Times New Roman"/>
                        <w:sz w:val="15"/>
                        <w:szCs w:val="16"/>
                      </w:rPr>
                      <m:t>3</m:t>
                    </m:r>
                    <m:ctrlPr>
                      <w:rPr>
                        <w:rFonts w:hint="default" w:ascii="Cambria Math" w:hAnsi="Cambria Math" w:cs="Times New Roman"/>
                        <w:sz w:val="15"/>
                        <w:szCs w:val="16"/>
                      </w:rPr>
                    </m:ctrlPr>
                  </m:sup>
                </m:sSup>
              </m:oMath>
            </m:oMathPara>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100" w:lineRule="atLeast"/>
              <w:jc w:val="left"/>
              <w:textAlignment w:val="auto"/>
              <w:rPr>
                <w:rFonts w:hint="default" w:ascii="Times New Roman" w:hAnsi="Times New Roman" w:cs="Times New Roman"/>
                <w:sz w:val="15"/>
                <w:szCs w:val="16"/>
              </w:rPr>
            </w:pPr>
            <w:r>
              <w:rPr>
                <w:rFonts w:hint="default" w:ascii="Times New Roman" w:hAnsi="Times New Roman" w:cs="Times New Roman"/>
                <w:sz w:val="15"/>
                <w:szCs w:val="16"/>
              </w:rPr>
              <w:t>超过</w:t>
            </w:r>
            <m:oMath>
              <m:r>
                <m:rPr/>
                <w:rPr>
                  <w:rFonts w:hint="default" w:ascii="Cambria Math" w:hAnsi="Cambria Math" w:eastAsia="宋体" w:cs="Times New Roman"/>
                  <w:sz w:val="15"/>
                  <w:szCs w:val="16"/>
                </w:rPr>
                <m:t>300</m:t>
              </m:r>
              <m:sSup>
                <m:sSupPr>
                  <m:ctrlPr>
                    <w:rPr>
                      <w:rFonts w:hint="default" w:ascii="Cambria Math" w:hAnsi="Cambria Math" w:cs="Times New Roman"/>
                      <w:sz w:val="15"/>
                      <w:szCs w:val="16"/>
                    </w:rPr>
                  </m:ctrlPr>
                </m:sSupPr>
                <m:e>
                  <m:r>
                    <m:rPr>
                      <m:nor/>
                      <m:sty m:val="p"/>
                    </m:rPr>
                    <w:rPr>
                      <w:rFonts w:hint="default" w:ascii="Cambria Math" w:hAnsi="Cambria Math" w:eastAsia="宋体" w:cs="Times New Roman"/>
                      <w:b w:val="0"/>
                      <w:i w:val="0"/>
                      <w:sz w:val="15"/>
                      <w:szCs w:val="16"/>
                    </w:rPr>
                    <m:t>m</m:t>
                  </m:r>
                  <m:ctrlPr>
                    <w:rPr>
                      <w:rFonts w:hint="default" w:ascii="Cambria Math" w:hAnsi="Cambria Math" w:cs="Times New Roman"/>
                      <w:sz w:val="15"/>
                      <w:szCs w:val="16"/>
                    </w:rPr>
                  </m:ctrlPr>
                </m:e>
                <m:sup>
                  <m:r>
                    <m:rPr/>
                    <w:rPr>
                      <w:rFonts w:hint="default" w:ascii="Cambria Math" w:hAnsi="Cambria Math" w:eastAsia="宋体" w:cs="Times New Roman"/>
                      <w:sz w:val="15"/>
                      <w:szCs w:val="16"/>
                    </w:rPr>
                    <m:t>3</m:t>
                  </m:r>
                  <m:ctrlPr>
                    <w:rPr>
                      <w:rFonts w:hint="default" w:ascii="Cambria Math" w:hAnsi="Cambria Math" w:cs="Times New Roman"/>
                      <w:sz w:val="15"/>
                      <w:szCs w:val="16"/>
                    </w:rPr>
                  </m:ctrlPr>
                </m:sup>
              </m:sSup>
            </m:oMath>
            <w:r>
              <w:rPr>
                <w:rFonts w:hint="default" w:ascii="Times New Roman" w:hAnsi="Times New Roman" w:cs="Times New Roman"/>
                <w:sz w:val="15"/>
                <w:szCs w:val="16"/>
              </w:rPr>
              <w:t>的部分</w:t>
            </w:r>
          </w:p>
        </w:tc>
        <w:tc>
          <w:tcPr>
            <w:tcW w:w="2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100" w:lineRule="atLeast"/>
              <w:jc w:val="left"/>
              <w:textAlignment w:val="auto"/>
              <w:rPr>
                <w:rFonts w:hint="default" w:ascii="Times New Roman" w:hAnsi="Times New Roman" w:cs="Times New Roman"/>
                <w:sz w:val="15"/>
                <w:szCs w:val="16"/>
              </w:rPr>
            </w:pPr>
            <m:oMathPara>
              <m:oMathParaPr>
                <m:jc m:val="left"/>
              </m:oMathParaPr>
              <m:oMath>
                <m:r>
                  <m:rPr/>
                  <w:rPr>
                    <w:rFonts w:hint="default" w:ascii="Cambria Math" w:hAnsi="Cambria Math" w:eastAsia="宋体" w:cs="Times New Roman"/>
                    <w:sz w:val="15"/>
                    <w:szCs w:val="16"/>
                  </w:rPr>
                  <m:t>4.8</m:t>
                </m:r>
                <m:r>
                  <m:rPr>
                    <m:sty m:val="p"/>
                  </m:rPr>
                  <w:rPr>
                    <w:rFonts w:hint="default" w:ascii="Cambria Math" w:hAnsi="Cambria Math" w:eastAsia="宋体" w:cs="Times New Roman"/>
                    <w:sz w:val="15"/>
                    <w:szCs w:val="16"/>
                  </w:rPr>
                  <m:t>元</m:t>
                </m:r>
                <m:r>
                  <m:rPr/>
                  <w:rPr>
                    <w:rFonts w:hint="default" w:ascii="Cambria Math" w:hAnsi="Cambria Math" w:eastAsia="宋体" w:cs="Times New Roman"/>
                    <w:sz w:val="15"/>
                    <w:szCs w:val="16"/>
                  </w:rPr>
                  <m:t>/</m:t>
                </m:r>
                <m:sSup>
                  <m:sSupPr>
                    <m:ctrlPr>
                      <w:rPr>
                        <w:rFonts w:hint="default" w:ascii="Cambria Math" w:hAnsi="Cambria Math" w:cs="Times New Roman"/>
                        <w:sz w:val="15"/>
                        <w:szCs w:val="16"/>
                      </w:rPr>
                    </m:ctrlPr>
                  </m:sSupPr>
                  <m:e>
                    <m:r>
                      <m:rPr>
                        <m:nor/>
                        <m:sty m:val="p"/>
                      </m:rPr>
                      <w:rPr>
                        <w:rFonts w:hint="default" w:ascii="Cambria Math" w:hAnsi="Cambria Math" w:eastAsia="宋体" w:cs="Times New Roman"/>
                        <w:b w:val="0"/>
                        <w:i w:val="0"/>
                        <w:sz w:val="15"/>
                        <w:szCs w:val="16"/>
                      </w:rPr>
                      <m:t>m</m:t>
                    </m:r>
                    <m:ctrlPr>
                      <w:rPr>
                        <w:rFonts w:hint="default" w:ascii="Cambria Math" w:hAnsi="Cambria Math" w:cs="Times New Roman"/>
                        <w:sz w:val="15"/>
                        <w:szCs w:val="16"/>
                      </w:rPr>
                    </m:ctrlPr>
                  </m:e>
                  <m:sup>
                    <m:r>
                      <m:rPr/>
                      <w:rPr>
                        <w:rFonts w:hint="default" w:ascii="Cambria Math" w:hAnsi="Cambria Math" w:eastAsia="宋体" w:cs="Times New Roman"/>
                        <w:sz w:val="15"/>
                        <w:szCs w:val="16"/>
                      </w:rPr>
                      <m:t>3</m:t>
                    </m:r>
                    <m:ctrlPr>
                      <w:rPr>
                        <w:rFonts w:hint="default" w:ascii="Cambria Math" w:hAnsi="Cambria Math" w:cs="Times New Roman"/>
                        <w:sz w:val="15"/>
                        <w:szCs w:val="16"/>
                      </w:rPr>
                    </m:ctrlPr>
                  </m:sup>
                </m:sSup>
              </m:oMath>
            </m:oMathPara>
          </w:p>
        </w:tc>
      </w:tr>
    </w:tbl>
    <w:p>
      <w:pPr>
        <w:shd w:val="clear" w:color="auto" w:fill="auto"/>
        <w:tabs>
          <w:tab w:val="left" w:pos="2078"/>
          <w:tab w:val="left" w:pos="4156"/>
          <w:tab w:val="left" w:pos="6234"/>
        </w:tabs>
        <w:spacing w:line="360" w:lineRule="auto"/>
        <w:ind w:left="300"/>
        <w:jc w:val="left"/>
        <w:rPr>
          <w:rFonts w:hint="default" w:ascii="Times New Roman" w:hAnsi="Times New Roman" w:cs="Times New Roman"/>
        </w:rPr>
      </w:pPr>
      <w:r>
        <w:rPr>
          <w:rFonts w:hint="default" w:ascii="Times New Roman" w:hAnsi="Times New Roman" w:cs="Times New Roman"/>
        </w:rPr>
        <w:t>A．</w:t>
      </w:r>
      <m:oMath>
        <m:r>
          <m:rPr/>
          <w:rPr>
            <w:rFonts w:hint="default" w:ascii="Cambria Math" w:hAnsi="Cambria Math" w:eastAsia="宋体" w:cs="Times New Roman"/>
          </w:rPr>
          <m:t>180</m:t>
        </m:r>
        <m:sSup>
          <m:sSupPr>
            <m:ctrlPr>
              <w:rPr>
                <w:rFonts w:hint="default" w:ascii="Cambria Math" w:hAnsi="Cambria Math" w:cs="Times New Roman"/>
              </w:rPr>
            </m:ctrlPr>
          </m:sSupPr>
          <m:e>
            <m:r>
              <m:rPr>
                <m:nor/>
                <m:sty m:val="p"/>
              </m:rPr>
              <w:rPr>
                <w:rFonts w:hint="default" w:ascii="Cambria Math" w:hAnsi="Cambria Math" w:eastAsia="宋体" w:cs="Times New Roman"/>
                <w:b w:val="0"/>
                <w:i w:val="0"/>
              </w:rPr>
              <m:t>m</m:t>
            </m:r>
            <m:ctrlPr>
              <w:rPr>
                <w:rFonts w:hint="default" w:ascii="Cambria Math" w:hAnsi="Cambria Math" w:cs="Times New Roman"/>
              </w:rPr>
            </m:ctrlPr>
          </m:e>
          <m:sup>
            <m:r>
              <m:rPr/>
              <w:rPr>
                <w:rFonts w:hint="default" w:ascii="Cambria Math" w:hAnsi="Cambria Math" w:eastAsia="宋体" w:cs="Times New Roman"/>
              </w:rPr>
              <m:t>3</m:t>
            </m:r>
            <m:ctrlPr>
              <w:rPr>
                <w:rFonts w:hint="default" w:ascii="Cambria Math" w:hAnsi="Cambria Math" w:cs="Times New Roman"/>
              </w:rPr>
            </m:ctrlPr>
          </m:sup>
        </m:sSup>
      </m:oMath>
      <w:r>
        <w:rPr>
          <w:rFonts w:hint="default" w:ascii="Times New Roman" w:hAnsi="Times New Roman" w:cs="Times New Roman"/>
        </w:rPr>
        <w:tab/>
      </w:r>
      <w:r>
        <w:rPr>
          <w:rFonts w:hint="default" w:ascii="Times New Roman" w:hAnsi="Times New Roman" w:cs="Times New Roman"/>
        </w:rPr>
        <w:t>B．</w:t>
      </w:r>
      <m:oMath>
        <m:r>
          <m:rPr/>
          <w:rPr>
            <w:rFonts w:hint="default" w:ascii="Cambria Math" w:hAnsi="Cambria Math" w:eastAsia="宋体" w:cs="Times New Roman"/>
          </w:rPr>
          <m:t>220</m:t>
        </m:r>
        <m:sSup>
          <m:sSupPr>
            <m:ctrlPr>
              <w:rPr>
                <w:rFonts w:hint="default" w:ascii="Cambria Math" w:hAnsi="Cambria Math" w:cs="Times New Roman"/>
              </w:rPr>
            </m:ctrlPr>
          </m:sSupPr>
          <m:e>
            <m:r>
              <m:rPr>
                <m:nor/>
                <m:sty m:val="p"/>
              </m:rPr>
              <w:rPr>
                <w:rFonts w:hint="default" w:ascii="Cambria Math" w:hAnsi="Cambria Math" w:eastAsia="宋体" w:cs="Times New Roman"/>
                <w:b w:val="0"/>
                <w:i w:val="0"/>
              </w:rPr>
              <m:t>m</m:t>
            </m:r>
            <m:ctrlPr>
              <w:rPr>
                <w:rFonts w:hint="default" w:ascii="Cambria Math" w:hAnsi="Cambria Math" w:cs="Times New Roman"/>
              </w:rPr>
            </m:ctrlPr>
          </m:e>
          <m:sup>
            <m:r>
              <m:rPr/>
              <w:rPr>
                <w:rFonts w:hint="default" w:ascii="Cambria Math" w:hAnsi="Cambria Math" w:eastAsia="宋体" w:cs="Times New Roman"/>
              </w:rPr>
              <m:t>3</m:t>
            </m:r>
            <m:ctrlPr>
              <w:rPr>
                <w:rFonts w:hint="default" w:ascii="Cambria Math" w:hAnsi="Cambria Math" w:cs="Times New Roman"/>
              </w:rPr>
            </m:ctrlPr>
          </m:sup>
        </m:sSup>
      </m:oMath>
      <w:r>
        <w:rPr>
          <w:rFonts w:hint="default" w:ascii="Times New Roman" w:hAnsi="Times New Roman" w:cs="Times New Roman"/>
        </w:rPr>
        <w:tab/>
      </w:r>
      <w:r>
        <w:rPr>
          <w:rFonts w:hint="default" w:ascii="Times New Roman" w:hAnsi="Times New Roman" w:cs="Times New Roman"/>
        </w:rPr>
        <w:t>C．</w:t>
      </w:r>
      <m:oMath>
        <m:r>
          <m:rPr/>
          <w:rPr>
            <w:rFonts w:hint="default" w:ascii="Cambria Math" w:hAnsi="Cambria Math" w:eastAsia="宋体" w:cs="Times New Roman"/>
          </w:rPr>
          <m:t>260</m:t>
        </m:r>
        <m:sSup>
          <m:sSupPr>
            <m:ctrlPr>
              <w:rPr>
                <w:rFonts w:hint="default" w:ascii="Cambria Math" w:hAnsi="Cambria Math" w:cs="Times New Roman"/>
              </w:rPr>
            </m:ctrlPr>
          </m:sSupPr>
          <m:e>
            <m:r>
              <m:rPr>
                <m:nor/>
                <m:sty m:val="p"/>
              </m:rPr>
              <w:rPr>
                <w:rFonts w:hint="default" w:ascii="Cambria Math" w:hAnsi="Cambria Math" w:eastAsia="宋体" w:cs="Times New Roman"/>
                <w:b w:val="0"/>
                <w:i w:val="0"/>
              </w:rPr>
              <m:t>m</m:t>
            </m:r>
            <m:ctrlPr>
              <w:rPr>
                <w:rFonts w:hint="default" w:ascii="Cambria Math" w:hAnsi="Cambria Math" w:cs="Times New Roman"/>
              </w:rPr>
            </m:ctrlPr>
          </m:e>
          <m:sup>
            <m:r>
              <m:rPr/>
              <w:rPr>
                <w:rFonts w:hint="default" w:ascii="Cambria Math" w:hAnsi="Cambria Math" w:eastAsia="宋体" w:cs="Times New Roman"/>
              </w:rPr>
              <m:t>3</m:t>
            </m:r>
            <m:ctrlPr>
              <w:rPr>
                <w:rFonts w:hint="default" w:ascii="Cambria Math" w:hAnsi="Cambria Math" w:cs="Times New Roman"/>
              </w:rPr>
            </m:ctrlPr>
          </m:sup>
        </m:sSup>
      </m:oMath>
      <w:r>
        <w:rPr>
          <w:rFonts w:hint="default" w:ascii="Times New Roman" w:hAnsi="Times New Roman" w:cs="Times New Roman"/>
        </w:rPr>
        <w:tab/>
      </w:r>
      <w:r>
        <w:rPr>
          <w:rFonts w:hint="default" w:ascii="Times New Roman" w:hAnsi="Times New Roman" w:cs="Times New Roman"/>
        </w:rPr>
        <w:t>D．</w:t>
      </w:r>
      <m:oMath>
        <m:r>
          <m:rPr/>
          <w:rPr>
            <w:rFonts w:hint="default" w:ascii="Cambria Math" w:hAnsi="Cambria Math" w:eastAsia="宋体" w:cs="Times New Roman"/>
          </w:rPr>
          <m:t>320</m:t>
        </m:r>
        <m:sSup>
          <m:sSupPr>
            <m:ctrlPr>
              <w:rPr>
                <w:rFonts w:hint="default" w:ascii="Cambria Math" w:hAnsi="Cambria Math" w:cs="Times New Roman"/>
              </w:rPr>
            </m:ctrlPr>
          </m:sSupPr>
          <m:e>
            <m:r>
              <m:rPr>
                <m:nor/>
                <m:sty m:val="p"/>
              </m:rPr>
              <w:rPr>
                <w:rFonts w:hint="default" w:ascii="Cambria Math" w:hAnsi="Cambria Math" w:eastAsia="宋体" w:cs="Times New Roman"/>
                <w:b w:val="0"/>
                <w:i w:val="0"/>
              </w:rPr>
              <m:t>m</m:t>
            </m:r>
            <m:ctrlPr>
              <w:rPr>
                <w:rFonts w:hint="default" w:ascii="Cambria Math" w:hAnsi="Cambria Math" w:cs="Times New Roman"/>
              </w:rPr>
            </m:ctrlPr>
          </m:e>
          <m:sup>
            <m:r>
              <m:rPr/>
              <w:rPr>
                <w:rFonts w:hint="default" w:ascii="Cambria Math" w:hAnsi="Cambria Math" w:eastAsia="宋体" w:cs="Times New Roman"/>
              </w:rPr>
              <m:t>3</m:t>
            </m:r>
            <m:ctrlPr>
              <w:rPr>
                <w:rFonts w:hint="default" w:ascii="Cambria Math" w:hAnsi="Cambria Math" w:cs="Times New Roman"/>
              </w:rPr>
            </m:ctrlPr>
          </m:sup>
        </m:sSup>
      </m:oMath>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2．图中实线是某景点收支差额</w:t>
      </w:r>
      <m:oMath>
        <m:r>
          <m:rPr/>
          <w:rPr>
            <w:rFonts w:hint="default" w:ascii="Cambria Math" w:hAnsi="Cambria Math" w:eastAsia="宋体" w:cs="Times New Roman"/>
          </w:rPr>
          <m:t>y</m:t>
        </m:r>
      </m:oMath>
      <w:r>
        <w:rPr>
          <w:rFonts w:hint="default" w:ascii="Times New Roman" w:hAnsi="Times New Roman" w:cs="Times New Roman"/>
        </w:rPr>
        <w:t>关于游客量</w:t>
      </w:r>
      <m:oMath>
        <m:r>
          <m:rPr/>
          <w:rPr>
            <w:rFonts w:hint="default" w:ascii="Cambria Math" w:hAnsi="Cambria Math" w:eastAsia="宋体" w:cs="Times New Roman"/>
          </w:rPr>
          <m:t>x</m:t>
        </m:r>
      </m:oMath>
      <w:r>
        <w:rPr>
          <w:rFonts w:hint="default" w:ascii="Times New Roman" w:hAnsi="Times New Roman" w:cs="Times New Roman"/>
        </w:rPr>
        <w:t>的图像，由于目前亏损，景点决定降低成本，同时提高门票价格，决策后的图像用虚线表示，以下能说明该事实的是（</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pPr>
        <w:shd w:val="clear" w:color="auto" w:fill="auto"/>
        <w:tabs>
          <w:tab w:val="left" w:pos="4156"/>
        </w:tabs>
        <w:spacing w:line="360" w:lineRule="auto"/>
        <w:ind w:left="300"/>
        <w:jc w:val="left"/>
        <w:rPr>
          <w:rFonts w:hint="default" w:ascii="Times New Roman" w:hAnsi="Times New Roman" w:cs="Times New Roman"/>
        </w:rPr>
      </w:pPr>
      <w:r>
        <w:rPr>
          <w:rFonts w:hint="default" w:ascii="Times New Roman" w:hAnsi="Times New Roman" w:cs="Times New Roman"/>
        </w:rPr>
        <w:t>A．</w:t>
      </w:r>
      <w:r>
        <w:rPr>
          <w:rFonts w:hint="default" w:ascii="Times New Roman" w:hAnsi="Times New Roman" w:eastAsia="Times New Roman" w:cs="Times New Roman"/>
          <w:strike w:val="0"/>
          <w:kern w:val="0"/>
          <w:sz w:val="24"/>
          <w:szCs w:val="24"/>
          <w:u w:val="none"/>
        </w:rPr>
        <w:drawing>
          <wp:inline distT="0" distB="0" distL="114300" distR="114300">
            <wp:extent cx="895350" cy="952500"/>
            <wp:effectExtent l="0" t="0" r="6350" b="0"/>
            <wp:docPr id="100003" name="图片 100003" descr="@@@bf7ced16-7e31-43bf-95b9-75e6957172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bf7ced16-7e31-43bf-95b9-75e6957172b1"/>
                    <pic:cNvPicPr>
                      <a:picLocks noChangeAspect="1"/>
                    </pic:cNvPicPr>
                  </pic:nvPicPr>
                  <pic:blipFill>
                    <a:blip r:embed="rId10"/>
                    <a:stretch>
                      <a:fillRect/>
                    </a:stretch>
                  </pic:blipFill>
                  <pic:spPr>
                    <a:xfrm>
                      <a:off x="0" y="0"/>
                      <a:ext cx="895350" cy="952500"/>
                    </a:xfrm>
                    <a:prstGeom prst="rect">
                      <a:avLst/>
                    </a:prstGeom>
                  </pic:spPr>
                </pic:pic>
              </a:graphicData>
            </a:graphic>
          </wp:inline>
        </w:drawing>
      </w:r>
      <w:r>
        <w:rPr>
          <w:rFonts w:hint="eastAsia" w:ascii="Times New Roman" w:hAnsi="Times New Roman" w:eastAsia="宋体" w:cs="Times New Roman"/>
          <w:strike w:val="0"/>
          <w:kern w:val="0"/>
          <w:sz w:val="24"/>
          <w:szCs w:val="24"/>
          <w:u w:val="none"/>
          <w:lang w:val="en-US" w:eastAsia="zh-CN"/>
        </w:rPr>
        <w:t xml:space="preserve">      </w:t>
      </w:r>
      <w:r>
        <w:rPr>
          <w:rFonts w:hint="default" w:ascii="Times New Roman" w:hAnsi="Times New Roman" w:cs="Times New Roman"/>
        </w:rPr>
        <w:t>B．</w:t>
      </w:r>
      <w:r>
        <w:rPr>
          <w:rFonts w:hint="default" w:ascii="Times New Roman" w:hAnsi="Times New Roman" w:eastAsia="Times New Roman" w:cs="Times New Roman"/>
          <w:strike w:val="0"/>
          <w:kern w:val="0"/>
          <w:sz w:val="24"/>
          <w:szCs w:val="24"/>
          <w:u w:val="none"/>
        </w:rPr>
        <w:drawing>
          <wp:inline distT="0" distB="0" distL="114300" distR="114300">
            <wp:extent cx="895350" cy="952500"/>
            <wp:effectExtent l="0" t="0" r="6350" b="0"/>
            <wp:docPr id="100005" name="图片 100005" descr="@@@8ce4aaad-dc10-4145-b3f0-49d0f13515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8ce4aaad-dc10-4145-b3f0-49d0f13515e3"/>
                    <pic:cNvPicPr>
                      <a:picLocks noChangeAspect="1"/>
                    </pic:cNvPicPr>
                  </pic:nvPicPr>
                  <pic:blipFill>
                    <a:blip r:embed="rId11"/>
                    <a:stretch>
                      <a:fillRect/>
                    </a:stretch>
                  </pic:blipFill>
                  <pic:spPr>
                    <a:xfrm>
                      <a:off x="0" y="0"/>
                      <a:ext cx="895350" cy="952500"/>
                    </a:xfrm>
                    <a:prstGeom prst="rect">
                      <a:avLst/>
                    </a:prstGeom>
                  </pic:spPr>
                </pic:pic>
              </a:graphicData>
            </a:graphic>
          </wp:inline>
        </w:drawing>
      </w:r>
      <w:r>
        <w:rPr>
          <w:rFonts w:hint="eastAsia" w:ascii="Times New Roman" w:hAnsi="Times New Roman" w:eastAsia="宋体" w:cs="Times New Roman"/>
          <w:strike w:val="0"/>
          <w:kern w:val="0"/>
          <w:sz w:val="24"/>
          <w:szCs w:val="24"/>
          <w:u w:val="none"/>
          <w:lang w:val="en-US" w:eastAsia="zh-CN"/>
        </w:rPr>
        <w:t xml:space="preserve">     </w:t>
      </w:r>
      <w:r>
        <w:rPr>
          <w:rFonts w:hint="default" w:ascii="Times New Roman" w:hAnsi="Times New Roman" w:cs="Times New Roman"/>
        </w:rPr>
        <w:t>C．</w:t>
      </w:r>
      <w:r>
        <w:rPr>
          <w:rFonts w:hint="default" w:ascii="Times New Roman" w:hAnsi="Times New Roman" w:eastAsia="Times New Roman" w:cs="Times New Roman"/>
          <w:strike w:val="0"/>
          <w:kern w:val="0"/>
          <w:sz w:val="24"/>
          <w:szCs w:val="24"/>
          <w:u w:val="none"/>
        </w:rPr>
        <w:drawing>
          <wp:inline distT="0" distB="0" distL="114300" distR="114300">
            <wp:extent cx="895350" cy="952500"/>
            <wp:effectExtent l="0" t="0" r="6350" b="0"/>
            <wp:docPr id="29" name="图片 29" descr="@@@c9dddd40-611e-46b4-8ec3-5fe800274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c9dddd40-611e-46b4-8ec3-5fe800274547"/>
                    <pic:cNvPicPr>
                      <a:picLocks noChangeAspect="1"/>
                    </pic:cNvPicPr>
                  </pic:nvPicPr>
                  <pic:blipFill>
                    <a:blip r:embed="rId12"/>
                    <a:stretch>
                      <a:fillRect/>
                    </a:stretch>
                  </pic:blipFill>
                  <pic:spPr>
                    <a:xfrm>
                      <a:off x="0" y="0"/>
                      <a:ext cx="895350" cy="952500"/>
                    </a:xfrm>
                    <a:prstGeom prst="rect">
                      <a:avLst/>
                    </a:prstGeom>
                  </pic:spPr>
                </pic:pic>
              </a:graphicData>
            </a:graphic>
          </wp:inline>
        </w:drawing>
      </w:r>
      <w:r>
        <w:rPr>
          <w:rFonts w:hint="eastAsia" w:ascii="Times New Roman" w:hAnsi="Times New Roman" w:eastAsia="宋体" w:cs="Times New Roman"/>
          <w:strike w:val="0"/>
          <w:kern w:val="0"/>
          <w:sz w:val="24"/>
          <w:szCs w:val="24"/>
          <w:u w:val="none"/>
          <w:lang w:val="en-US" w:eastAsia="zh-CN"/>
        </w:rPr>
        <w:t xml:space="preserve">      </w:t>
      </w:r>
      <w:r>
        <w:rPr>
          <w:rFonts w:hint="default" w:ascii="Times New Roman" w:hAnsi="Times New Roman" w:cs="Times New Roman"/>
        </w:rPr>
        <w:t>D．</w:t>
      </w:r>
      <w:r>
        <w:rPr>
          <w:rFonts w:hint="default" w:ascii="Times New Roman" w:hAnsi="Times New Roman" w:eastAsia="Times New Roman" w:cs="Times New Roman"/>
          <w:strike w:val="0"/>
          <w:kern w:val="0"/>
          <w:sz w:val="24"/>
          <w:szCs w:val="24"/>
          <w:u w:val="none"/>
        </w:rPr>
        <w:drawing>
          <wp:inline distT="0" distB="0" distL="114300" distR="114300">
            <wp:extent cx="895350" cy="952500"/>
            <wp:effectExtent l="0" t="0" r="6350" b="0"/>
            <wp:docPr id="30" name="图片 30" descr="@@@0f158b6d-33e8-4977-a24e-1b8f477da1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0f158b6d-33e8-4977-a24e-1b8f477da12e"/>
                    <pic:cNvPicPr>
                      <a:picLocks noChangeAspect="1"/>
                    </pic:cNvPicPr>
                  </pic:nvPicPr>
                  <pic:blipFill>
                    <a:blip r:embed="rId13"/>
                    <a:stretch>
                      <a:fillRect/>
                    </a:stretch>
                  </pic:blipFill>
                  <pic:spPr>
                    <a:xfrm>
                      <a:off x="0" y="0"/>
                      <a:ext cx="895350" cy="952500"/>
                    </a:xfrm>
                    <a:prstGeom prst="rect">
                      <a:avLst/>
                    </a:prstGeom>
                  </pic:spPr>
                </pic:pic>
              </a:graphicData>
            </a:graphic>
          </wp:inline>
        </w:drawing>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3．设某公司原有员工100人从事产品</w:t>
      </w:r>
      <m:oMath>
        <m:r>
          <m:rPr/>
          <w:rPr>
            <w:rFonts w:hint="default" w:ascii="Cambria Math" w:hAnsi="Cambria Math" w:eastAsia="宋体" w:cs="Times New Roman"/>
          </w:rPr>
          <m:t>A</m:t>
        </m:r>
      </m:oMath>
      <w:r>
        <w:rPr>
          <w:rFonts w:hint="default" w:ascii="Times New Roman" w:hAnsi="Times New Roman" w:cs="Times New Roman"/>
        </w:rPr>
        <w:t>的生产，平均每人每年创造产值</w:t>
      </w:r>
      <m:oMath>
        <m:r>
          <m:rPr/>
          <w:rPr>
            <w:rFonts w:hint="default" w:ascii="Cambria Math" w:hAnsi="Cambria Math" w:eastAsia="宋体" w:cs="Times New Roman"/>
          </w:rPr>
          <m:t>t</m:t>
        </m:r>
      </m:oMath>
      <w:r>
        <w:rPr>
          <w:rFonts w:hint="default" w:ascii="Times New Roman" w:hAnsi="Times New Roman" w:cs="Times New Roman"/>
        </w:rPr>
        <w:t>万元（</w:t>
      </w:r>
      <m:oMath>
        <m:r>
          <m:rPr/>
          <w:rPr>
            <w:rFonts w:hint="default" w:ascii="Cambria Math" w:hAnsi="Cambria Math" w:eastAsia="宋体" w:cs="Times New Roman"/>
          </w:rPr>
          <m:t>t</m:t>
        </m:r>
      </m:oMath>
      <w:r>
        <w:rPr>
          <w:rFonts w:hint="default" w:ascii="Times New Roman" w:hAnsi="Times New Roman" w:cs="Times New Roman"/>
        </w:rPr>
        <w:t>为正常数），公司决定从原有员工中分流</w:t>
      </w:r>
      <m:oMath>
        <m:r>
          <m:rPr/>
          <w:rPr>
            <w:rFonts w:hint="default" w:ascii="Cambria Math" w:hAnsi="Cambria Math" w:eastAsia="宋体" w:cs="Times New Roman"/>
          </w:rPr>
          <m:t>x</m:t>
        </m:r>
        <m:d>
          <m:dPr>
            <m:sepChr m:val=","/>
            <m:ctrlPr>
              <w:rPr>
                <w:rFonts w:hint="default" w:ascii="Cambria Math" w:hAnsi="Cambria Math" w:cs="Times New Roman"/>
              </w:rPr>
            </m:ctrlPr>
          </m:dPr>
          <m:e>
            <m:r>
              <m:rPr/>
              <w:rPr>
                <w:rFonts w:hint="default" w:ascii="Cambria Math" w:hAnsi="Cambria Math" w:eastAsia="宋体" w:cs="Times New Roman"/>
              </w:rPr>
              <m:t>0&lt;x&lt;100,x∈</m:t>
            </m:r>
            <m:sSub>
              <m:sSubPr>
                <m:ctrlPr>
                  <w:rPr>
                    <w:rFonts w:hint="default" w:ascii="Cambria Math" w:hAnsi="Cambria Math" w:cs="Times New Roman"/>
                  </w:rPr>
                </m:ctrlPr>
              </m:sSubPr>
              <m:e>
                <m:r>
                  <m:rPr>
                    <m:nor/>
                    <m:sty m:val="p"/>
                  </m:rPr>
                  <w:rPr>
                    <w:rFonts w:hint="default" w:ascii="Cambria Math" w:hAnsi="Cambria Math" w:eastAsia="宋体" w:cs="Times New Roman"/>
                    <w:b w:val="0"/>
                    <w:i w:val="0"/>
                  </w:rPr>
                  <m:t>N</m:t>
                </m:r>
                <m:ctrlPr>
                  <w:rPr>
                    <w:rFonts w:hint="default" w:ascii="Cambria Math" w:hAnsi="Cambria Math" w:cs="Times New Roman"/>
                  </w:rPr>
                </m:ctrlPr>
              </m:e>
              <m:sub>
                <m:r>
                  <m:rPr/>
                  <w:rPr>
                    <w:rFonts w:hint="default" w:ascii="Cambria Math" w:hAnsi="Cambria Math" w:eastAsia="宋体" w:cs="Times New Roman"/>
                  </w:rPr>
                  <m:t>+</m:t>
                </m:r>
                <m:ctrlPr>
                  <w:rPr>
                    <w:rFonts w:hint="default" w:ascii="Cambria Math" w:hAnsi="Cambria Math" w:cs="Times New Roman"/>
                  </w:rPr>
                </m:ctrlPr>
              </m:sub>
            </m:sSub>
            <m:ctrlPr>
              <w:rPr>
                <w:rFonts w:hint="default" w:ascii="Cambria Math" w:hAnsi="Cambria Math" w:cs="Times New Roman"/>
              </w:rPr>
            </m:ctrlPr>
          </m:e>
        </m:d>
      </m:oMath>
      <w:r>
        <w:rPr>
          <w:rFonts w:hint="default" w:ascii="Times New Roman" w:hAnsi="Times New Roman" w:cs="Times New Roman"/>
        </w:rPr>
        <w:t>人去进行新开发的产品</w:t>
      </w:r>
      <m:oMath>
        <m:r>
          <m:rPr/>
          <w:rPr>
            <w:rFonts w:hint="default" w:ascii="Cambria Math" w:hAnsi="Cambria Math" w:eastAsia="宋体" w:cs="Times New Roman"/>
          </w:rPr>
          <m:t>B</m:t>
        </m:r>
      </m:oMath>
      <w:r>
        <w:rPr>
          <w:rFonts w:hint="default" w:ascii="Times New Roman" w:hAnsi="Times New Roman" w:cs="Times New Roman"/>
        </w:rPr>
        <w:t>的生产，分流后，继续从事产品</w:t>
      </w:r>
      <m:oMath>
        <m:r>
          <m:rPr/>
          <w:rPr>
            <w:rFonts w:hint="default" w:ascii="Cambria Math" w:hAnsi="Cambria Math" w:eastAsia="宋体" w:cs="Times New Roman"/>
          </w:rPr>
          <m:t>A</m:t>
        </m:r>
      </m:oMath>
      <w:r>
        <w:rPr>
          <w:rFonts w:hint="default" w:ascii="Times New Roman" w:hAnsi="Times New Roman" w:cs="Times New Roman"/>
        </w:rPr>
        <w:t>生产的员工平均每人每年创造产值在原有的基础上增长了</w:t>
      </w:r>
      <m:oMath>
        <m:r>
          <m:rPr/>
          <w:rPr>
            <w:rFonts w:hint="default" w:ascii="Cambria Math" w:hAnsi="Cambria Math" w:eastAsia="宋体" w:cs="Times New Roman"/>
          </w:rPr>
          <m:t>1.3x</m:t>
        </m:r>
        <m:r>
          <m:rPr>
            <m:nor/>
            <m:sty m:val="p"/>
          </m:rPr>
          <w:rPr>
            <w:rFonts w:hint="default" w:ascii="Cambria Math" w:hAnsi="Cambria Math" w:eastAsia="宋体" w:cs="Times New Roman"/>
            <w:b w:val="0"/>
            <w:i w:val="0"/>
          </w:rPr>
          <m:t>%</m:t>
        </m:r>
      </m:oMath>
      <w:r>
        <w:rPr>
          <w:rFonts w:hint="default" w:ascii="Times New Roman" w:hAnsi="Times New Roman" w:cs="Times New Roman"/>
        </w:rPr>
        <w:t>.若要保证产品</w:t>
      </w:r>
      <m:oMath>
        <m:r>
          <m:rPr/>
          <w:rPr>
            <w:rFonts w:hint="default" w:ascii="Cambria Math" w:hAnsi="Cambria Math" w:eastAsia="宋体" w:cs="Times New Roman"/>
          </w:rPr>
          <m:t>A</m:t>
        </m:r>
      </m:oMath>
      <w:r>
        <w:rPr>
          <w:rFonts w:hint="default" w:ascii="Times New Roman" w:hAnsi="Times New Roman" w:cs="Times New Roman"/>
        </w:rPr>
        <w:t>的年产值不减少，则最多能分流的人数是（</w:t>
      </w:r>
      <w:r>
        <w:rPr>
          <w:rFonts w:hint="default" w:ascii="Times New Roman" w:hAnsi="Times New Roman" w:eastAsia="Times New Roman" w:cs="Times New Roman"/>
          <w:kern w:val="0"/>
          <w:sz w:val="24"/>
          <w:szCs w:val="24"/>
        </w:rPr>
        <w:t>    </w:t>
      </w:r>
      <w:r>
        <w:rPr>
          <w:rFonts w:hint="default" w:ascii="Times New Roman" w:hAnsi="Times New Roman" w:cs="Times New Roman"/>
        </w:rPr>
        <w:t>）</w:t>
      </w:r>
      <w:r>
        <w:rPr>
          <w:rFonts w:hint="eastAsia" w:ascii="Times New Roman" w:hAnsi="Times New Roman" w:cs="Times New Roman"/>
          <w:lang w:val="en-US" w:eastAsia="zh-CN"/>
        </w:rPr>
        <w:t xml:space="preserve">     </w:t>
      </w:r>
      <w:r>
        <w:rPr>
          <w:rFonts w:hint="default" w:ascii="Times New Roman" w:hAnsi="Times New Roman" w:cs="Times New Roman"/>
        </w:rPr>
        <w:t>A．15</w:t>
      </w:r>
      <w:r>
        <w:rPr>
          <w:rFonts w:hint="default" w:ascii="Times New Roman" w:hAnsi="Times New Roman" w:cs="Times New Roman"/>
        </w:rPr>
        <w:tab/>
      </w:r>
      <w:r>
        <w:rPr>
          <w:rFonts w:hint="eastAsia" w:ascii="Times New Roman" w:hAnsi="Times New Roman" w:cs="Times New Roman"/>
          <w:lang w:val="en-US" w:eastAsia="zh-CN"/>
        </w:rPr>
        <w:t xml:space="preserve">      </w:t>
      </w:r>
      <w:r>
        <w:rPr>
          <w:rFonts w:hint="default" w:ascii="Times New Roman" w:hAnsi="Times New Roman" w:cs="Times New Roman"/>
        </w:rPr>
        <w:t>B．16</w:t>
      </w:r>
      <w:r>
        <w:rPr>
          <w:rFonts w:hint="default" w:ascii="Times New Roman" w:hAnsi="Times New Roman" w:cs="Times New Roman"/>
        </w:rPr>
        <w:tab/>
      </w:r>
      <w:r>
        <w:rPr>
          <w:rFonts w:hint="eastAsia" w:ascii="Times New Roman" w:hAnsi="Times New Roman" w:cs="Times New Roman"/>
          <w:lang w:val="en-US" w:eastAsia="zh-CN"/>
        </w:rPr>
        <w:t xml:space="preserve">       </w:t>
      </w:r>
      <w:r>
        <w:rPr>
          <w:rFonts w:hint="default" w:ascii="Times New Roman" w:hAnsi="Times New Roman" w:cs="Times New Roman"/>
        </w:rPr>
        <w:t>C．23</w:t>
      </w:r>
      <w:r>
        <w:rPr>
          <w:rFonts w:hint="default" w:ascii="Times New Roman" w:hAnsi="Times New Roman" w:cs="Times New Roman"/>
        </w:rPr>
        <w:tab/>
      </w:r>
      <w:r>
        <w:rPr>
          <w:rFonts w:hint="eastAsia" w:ascii="Times New Roman" w:hAnsi="Times New Roman" w:cs="Times New Roman"/>
          <w:lang w:val="en-US" w:eastAsia="zh-CN"/>
        </w:rPr>
        <w:t xml:space="preserve">         </w:t>
      </w:r>
      <w:r>
        <w:rPr>
          <w:rFonts w:hint="default" w:ascii="Times New Roman" w:hAnsi="Times New Roman" w:cs="Times New Roman"/>
        </w:rPr>
        <w:t>D．28</w:t>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4．某工厂准备建造一个长方体无盖的蓄水池，其容积为7200立方米，深度为2米.已知池底每平方米的造价为200元，池壁每平方米的造价为80元，则该蓄水池的最低造价为（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pPr>
        <w:shd w:val="clear" w:color="auto" w:fill="auto"/>
        <w:tabs>
          <w:tab w:val="left" w:pos="2078"/>
          <w:tab w:val="left" w:pos="4156"/>
          <w:tab w:val="left" w:pos="6234"/>
        </w:tabs>
        <w:spacing w:line="360" w:lineRule="auto"/>
        <w:ind w:left="300"/>
        <w:jc w:val="left"/>
        <w:rPr>
          <w:rFonts w:hint="default" w:ascii="Times New Roman" w:hAnsi="Times New Roman" w:cs="Times New Roman"/>
        </w:rPr>
      </w:pPr>
      <w:r>
        <w:rPr>
          <w:rFonts w:hint="default" w:ascii="Times New Roman" w:hAnsi="Times New Roman" w:cs="Times New Roman"/>
        </w:rPr>
        <w:t>A．793200元</w:t>
      </w:r>
      <w:r>
        <w:rPr>
          <w:rFonts w:hint="default" w:ascii="Times New Roman" w:hAnsi="Times New Roman" w:cs="Times New Roman"/>
        </w:rPr>
        <w:tab/>
      </w:r>
      <w:r>
        <w:rPr>
          <w:rFonts w:hint="default" w:ascii="Times New Roman" w:hAnsi="Times New Roman" w:cs="Times New Roman"/>
        </w:rPr>
        <w:t>B．745800元</w:t>
      </w:r>
      <w:r>
        <w:rPr>
          <w:rFonts w:hint="default" w:ascii="Times New Roman" w:hAnsi="Times New Roman" w:cs="Times New Roman"/>
        </w:rPr>
        <w:tab/>
      </w:r>
      <w:r>
        <w:rPr>
          <w:rFonts w:hint="default" w:ascii="Times New Roman" w:hAnsi="Times New Roman" w:cs="Times New Roman"/>
        </w:rPr>
        <w:t>C．739200元</w:t>
      </w:r>
      <w:r>
        <w:rPr>
          <w:rFonts w:hint="default" w:ascii="Times New Roman" w:hAnsi="Times New Roman" w:cs="Times New Roman"/>
        </w:rPr>
        <w:tab/>
      </w:r>
      <w:r>
        <w:rPr>
          <w:rFonts w:hint="default" w:ascii="Times New Roman" w:hAnsi="Times New Roman" w:cs="Times New Roman"/>
        </w:rPr>
        <w:t>D．758400元</w:t>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5．为了保护水资源，提倡节约用水，六安市对居民生活用水实行“阶梯水价”.假设计费方法如下:</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484"/>
        <w:gridCol w:w="24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sz w:val="16"/>
                <w:szCs w:val="18"/>
              </w:rPr>
            </w:pPr>
            <w:r>
              <w:rPr>
                <w:rFonts w:hint="default" w:ascii="Times New Roman" w:hAnsi="Times New Roman" w:cs="Times New Roman"/>
                <w:sz w:val="16"/>
                <w:szCs w:val="18"/>
              </w:rPr>
              <w:t>每户每月用水量</w:t>
            </w:r>
          </w:p>
        </w:tc>
        <w:tc>
          <w:tcPr>
            <w:tcW w:w="24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sz w:val="16"/>
                <w:szCs w:val="18"/>
              </w:rPr>
            </w:pPr>
            <w:r>
              <w:rPr>
                <w:rFonts w:hint="default" w:ascii="Times New Roman" w:hAnsi="Times New Roman" w:cs="Times New Roman"/>
                <w:sz w:val="16"/>
                <w:szCs w:val="18"/>
              </w:rPr>
              <w:t>水价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sz w:val="16"/>
                <w:szCs w:val="18"/>
              </w:rPr>
            </w:pPr>
            <w:r>
              <w:rPr>
                <w:rFonts w:hint="default" w:ascii="Times New Roman" w:hAnsi="Times New Roman" w:cs="Times New Roman"/>
                <w:sz w:val="16"/>
                <w:szCs w:val="18"/>
              </w:rPr>
              <w:t>不超过12m</w:t>
            </w:r>
            <w:r>
              <w:rPr>
                <w:rFonts w:hint="default" w:ascii="Times New Roman" w:hAnsi="Times New Roman" w:cs="Times New Roman"/>
                <w:sz w:val="16"/>
                <w:szCs w:val="18"/>
                <w:vertAlign w:val="superscript"/>
              </w:rPr>
              <w:t>3</w:t>
            </w:r>
            <w:r>
              <w:rPr>
                <w:rFonts w:hint="default" w:ascii="Times New Roman" w:hAnsi="Times New Roman" w:cs="Times New Roman"/>
                <w:sz w:val="16"/>
                <w:szCs w:val="18"/>
              </w:rPr>
              <w:t>的部分</w:t>
            </w:r>
          </w:p>
        </w:tc>
        <w:tc>
          <w:tcPr>
            <w:tcW w:w="24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sz w:val="16"/>
                <w:szCs w:val="18"/>
              </w:rPr>
            </w:pPr>
            <w:r>
              <w:rPr>
                <w:rFonts w:hint="default" w:ascii="Times New Roman" w:hAnsi="Times New Roman" w:cs="Times New Roman"/>
                <w:sz w:val="16"/>
                <w:szCs w:val="18"/>
              </w:rPr>
              <w:t>3元/</w:t>
            </w:r>
            <m:oMath>
              <m:sSup>
                <m:sSupPr>
                  <m:ctrlPr>
                    <w:rPr>
                      <w:rFonts w:hint="default" w:ascii="Cambria Math" w:hAnsi="Cambria Math" w:cs="Times New Roman"/>
                      <w:sz w:val="16"/>
                      <w:szCs w:val="18"/>
                    </w:rPr>
                  </m:ctrlPr>
                </m:sSupPr>
                <m:e>
                  <m:r>
                    <m:rPr>
                      <m:nor/>
                      <m:sty m:val="p"/>
                    </m:rPr>
                    <w:rPr>
                      <w:rFonts w:hint="default" w:ascii="Cambria Math" w:hAnsi="Cambria Math" w:eastAsia="宋体" w:cs="Times New Roman"/>
                      <w:b w:val="0"/>
                      <w:i w:val="0"/>
                      <w:sz w:val="16"/>
                      <w:szCs w:val="18"/>
                    </w:rPr>
                    <m:t>m</m:t>
                  </m:r>
                  <m:ctrlPr>
                    <w:rPr>
                      <w:rFonts w:hint="default" w:ascii="Cambria Math" w:hAnsi="Cambria Math" w:cs="Times New Roman"/>
                      <w:sz w:val="16"/>
                      <w:szCs w:val="18"/>
                    </w:rPr>
                  </m:ctrlPr>
                </m:e>
                <m:sup>
                  <m:r>
                    <m:rPr/>
                    <w:rPr>
                      <w:rFonts w:hint="default" w:ascii="Cambria Math" w:hAnsi="Cambria Math" w:eastAsia="宋体" w:cs="Times New Roman"/>
                      <w:sz w:val="16"/>
                      <w:szCs w:val="18"/>
                    </w:rPr>
                    <m:t>3</m:t>
                  </m:r>
                  <m:ctrlPr>
                    <w:rPr>
                      <w:rFonts w:hint="default" w:ascii="Cambria Math" w:hAnsi="Cambria Math" w:cs="Times New Roman"/>
                      <w:sz w:val="16"/>
                      <w:szCs w:val="18"/>
                    </w:rPr>
                  </m:ctrlPr>
                </m:sup>
              </m:sSup>
            </m:oMath>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sz w:val="16"/>
                <w:szCs w:val="18"/>
              </w:rPr>
            </w:pPr>
            <w:r>
              <w:rPr>
                <w:rFonts w:hint="default" w:ascii="Times New Roman" w:hAnsi="Times New Roman" w:cs="Times New Roman"/>
                <w:sz w:val="16"/>
                <w:szCs w:val="18"/>
              </w:rPr>
              <w:t>超过12m</w:t>
            </w:r>
            <w:r>
              <w:rPr>
                <w:rFonts w:hint="default" w:ascii="Times New Roman" w:hAnsi="Times New Roman" w:cs="Times New Roman"/>
                <w:sz w:val="16"/>
                <w:szCs w:val="18"/>
                <w:vertAlign w:val="superscript"/>
              </w:rPr>
              <w:t>3</w:t>
            </w:r>
            <w:r>
              <w:rPr>
                <w:rFonts w:hint="default" w:ascii="Times New Roman" w:hAnsi="Times New Roman" w:cs="Times New Roman"/>
                <w:sz w:val="16"/>
                <w:szCs w:val="18"/>
              </w:rPr>
              <w:t>但不超过18m</w:t>
            </w:r>
            <w:r>
              <w:rPr>
                <w:rFonts w:hint="default" w:ascii="Times New Roman" w:hAnsi="Times New Roman" w:cs="Times New Roman"/>
                <w:sz w:val="16"/>
                <w:szCs w:val="18"/>
                <w:vertAlign w:val="superscript"/>
              </w:rPr>
              <w:t>3</w:t>
            </w:r>
            <w:r>
              <w:rPr>
                <w:rFonts w:hint="default" w:ascii="Times New Roman" w:hAnsi="Times New Roman" w:cs="Times New Roman"/>
                <w:sz w:val="16"/>
                <w:szCs w:val="18"/>
              </w:rPr>
              <w:t>的部分</w:t>
            </w:r>
          </w:p>
        </w:tc>
        <w:tc>
          <w:tcPr>
            <w:tcW w:w="24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sz w:val="16"/>
                <w:szCs w:val="18"/>
              </w:rPr>
            </w:pPr>
            <w:r>
              <w:rPr>
                <w:rFonts w:hint="default" w:ascii="Times New Roman" w:hAnsi="Times New Roman" w:cs="Times New Roman"/>
                <w:sz w:val="16"/>
                <w:szCs w:val="18"/>
              </w:rPr>
              <w:t>6元/</w:t>
            </w:r>
            <m:oMath>
              <m:sSup>
                <m:sSupPr>
                  <m:ctrlPr>
                    <w:rPr>
                      <w:rFonts w:hint="default" w:ascii="Cambria Math" w:hAnsi="Cambria Math" w:cs="Times New Roman"/>
                      <w:sz w:val="16"/>
                      <w:szCs w:val="18"/>
                    </w:rPr>
                  </m:ctrlPr>
                </m:sSupPr>
                <m:e>
                  <m:r>
                    <m:rPr>
                      <m:nor/>
                      <m:sty m:val="p"/>
                    </m:rPr>
                    <w:rPr>
                      <w:rFonts w:hint="default" w:ascii="Cambria Math" w:hAnsi="Cambria Math" w:eastAsia="宋体" w:cs="Times New Roman"/>
                      <w:b w:val="0"/>
                      <w:i w:val="0"/>
                      <w:sz w:val="16"/>
                      <w:szCs w:val="18"/>
                    </w:rPr>
                    <m:t>m</m:t>
                  </m:r>
                  <m:ctrlPr>
                    <w:rPr>
                      <w:rFonts w:hint="default" w:ascii="Cambria Math" w:hAnsi="Cambria Math" w:cs="Times New Roman"/>
                      <w:sz w:val="16"/>
                      <w:szCs w:val="18"/>
                    </w:rPr>
                  </m:ctrlPr>
                </m:e>
                <m:sup>
                  <m:r>
                    <m:rPr/>
                    <w:rPr>
                      <w:rFonts w:hint="default" w:ascii="Cambria Math" w:hAnsi="Cambria Math" w:eastAsia="宋体" w:cs="Times New Roman"/>
                      <w:sz w:val="16"/>
                      <w:szCs w:val="18"/>
                    </w:rPr>
                    <m:t>3</m:t>
                  </m:r>
                  <m:ctrlPr>
                    <w:rPr>
                      <w:rFonts w:hint="default" w:ascii="Cambria Math" w:hAnsi="Cambria Math" w:cs="Times New Roman"/>
                      <w:sz w:val="16"/>
                      <w:szCs w:val="18"/>
                    </w:rPr>
                  </m:ctrlPr>
                </m:sup>
              </m:sSup>
            </m:oMath>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sz w:val="16"/>
                <w:szCs w:val="18"/>
              </w:rPr>
            </w:pPr>
            <w:r>
              <w:rPr>
                <w:rFonts w:hint="default" w:ascii="Times New Roman" w:hAnsi="Times New Roman" w:cs="Times New Roman"/>
                <w:sz w:val="16"/>
                <w:szCs w:val="18"/>
              </w:rPr>
              <w:t>超过18m</w:t>
            </w:r>
            <w:r>
              <w:rPr>
                <w:rFonts w:hint="default" w:ascii="Times New Roman" w:hAnsi="Times New Roman" w:cs="Times New Roman"/>
                <w:sz w:val="16"/>
                <w:szCs w:val="18"/>
                <w:vertAlign w:val="superscript"/>
              </w:rPr>
              <w:t>3</w:t>
            </w:r>
            <w:r>
              <w:rPr>
                <w:rFonts w:hint="default" w:ascii="Times New Roman" w:hAnsi="Times New Roman" w:cs="Times New Roman"/>
                <w:sz w:val="16"/>
                <w:szCs w:val="18"/>
              </w:rPr>
              <w:t>的部分</w:t>
            </w:r>
          </w:p>
        </w:tc>
        <w:tc>
          <w:tcPr>
            <w:tcW w:w="24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sz w:val="16"/>
                <w:szCs w:val="18"/>
              </w:rPr>
            </w:pPr>
            <w:r>
              <w:rPr>
                <w:rFonts w:hint="default" w:ascii="Times New Roman" w:hAnsi="Times New Roman" w:cs="Times New Roman"/>
                <w:sz w:val="16"/>
                <w:szCs w:val="18"/>
              </w:rPr>
              <w:t>9元/</w:t>
            </w:r>
            <m:oMath>
              <m:sSup>
                <m:sSupPr>
                  <m:ctrlPr>
                    <w:rPr>
                      <w:rFonts w:hint="default" w:ascii="Cambria Math" w:hAnsi="Cambria Math" w:cs="Times New Roman"/>
                      <w:sz w:val="16"/>
                      <w:szCs w:val="18"/>
                    </w:rPr>
                  </m:ctrlPr>
                </m:sSupPr>
                <m:e>
                  <m:r>
                    <m:rPr>
                      <m:nor/>
                      <m:sty m:val="p"/>
                    </m:rPr>
                    <w:rPr>
                      <w:rFonts w:hint="default" w:ascii="Cambria Math" w:hAnsi="Cambria Math" w:eastAsia="宋体" w:cs="Times New Roman"/>
                      <w:b w:val="0"/>
                      <w:i w:val="0"/>
                      <w:sz w:val="16"/>
                      <w:szCs w:val="18"/>
                    </w:rPr>
                    <m:t>m</m:t>
                  </m:r>
                  <m:ctrlPr>
                    <w:rPr>
                      <w:rFonts w:hint="default" w:ascii="Cambria Math" w:hAnsi="Cambria Math" w:cs="Times New Roman"/>
                      <w:sz w:val="16"/>
                      <w:szCs w:val="18"/>
                    </w:rPr>
                  </m:ctrlPr>
                </m:e>
                <m:sup>
                  <m:r>
                    <m:rPr/>
                    <w:rPr>
                      <w:rFonts w:hint="default" w:ascii="Cambria Math" w:hAnsi="Cambria Math" w:eastAsia="宋体" w:cs="Times New Roman"/>
                      <w:sz w:val="16"/>
                      <w:szCs w:val="18"/>
                    </w:rPr>
                    <m:t>3</m:t>
                  </m:r>
                  <m:ctrlPr>
                    <w:rPr>
                      <w:rFonts w:hint="default" w:ascii="Cambria Math" w:hAnsi="Cambria Math" w:cs="Times New Roman"/>
                      <w:sz w:val="16"/>
                      <w:szCs w:val="18"/>
                    </w:rPr>
                  </m:ctrlPr>
                </m:sup>
              </m:sSup>
            </m:oMath>
          </w:p>
        </w:tc>
      </w:tr>
    </w:tbl>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若某户居民本月交纳的水费为99元，求此户居民本月的用水量（　　）</w:t>
      </w:r>
    </w:p>
    <w:p>
      <w:pPr>
        <w:shd w:val="clear" w:color="auto" w:fill="auto"/>
        <w:tabs>
          <w:tab w:val="left" w:pos="2078"/>
          <w:tab w:val="left" w:pos="4156"/>
          <w:tab w:val="left" w:pos="6234"/>
        </w:tabs>
        <w:spacing w:line="360" w:lineRule="auto"/>
        <w:ind w:left="300"/>
        <w:jc w:val="left"/>
        <w:rPr>
          <w:rFonts w:hint="default" w:ascii="Times New Roman" w:hAnsi="Times New Roman" w:cs="Times New Roman"/>
        </w:rPr>
      </w:pPr>
      <w:r>
        <w:rPr>
          <w:rFonts w:hint="default" w:ascii="Times New Roman" w:hAnsi="Times New Roman" w:cs="Times New Roman"/>
        </w:rPr>
        <w:t>A．11</w:t>
      </w:r>
      <w:r>
        <w:rPr>
          <w:rFonts w:hint="default" w:ascii="Times New Roman" w:hAnsi="Times New Roman" w:cs="Times New Roman"/>
        </w:rPr>
        <w:tab/>
      </w:r>
      <w:r>
        <w:rPr>
          <w:rFonts w:hint="default" w:ascii="Times New Roman" w:hAnsi="Times New Roman" w:cs="Times New Roman"/>
        </w:rPr>
        <w:t>B．21</w:t>
      </w:r>
      <w:r>
        <w:rPr>
          <w:rFonts w:hint="default" w:ascii="Times New Roman" w:hAnsi="Times New Roman" w:cs="Times New Roman"/>
        </w:rPr>
        <w:tab/>
      </w:r>
      <w:r>
        <w:rPr>
          <w:rFonts w:hint="default" w:ascii="Times New Roman" w:hAnsi="Times New Roman" w:cs="Times New Roman"/>
        </w:rPr>
        <w:t>C．22.5</w:t>
      </w:r>
      <w:r>
        <w:rPr>
          <w:rFonts w:hint="default" w:ascii="Times New Roman" w:hAnsi="Times New Roman" w:cs="Times New Roman"/>
        </w:rPr>
        <w:tab/>
      </w:r>
      <w:r>
        <w:rPr>
          <w:rFonts w:hint="default" w:ascii="Times New Roman" w:hAnsi="Times New Roman" w:cs="Times New Roman"/>
        </w:rPr>
        <w:t>D．33</w:t>
      </w:r>
    </w:p>
    <w:p>
      <w:pPr>
        <w:shd w:val="clear" w:color="auto" w:fill="auto"/>
        <w:spacing w:line="360" w:lineRule="auto"/>
        <w:jc w:val="left"/>
        <w:rPr>
          <w:rFonts w:hint="default" w:ascii="Times New Roman" w:hAnsi="Times New Roman" w:cs="Times New Roman"/>
        </w:rPr>
      </w:pPr>
      <w:r>
        <w:rPr>
          <w:rFonts w:hint="default" w:ascii="Times New Roman" w:hAnsi="Times New Roman" w:eastAsia="Times New Roman" w:cs="Times New Roman"/>
          <w:strike w:val="0"/>
          <w:kern w:val="0"/>
          <w:sz w:val="24"/>
          <w:szCs w:val="24"/>
          <w:u w:val="none"/>
        </w:rPr>
        <w:drawing>
          <wp:anchor distT="0" distB="0" distL="114300" distR="114300" simplePos="0" relativeHeight="251663360" behindDoc="0" locked="0" layoutInCell="1" allowOverlap="1">
            <wp:simplePos x="0" y="0"/>
            <wp:positionH relativeFrom="column">
              <wp:posOffset>4246880</wp:posOffset>
            </wp:positionH>
            <wp:positionV relativeFrom="paragraph">
              <wp:posOffset>978535</wp:posOffset>
            </wp:positionV>
            <wp:extent cx="2059305" cy="598805"/>
            <wp:effectExtent l="0" t="0" r="23495" b="10795"/>
            <wp:wrapSquare wrapText="bothSides"/>
            <wp:docPr id="31" name="图片 31" descr="@@@926df814-66ba-4654-8389-6b87b2987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926df814-66ba-4654-8389-6b87b2987710"/>
                    <pic:cNvPicPr>
                      <a:picLocks noChangeAspect="1"/>
                    </pic:cNvPicPr>
                  </pic:nvPicPr>
                  <pic:blipFill>
                    <a:blip r:embed="rId14"/>
                    <a:stretch>
                      <a:fillRect/>
                    </a:stretch>
                  </pic:blipFill>
                  <pic:spPr>
                    <a:xfrm>
                      <a:off x="0" y="0"/>
                      <a:ext cx="2059305" cy="598805"/>
                    </a:xfrm>
                    <a:prstGeom prst="rect">
                      <a:avLst/>
                    </a:prstGeom>
                  </pic:spPr>
                </pic:pic>
              </a:graphicData>
            </a:graphic>
          </wp:anchor>
        </w:drawing>
      </w:r>
      <w:r>
        <w:rPr>
          <w:rFonts w:hint="default" w:ascii="Times New Roman" w:hAnsi="Times New Roman" w:cs="Times New Roman"/>
        </w:rPr>
        <w:t>6．已知一台擀面机共有</w:t>
      </w:r>
      <m:oMath>
        <m:r>
          <m:rPr/>
          <w:rPr>
            <w:rFonts w:hint="default" w:ascii="Cambria Math" w:hAnsi="Cambria Math" w:eastAsia="宋体" w:cs="Times New Roman"/>
          </w:rPr>
          <m:t>4</m:t>
        </m:r>
      </m:oMath>
      <w:r>
        <w:rPr>
          <w:rFonts w:hint="default" w:ascii="Times New Roman" w:hAnsi="Times New Roman" w:cs="Times New Roman"/>
        </w:rPr>
        <w:t>对减薄率均在</w:t>
      </w:r>
      <m:oMath>
        <m:r>
          <m:rPr/>
          <w:rPr>
            <w:rFonts w:hint="default" w:ascii="Cambria Math" w:hAnsi="Cambria Math" w:eastAsia="宋体" w:cs="Times New Roman"/>
          </w:rPr>
          <m:t>20</m:t>
        </m:r>
        <m:r>
          <m:rPr>
            <m:sty m:val="p"/>
          </m:rPr>
          <w:rPr>
            <w:rFonts w:hint="default" w:ascii="Cambria Math" w:hAnsi="Cambria Math" w:eastAsia="宋体" w:cs="Times New Roman"/>
          </w:rPr>
          <m:t>%</m:t>
        </m:r>
      </m:oMath>
      <w:r>
        <w:rPr>
          <w:rFonts w:hint="default" w:ascii="Times New Roman" w:hAnsi="Times New Roman" w:cs="Times New Roman"/>
        </w:rPr>
        <w:t>的轧辊（如图），所有轧辊周长均为</w:t>
      </w:r>
      <m:oMath>
        <m:r>
          <m:rPr/>
          <w:rPr>
            <w:rFonts w:hint="default" w:ascii="Cambria Math" w:hAnsi="Cambria Math" w:eastAsia="宋体" w:cs="Times New Roman"/>
          </w:rPr>
          <m:t>160</m:t>
        </m:r>
        <m:r>
          <m:rPr>
            <m:nor/>
            <m:sty m:val="p"/>
          </m:rPr>
          <w:rPr>
            <w:rFonts w:hint="default" w:ascii="Cambria Math" w:hAnsi="Cambria Math" w:eastAsia="宋体" w:cs="Times New Roman"/>
            <w:b w:val="0"/>
            <w:i w:val="0"/>
          </w:rPr>
          <m:t>mm</m:t>
        </m:r>
      </m:oMath>
      <w:r>
        <w:rPr>
          <w:rFonts w:hint="default" w:ascii="Times New Roman" w:hAnsi="Times New Roman" w:cs="Times New Roman"/>
        </w:rPr>
        <w:t>，面带从一端输入，经过各对轧辊逐步减薄后输出，若某个轧辊有缺陷，每滚动一周会在面带上压出一个疵点（整个过程中面带宽度不变，且不考虑损耗），已知标号</w:t>
      </w:r>
      <m:oMath>
        <m:r>
          <m:rPr/>
          <w:rPr>
            <w:rFonts w:hint="default" w:ascii="Cambria Math" w:hAnsi="Cambria Math" w:eastAsia="宋体" w:cs="Times New Roman"/>
          </w:rPr>
          <m:t>3</m:t>
        </m:r>
      </m:oMath>
      <w:r>
        <w:rPr>
          <w:rFonts w:hint="default" w:ascii="Times New Roman" w:hAnsi="Times New Roman" w:cs="Times New Roman"/>
        </w:rPr>
        <w:t>的轧辊有缺陷，那么在擀面机最终输出的面带上，相邻两个疵点的间距为（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（减薄率</w:t>
      </w:r>
      <m:oMath>
        <m:r>
          <m:rPr/>
          <w:rPr>
            <w:rFonts w:hint="default" w:ascii="Cambria Math" w:hAnsi="Cambria Math" w:eastAsia="宋体" w:cs="Times New Roman"/>
          </w:rPr>
          <m:t>=</m:t>
        </m:r>
        <m:f>
          <m:fPr>
            <m:ctrlPr>
              <w:rPr>
                <w:rFonts w:hint="default" w:ascii="Cambria Math" w:hAnsi="Cambria Math" w:cs="Times New Roman"/>
              </w:rPr>
            </m:ctrlPr>
          </m:fPr>
          <m:num>
            <m:r>
              <m:rPr>
                <m:sty m:val="p"/>
              </m:rPr>
              <w:rPr>
                <w:rFonts w:hint="default" w:ascii="Cambria Math" w:hAnsi="Cambria Math" w:eastAsia="宋体" w:cs="Times New Roman"/>
              </w:rPr>
              <m:t>输入的面带厚度</m:t>
            </m:r>
            <m:r>
              <m:rPr/>
              <w:rPr>
                <w:rFonts w:hint="default" w:ascii="Cambria Math" w:hAnsi="Cambria Math" w:eastAsia="宋体" w:cs="Times New Roman"/>
              </w:rPr>
              <m:t>−</m:t>
            </m:r>
            <m:r>
              <m:rPr>
                <m:sty m:val="p"/>
              </m:rPr>
              <w:rPr>
                <w:rFonts w:hint="default" w:ascii="Cambria Math" w:hAnsi="Cambria Math" w:eastAsia="宋体" w:cs="Times New Roman"/>
              </w:rPr>
              <m:t>输出的面带厚度</m:t>
            </m:r>
            <m:ctrlPr>
              <w:rPr>
                <w:rFonts w:hint="default" w:ascii="Cambria Math" w:hAnsi="Cambria Math" w:cs="Times New Roman"/>
              </w:rPr>
            </m:ctrlPr>
          </m:num>
          <m:den>
            <m:r>
              <m:rPr>
                <m:sty m:val="p"/>
              </m:rPr>
              <w:rPr>
                <w:rFonts w:hint="default" w:ascii="Cambria Math" w:hAnsi="Cambria Math" w:eastAsia="宋体" w:cs="Times New Roman"/>
              </w:rPr>
              <m:t>输入的面带厚度</m:t>
            </m:r>
            <m:ctrlPr>
              <w:rPr>
                <w:rFonts w:hint="default" w:ascii="Cambria Math" w:hAnsi="Cambria Math" w:cs="Times New Roman"/>
              </w:rPr>
            </m:ctrlPr>
          </m:den>
        </m:f>
      </m:oMath>
      <w:r>
        <w:rPr>
          <w:rFonts w:hint="default" w:ascii="Times New Roman" w:hAnsi="Times New Roman" w:cs="Times New Roman"/>
        </w:rPr>
        <w:t>）</w:t>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A．</w:t>
      </w:r>
      <m:oMath>
        <m:r>
          <m:rPr/>
          <w:rPr>
            <w:rFonts w:hint="default" w:ascii="Cambria Math" w:hAnsi="Cambria Math" w:eastAsia="宋体" w:cs="Times New Roman"/>
          </w:rPr>
          <m:t>800</m:t>
        </m:r>
        <m:r>
          <m:rPr>
            <m:nor/>
            <m:sty m:val="p"/>
          </m:rPr>
          <w:rPr>
            <w:rFonts w:hint="default" w:ascii="Cambria Math" w:hAnsi="Cambria Math" w:eastAsia="宋体" w:cs="Times New Roman"/>
            <w:b w:val="0"/>
            <w:i w:val="0"/>
          </w:rPr>
          <m:t>mm</m:t>
        </m:r>
      </m:oMath>
      <w:r>
        <w:rPr>
          <w:rFonts w:hint="default" w:ascii="Times New Roman" w:hAnsi="Times New Roman" w:cs="Times New Roman"/>
        </w:rPr>
        <w:tab/>
      </w:r>
      <w:r>
        <w:rPr>
          <w:rFonts w:hint="default" w:ascii="Times New Roman" w:hAnsi="Times New Roman" w:cs="Times New Roman"/>
        </w:rPr>
        <w:t>B．</w:t>
      </w:r>
      <m:oMath>
        <m:r>
          <m:rPr>
            <m:nor/>
            <m:sty m:val="p"/>
          </m:rPr>
          <w:rPr>
            <w:rFonts w:hint="default" w:ascii="Cambria Math" w:hAnsi="Cambria Math" w:eastAsia="宋体" w:cs="Times New Roman"/>
            <w:b w:val="0"/>
            <w:i w:val="0"/>
          </w:rPr>
          <m:t>400mm</m:t>
        </m:r>
      </m:oMath>
      <w:r>
        <w:rPr>
          <w:rFonts w:hint="default" w:ascii="Times New Roman" w:hAnsi="Times New Roman" w:cs="Times New Roman"/>
        </w:rPr>
        <w:tab/>
      </w:r>
      <w:r>
        <w:rPr>
          <w:rFonts w:hint="default" w:ascii="Times New Roman" w:hAnsi="Times New Roman" w:cs="Times New Roman"/>
        </w:rPr>
        <w:t>C．</w:t>
      </w:r>
      <m:oMath>
        <m:r>
          <m:rPr>
            <m:nor/>
            <m:sty m:val="p"/>
          </m:rPr>
          <w:rPr>
            <w:rFonts w:hint="default" w:ascii="Cambria Math" w:hAnsi="Cambria Math" w:eastAsia="宋体" w:cs="Times New Roman"/>
            <w:b w:val="0"/>
            <w:i w:val="0"/>
          </w:rPr>
          <m:t>200mm</m:t>
        </m:r>
      </m:oMath>
      <w:r>
        <w:rPr>
          <w:rFonts w:hint="default" w:ascii="Times New Roman" w:hAnsi="Times New Roman" w:cs="Times New Roman"/>
        </w:rPr>
        <w:tab/>
      </w:r>
      <w:r>
        <w:rPr>
          <w:rFonts w:hint="default" w:ascii="Times New Roman" w:hAnsi="Times New Roman" w:cs="Times New Roman"/>
        </w:rPr>
        <w:t>D．</w:t>
      </w:r>
      <m:oMath>
        <m:r>
          <m:rPr/>
          <w:rPr>
            <w:rFonts w:hint="default" w:ascii="Cambria Math" w:hAnsi="Cambria Math" w:eastAsia="宋体" w:cs="Times New Roman"/>
          </w:rPr>
          <m:t>100</m:t>
        </m:r>
        <m:r>
          <m:rPr>
            <m:nor/>
            <m:sty m:val="p"/>
          </m:rPr>
          <w:rPr>
            <w:rFonts w:hint="default" w:ascii="Cambria Math" w:hAnsi="Cambria Math" w:eastAsia="宋体" w:cs="Times New Roman"/>
            <w:b w:val="0"/>
            <w:i w:val="0"/>
          </w:rPr>
          <m:t>mm</m:t>
        </m:r>
      </m:oMath>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7．为了预防信息泄露，保证信息的安全传输，在传输过程中都需要对文件加密，有一种加密密钥密码系统</w:t>
      </w:r>
      <m:oMath>
        <m:r>
          <m:rPr>
            <m:nor/>
            <m:sty m:val="p"/>
          </m:rPr>
          <w:rPr>
            <w:rFonts w:hint="default" w:ascii="Cambria Math" w:hAnsi="Cambria Math" w:eastAsia="宋体" w:cs="Times New Roman"/>
            <w:b w:val="0"/>
            <w:i w:val="0"/>
          </w:rPr>
          <m:t>(Private Key Cryptosystem)</m:t>
        </m:r>
      </m:oMath>
      <w:r>
        <w:rPr>
          <w:rFonts w:hint="default" w:ascii="Times New Roman" w:hAnsi="Times New Roman" w:cs="Times New Roman"/>
        </w:rPr>
        <w:t>，其加密、解密原理为：发送方由明文→密文（加密），接收方由密文→明文．现在加密密钥为</w:t>
      </w:r>
      <m:oMath>
        <m:r>
          <m:rPr/>
          <w:rPr>
            <w:rFonts w:hint="default" w:ascii="Cambria Math" w:hAnsi="Cambria Math" w:eastAsia="宋体" w:cs="Times New Roman"/>
          </w:rPr>
          <m:t>y=k</m:t>
        </m:r>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3</m:t>
            </m:r>
            <m:ctrlPr>
              <w:rPr>
                <w:rFonts w:hint="default" w:ascii="Cambria Math" w:hAnsi="Cambria Math" w:cs="Times New Roman"/>
              </w:rPr>
            </m:ctrlPr>
          </m:sup>
        </m:sSup>
      </m:oMath>
      <w:r>
        <w:rPr>
          <w:rFonts w:hint="default" w:ascii="Times New Roman" w:hAnsi="Times New Roman" w:cs="Times New Roman"/>
        </w:rPr>
        <w:t>，如“4”通过加密后得到密文“2”，若接受方接到密文“</w:t>
      </w:r>
      <m:oMath>
        <m:f>
          <m:fPr>
            <m:ctrlPr>
              <w:rPr>
                <w:rFonts w:hint="default" w:ascii="Cambria Math" w:hAnsi="Cambria Math" w:cs="Times New Roman"/>
              </w:rPr>
            </m:ctrlPr>
          </m:fPr>
          <m:num>
            <m:r>
              <m:rPr/>
              <w:rPr>
                <w:rFonts w:hint="default" w:ascii="Cambria Math" w:hAnsi="Cambria Math" w:eastAsia="宋体" w:cs="Times New Roman"/>
              </w:rPr>
              <m:t>1</m:t>
            </m:r>
            <m:ctrlPr>
              <w:rPr>
                <w:rFonts w:hint="default" w:ascii="Cambria Math" w:hAnsi="Cambria Math" w:cs="Times New Roman"/>
              </w:rPr>
            </m:ctrlPr>
          </m:num>
          <m:den>
            <m:r>
              <m:rPr/>
              <w:rPr>
                <w:rFonts w:hint="default" w:ascii="Cambria Math" w:hAnsi="Cambria Math" w:eastAsia="宋体" w:cs="Times New Roman"/>
              </w:rPr>
              <m:t>256</m:t>
            </m:r>
            <m:ctrlPr>
              <w:rPr>
                <w:rFonts w:hint="default" w:ascii="Cambria Math" w:hAnsi="Cambria Math" w:cs="Times New Roman"/>
              </w:rPr>
            </m:ctrlPr>
          </m:den>
        </m:f>
      </m:oMath>
      <w:r>
        <w:rPr>
          <w:rFonts w:hint="default" w:ascii="Times New Roman" w:hAnsi="Times New Roman" w:cs="Times New Roman"/>
        </w:rPr>
        <w:t>”，则解密后得到的明文是（</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pPr>
        <w:shd w:val="clear" w:color="auto" w:fill="auto"/>
        <w:tabs>
          <w:tab w:val="left" w:pos="2078"/>
          <w:tab w:val="left" w:pos="4156"/>
          <w:tab w:val="left" w:pos="6234"/>
        </w:tabs>
        <w:spacing w:line="360" w:lineRule="auto"/>
        <w:ind w:left="300"/>
        <w:jc w:val="left"/>
        <w:rPr>
          <w:rFonts w:hint="default" w:ascii="Times New Roman" w:hAnsi="Times New Roman" w:cs="Times New Roman"/>
        </w:rPr>
      </w:pPr>
      <w:r>
        <w:rPr>
          <w:rFonts w:hint="default" w:ascii="Times New Roman" w:hAnsi="Times New Roman" w:cs="Times New Roman"/>
        </w:rPr>
        <w:t>A．</w:t>
      </w:r>
      <m:oMath>
        <m:f>
          <m:fPr>
            <m:ctrlPr>
              <w:rPr>
                <w:rFonts w:hint="default" w:ascii="Cambria Math" w:hAnsi="Cambria Math" w:cs="Times New Roman"/>
              </w:rPr>
            </m:ctrlPr>
          </m:fPr>
          <m:num>
            <m:r>
              <m:rPr/>
              <w:rPr>
                <w:rFonts w:hint="default" w:ascii="Cambria Math" w:hAnsi="Cambria Math" w:eastAsia="宋体" w:cs="Times New Roman"/>
              </w:rPr>
              <m:t>1</m:t>
            </m:r>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oMath>
      <w:r>
        <w:rPr>
          <w:rFonts w:hint="default" w:ascii="Times New Roman" w:hAnsi="Times New Roman" w:cs="Times New Roman"/>
        </w:rPr>
        <w:tab/>
      </w:r>
      <w:r>
        <w:rPr>
          <w:rFonts w:hint="default" w:ascii="Times New Roman" w:hAnsi="Times New Roman" w:cs="Times New Roman"/>
        </w:rPr>
        <w:t>B．</w:t>
      </w:r>
      <m:oMath>
        <m:f>
          <m:fPr>
            <m:ctrlPr>
              <w:rPr>
                <w:rFonts w:hint="default" w:ascii="Cambria Math" w:hAnsi="Cambria Math" w:cs="Times New Roman"/>
              </w:rPr>
            </m:ctrlPr>
          </m:fPr>
          <m:num>
            <m:r>
              <m:rPr/>
              <w:rPr>
                <w:rFonts w:hint="default" w:ascii="Cambria Math" w:hAnsi="Cambria Math" w:eastAsia="宋体" w:cs="Times New Roman"/>
              </w:rPr>
              <m:t>1</m:t>
            </m:r>
            <m:ctrlPr>
              <w:rPr>
                <w:rFonts w:hint="default" w:ascii="Cambria Math" w:hAnsi="Cambria Math" w:cs="Times New Roman"/>
              </w:rPr>
            </m:ctrlPr>
          </m:num>
          <m:den>
            <m:r>
              <m:rPr/>
              <w:rPr>
                <w:rFonts w:hint="default" w:ascii="Cambria Math" w:hAnsi="Cambria Math" w:eastAsia="宋体" w:cs="Times New Roman"/>
              </w:rPr>
              <m:t>4</m:t>
            </m:r>
            <m:ctrlPr>
              <w:rPr>
                <w:rFonts w:hint="default" w:ascii="Cambria Math" w:hAnsi="Cambria Math" w:cs="Times New Roman"/>
              </w:rPr>
            </m:ctrlPr>
          </m:den>
        </m:f>
      </m:oMath>
      <w:r>
        <w:rPr>
          <w:rFonts w:hint="default" w:ascii="Times New Roman" w:hAnsi="Times New Roman" w:cs="Times New Roman"/>
        </w:rPr>
        <w:tab/>
      </w:r>
      <w:r>
        <w:rPr>
          <w:rFonts w:hint="default" w:ascii="Times New Roman" w:hAnsi="Times New Roman" w:cs="Times New Roman"/>
        </w:rPr>
        <w:t>C．2</w:t>
      </w:r>
      <w:r>
        <w:rPr>
          <w:rFonts w:hint="default" w:ascii="Times New Roman" w:hAnsi="Times New Roman" w:cs="Times New Roman"/>
        </w:rPr>
        <w:tab/>
      </w:r>
      <w:r>
        <w:rPr>
          <w:rFonts w:hint="default" w:ascii="Times New Roman" w:hAnsi="Times New Roman" w:cs="Times New Roman"/>
        </w:rPr>
        <w:t>D．</w:t>
      </w:r>
      <m:oMath>
        <m:f>
          <m:fPr>
            <m:ctrlPr>
              <w:rPr>
                <w:rFonts w:hint="default" w:ascii="Cambria Math" w:hAnsi="Cambria Math" w:cs="Times New Roman"/>
              </w:rPr>
            </m:ctrlPr>
          </m:fPr>
          <m:num>
            <m:r>
              <m:rPr/>
              <w:rPr>
                <w:rFonts w:hint="default" w:ascii="Cambria Math" w:hAnsi="Cambria Math" w:eastAsia="宋体" w:cs="Times New Roman"/>
              </w:rPr>
              <m:t>1</m:t>
            </m:r>
            <m:ctrlPr>
              <w:rPr>
                <w:rFonts w:hint="default" w:ascii="Cambria Math" w:hAnsi="Cambria Math" w:cs="Times New Roman"/>
              </w:rPr>
            </m:ctrlPr>
          </m:num>
          <m:den>
            <m:r>
              <m:rPr/>
              <w:rPr>
                <w:rFonts w:hint="default" w:ascii="Cambria Math" w:hAnsi="Cambria Math" w:eastAsia="宋体" w:cs="Times New Roman"/>
              </w:rPr>
              <m:t>8</m:t>
            </m:r>
            <m:ctrlPr>
              <w:rPr>
                <w:rFonts w:hint="default" w:ascii="Cambria Math" w:hAnsi="Cambria Math" w:cs="Times New Roman"/>
              </w:rPr>
            </m:ctrlPr>
          </m:den>
        </m:f>
      </m:oMath>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8．（</w:t>
      </w:r>
      <w:r>
        <w:rPr>
          <w:rFonts w:hint="eastAsia" w:ascii="Times New Roman" w:hAnsi="Times New Roman" w:cs="Times New Roman"/>
          <w:lang w:val="en-US" w:eastAsia="zh-CN"/>
        </w:rPr>
        <w:t>2</w:t>
      </w:r>
      <w:r>
        <w:rPr>
          <w:rFonts w:hint="default" w:ascii="Times New Roman" w:hAnsi="Times New Roman" w:cs="Times New Roman"/>
        </w:rPr>
        <w:t>3-</w:t>
      </w:r>
      <w:r>
        <w:rPr>
          <w:rFonts w:hint="eastAsia" w:ascii="Times New Roman" w:hAnsi="Times New Roman" w:cs="Times New Roman"/>
          <w:lang w:val="en-US" w:eastAsia="zh-CN"/>
        </w:rPr>
        <w:t>2</w:t>
      </w:r>
      <w:r>
        <w:rPr>
          <w:rFonts w:hint="default" w:ascii="Times New Roman" w:hAnsi="Times New Roman" w:cs="Times New Roman"/>
        </w:rPr>
        <w:t>4高三上·四川成都·期中）某公司租地建仓库，已知仓库每月占用费</w:t>
      </w:r>
      <w:r>
        <w:rPr>
          <w:rFonts w:hint="default" w:ascii="Times New Roman" w:hAnsi="Times New Roman" w:cs="Times New Roman"/>
          <w:i/>
        </w:rPr>
        <w:t>y</w:t>
      </w:r>
      <w:r>
        <w:rPr>
          <w:rFonts w:hint="default" w:ascii="Times New Roman" w:hAnsi="Times New Roman" w:cs="Times New Roman"/>
          <w:i/>
          <w:vertAlign w:val="subscript"/>
        </w:rPr>
        <w:t>1</w:t>
      </w:r>
      <w:r>
        <w:rPr>
          <w:rFonts w:hint="default" w:ascii="Times New Roman" w:hAnsi="Times New Roman" w:cs="Times New Roman"/>
        </w:rPr>
        <w:t>与仓库到车站的距离成反比，而每月车载货物的运费</w:t>
      </w:r>
      <w:r>
        <w:rPr>
          <w:rFonts w:hint="default" w:ascii="Times New Roman" w:hAnsi="Times New Roman" w:cs="Times New Roman"/>
          <w:i/>
        </w:rPr>
        <w:t>y</w:t>
      </w:r>
      <w:r>
        <w:rPr>
          <w:rFonts w:hint="default" w:ascii="Times New Roman" w:hAnsi="Times New Roman" w:cs="Times New Roman"/>
          <w:i/>
          <w:vertAlign w:val="subscript"/>
        </w:rPr>
        <w:t>2</w:t>
      </w:r>
      <w:r>
        <w:rPr>
          <w:rFonts w:hint="default" w:ascii="Times New Roman" w:hAnsi="Times New Roman" w:cs="Times New Roman"/>
        </w:rPr>
        <w:t>与仓库到车站的距离成正比</w:t>
      </w:r>
      <w:r>
        <w:rPr>
          <w:rFonts w:hint="default" w:ascii="Times New Roman" w:hAnsi="Times New Roman" w:cs="Times New Roman"/>
          <w:i/>
        </w:rPr>
        <w:t>．</w:t>
      </w:r>
      <w:r>
        <w:rPr>
          <w:rFonts w:hint="default" w:ascii="Times New Roman" w:hAnsi="Times New Roman" w:cs="Times New Roman"/>
        </w:rPr>
        <w:t>据测算，如果在距离车站10 km处建仓库，这两项费用</w:t>
      </w:r>
      <w:r>
        <w:rPr>
          <w:rFonts w:hint="default" w:ascii="Times New Roman" w:hAnsi="Times New Roman" w:cs="Times New Roman"/>
          <w:i/>
        </w:rPr>
        <w:t>y</w:t>
      </w:r>
      <w:r>
        <w:rPr>
          <w:rFonts w:hint="default" w:ascii="Times New Roman" w:hAnsi="Times New Roman" w:cs="Times New Roman"/>
          <w:i/>
          <w:vertAlign w:val="subscript"/>
        </w:rPr>
        <w:t>1</w:t>
      </w:r>
      <w:r>
        <w:rPr>
          <w:rFonts w:hint="default" w:ascii="Times New Roman" w:hAnsi="Times New Roman" w:cs="Times New Roman"/>
        </w:rPr>
        <w:t>，</w:t>
      </w:r>
      <w:r>
        <w:rPr>
          <w:rFonts w:hint="default" w:ascii="Times New Roman" w:hAnsi="Times New Roman" w:cs="Times New Roman"/>
          <w:i/>
        </w:rPr>
        <w:t>y</w:t>
      </w:r>
      <w:r>
        <w:rPr>
          <w:rFonts w:hint="default" w:ascii="Times New Roman" w:hAnsi="Times New Roman" w:cs="Times New Roman"/>
          <w:i/>
          <w:vertAlign w:val="subscript"/>
        </w:rPr>
        <w:t>2</w:t>
      </w:r>
      <w:r>
        <w:rPr>
          <w:rFonts w:hint="default" w:ascii="Times New Roman" w:hAnsi="Times New Roman" w:cs="Times New Roman"/>
        </w:rPr>
        <w:t>分别是2万元和8万元，那么要使这两项费用之和最小，仓库应建在离车站（</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pPr>
        <w:shd w:val="clear" w:color="auto" w:fill="auto"/>
        <w:tabs>
          <w:tab w:val="left" w:pos="2078"/>
          <w:tab w:val="left" w:pos="4156"/>
          <w:tab w:val="left" w:pos="6234"/>
        </w:tabs>
        <w:spacing w:line="360" w:lineRule="auto"/>
        <w:ind w:left="300"/>
        <w:jc w:val="left"/>
        <w:rPr>
          <w:rFonts w:hint="default" w:ascii="Times New Roman" w:hAnsi="Times New Roman" w:cs="Times New Roman"/>
        </w:rPr>
      </w:pPr>
      <w:r>
        <w:rPr>
          <w:rFonts w:hint="default" w:ascii="Times New Roman" w:hAnsi="Times New Roman" w:cs="Times New Roman"/>
        </w:rPr>
        <w:t>A．5 km处</w:t>
      </w:r>
      <w:r>
        <w:rPr>
          <w:rFonts w:hint="default" w:ascii="Times New Roman" w:hAnsi="Times New Roman" w:cs="Times New Roman"/>
        </w:rPr>
        <w:tab/>
      </w:r>
      <w:r>
        <w:rPr>
          <w:rFonts w:hint="default" w:ascii="Times New Roman" w:hAnsi="Times New Roman" w:cs="Times New Roman"/>
        </w:rPr>
        <w:t>B．4 km处</w:t>
      </w:r>
      <w:r>
        <w:rPr>
          <w:rFonts w:hint="default" w:ascii="Times New Roman" w:hAnsi="Times New Roman" w:cs="Times New Roman"/>
        </w:rPr>
        <w:tab/>
      </w:r>
      <w:r>
        <w:rPr>
          <w:rFonts w:hint="default" w:ascii="Times New Roman" w:hAnsi="Times New Roman" w:cs="Times New Roman"/>
        </w:rPr>
        <w:t>C．3 km处</w:t>
      </w:r>
      <w:r>
        <w:rPr>
          <w:rFonts w:hint="default" w:ascii="Times New Roman" w:hAnsi="Times New Roman" w:cs="Times New Roman"/>
        </w:rPr>
        <w:tab/>
      </w:r>
      <w:r>
        <w:rPr>
          <w:rFonts w:hint="default" w:ascii="Times New Roman" w:hAnsi="Times New Roman" w:cs="Times New Roman"/>
        </w:rPr>
        <w:t>D．2 km处</w:t>
      </w:r>
    </w:p>
    <w:p>
      <w:pPr>
        <w:shd w:val="clear" w:color="auto" w:fill="auto"/>
        <w:spacing w:line="360" w:lineRule="auto"/>
        <w:jc w:val="left"/>
        <w:rPr>
          <w:rFonts w:hint="default" w:ascii="Times New Roman" w:hAnsi="Times New Roman" w:cs="Times New Roman"/>
        </w:rPr>
      </w:pPr>
      <w:r>
        <w:rPr>
          <w:rFonts w:hint="eastAsia" w:ascii="Times New Roman" w:hAnsi="Times New Roman" w:cs="Times New Roman"/>
          <w:b/>
          <w:bCs/>
          <w:lang w:val="en-US" w:eastAsia="zh-CN"/>
        </w:rPr>
        <w:t>二</w:t>
      </w:r>
      <w:r>
        <w:rPr>
          <w:rFonts w:hint="default" w:ascii="Times New Roman" w:hAnsi="Times New Roman" w:cs="Times New Roman"/>
          <w:b/>
          <w:bCs/>
        </w:rPr>
        <w:t>、</w:t>
      </w:r>
      <w:r>
        <w:rPr>
          <w:rFonts w:hint="eastAsia" w:ascii="Times New Roman" w:hAnsi="Times New Roman" w:cs="Times New Roman"/>
          <w:b/>
          <w:bCs/>
          <w:lang w:val="en-US" w:eastAsia="zh-CN"/>
        </w:rPr>
        <w:t>多</w:t>
      </w:r>
      <w:r>
        <w:rPr>
          <w:rFonts w:hint="default" w:ascii="Times New Roman" w:hAnsi="Times New Roman" w:cs="Times New Roman"/>
          <w:b/>
          <w:bCs/>
        </w:rPr>
        <w:t>选题</w:t>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9．某企业生产一种机器的固定成本为0.5万元，但每生产100台时又需可变成本0.25万元，市场对此商品的年需求量为500台，销售收入函数为</w:t>
      </w:r>
      <m:oMath>
        <m:r>
          <m:rPr/>
          <w:rPr>
            <w:rFonts w:hint="default" w:ascii="Cambria Math" w:hAnsi="Cambria Math" w:eastAsia="宋体" w:cs="Times New Roman"/>
          </w:rPr>
          <m:t>R</m:t>
        </m:r>
        <m:d>
          <m:dPr>
            <m:sep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r>
          <m:rPr/>
          <w:rPr>
            <w:rFonts w:hint="default" w:ascii="Cambria Math" w:hAnsi="Cambria Math" w:eastAsia="宋体" w:cs="Times New Roman"/>
          </w:rPr>
          <m:t>=5x−</m:t>
        </m:r>
        <m:f>
          <m:fPr>
            <m:ctrlPr>
              <w:rPr>
                <w:rFonts w:hint="default" w:ascii="Cambria Math" w:hAnsi="Cambria Math" w:cs="Times New Roman"/>
              </w:rPr>
            </m:ctrlPr>
          </m:fPr>
          <m:num>
            <m:r>
              <m:rPr/>
              <w:rPr>
                <w:rFonts w:hint="default" w:ascii="Cambria Math" w:hAnsi="Cambria Math" w:eastAsia="宋体" w:cs="Times New Roman"/>
              </w:rPr>
              <m:t>1</m:t>
            </m:r>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oMath>
      <w:r>
        <w:rPr>
          <w:rFonts w:hint="default" w:ascii="Times New Roman" w:hAnsi="Times New Roman" w:cs="Times New Roman"/>
        </w:rPr>
        <w:t>(万元)</w:t>
      </w:r>
      <m:oMath>
        <m:d>
          <m:dPr>
            <m:sepChr m:val=","/>
            <m:ctrlPr>
              <w:rPr>
                <w:rFonts w:hint="default" w:ascii="Cambria Math" w:hAnsi="Cambria Math" w:cs="Times New Roman"/>
              </w:rPr>
            </m:ctrlPr>
          </m:dPr>
          <m:e>
            <m:r>
              <m:rPr/>
              <w:rPr>
                <w:rFonts w:hint="default" w:ascii="Cambria Math" w:hAnsi="Cambria Math" w:eastAsia="宋体" w:cs="Times New Roman"/>
              </w:rPr>
              <m:t>0≤x≤5</m:t>
            </m:r>
            <m:ctrlPr>
              <w:rPr>
                <w:rFonts w:hint="default" w:ascii="Cambria Math" w:hAnsi="Cambria Math" w:cs="Times New Roman"/>
              </w:rPr>
            </m:ctrlPr>
          </m:e>
        </m:d>
      </m:oMath>
      <w:r>
        <w:rPr>
          <w:rFonts w:hint="default" w:ascii="Times New Roman" w:hAnsi="Times New Roman" w:cs="Times New Roman"/>
        </w:rPr>
        <w:t>，其中</w:t>
      </w:r>
      <w:r>
        <w:rPr>
          <w:rFonts w:hint="default" w:ascii="Times New Roman" w:hAnsi="Times New Roman" w:eastAsia="Times New Roman" w:cs="Times New Roman"/>
          <w:i/>
        </w:rPr>
        <w:t>x</w:t>
      </w:r>
      <w:r>
        <w:rPr>
          <w:rFonts w:hint="default" w:ascii="Times New Roman" w:hAnsi="Times New Roman" w:cs="Times New Roman"/>
        </w:rPr>
        <w:t>是产品售出的数量(单位：百台)，则下列说法正确的是（</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pPr>
        <w:shd w:val="clear" w:color="auto" w:fill="auto"/>
        <w:spacing w:line="360" w:lineRule="auto"/>
        <w:ind w:left="300"/>
        <w:jc w:val="left"/>
        <w:rPr>
          <w:rFonts w:hint="default" w:ascii="Times New Roman" w:hAnsi="Times New Roman" w:cs="Times New Roman"/>
        </w:rPr>
      </w:pPr>
      <w:r>
        <w:rPr>
          <w:rFonts w:hint="default" w:ascii="Times New Roman" w:hAnsi="Times New Roman" w:cs="Times New Roman"/>
        </w:rPr>
        <w:t>A．利润</w:t>
      </w:r>
      <w:r>
        <w:rPr>
          <w:rFonts w:hint="default" w:ascii="Times New Roman" w:hAnsi="Times New Roman" w:eastAsia="Times New Roman" w:cs="Times New Roman"/>
          <w:i/>
        </w:rPr>
        <w:t>y</w:t>
      </w:r>
      <w:r>
        <w:rPr>
          <w:rFonts w:hint="default" w:ascii="Times New Roman" w:hAnsi="Times New Roman" w:cs="Times New Roman"/>
        </w:rPr>
        <w:t>表示为年产量</w:t>
      </w:r>
      <w:r>
        <w:rPr>
          <w:rFonts w:hint="default" w:ascii="Times New Roman" w:hAnsi="Times New Roman" w:eastAsia="Times New Roman" w:cs="Times New Roman"/>
          <w:i/>
        </w:rPr>
        <w:t>x</w:t>
      </w:r>
      <w:r>
        <w:rPr>
          <w:rFonts w:hint="default" w:ascii="Times New Roman" w:hAnsi="Times New Roman" w:cs="Times New Roman"/>
        </w:rPr>
        <w:t>的函数为</w:t>
      </w:r>
      <m:oMath>
        <m:r>
          <m:rPr/>
          <w:rPr>
            <w:rFonts w:hint="default" w:ascii="Cambria Math" w:hAnsi="Cambria Math" w:eastAsia="宋体" w:cs="Times New Roman"/>
          </w:rPr>
          <m:t>y=0.5</m:t>
        </m:r>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+4.75x−0.5</m:t>
        </m:r>
        <m:d>
          <m:dPr>
            <m:sepChr m:val=","/>
            <m:ctrlPr>
              <w:rPr>
                <w:rFonts w:hint="default" w:ascii="Cambria Math" w:hAnsi="Cambria Math" w:cs="Times New Roman"/>
              </w:rPr>
            </m:ctrlPr>
          </m:dPr>
          <m:e>
            <m:r>
              <m:rPr/>
              <w:rPr>
                <w:rFonts w:hint="default" w:ascii="Cambria Math" w:hAnsi="Cambria Math" w:eastAsia="宋体" w:cs="Times New Roman"/>
              </w:rPr>
              <m:t>0≤x≤5</m:t>
            </m:r>
            <m:ctrlPr>
              <w:rPr>
                <w:rFonts w:hint="default" w:ascii="Cambria Math" w:hAnsi="Cambria Math" w:cs="Times New Roman"/>
              </w:rPr>
            </m:ctrlPr>
          </m:e>
        </m:d>
      </m:oMath>
    </w:p>
    <w:p>
      <w:pPr>
        <w:shd w:val="clear" w:color="auto" w:fill="auto"/>
        <w:spacing w:line="360" w:lineRule="auto"/>
        <w:ind w:left="300"/>
        <w:jc w:val="left"/>
        <w:rPr>
          <w:rFonts w:hint="default" w:ascii="Times New Roman" w:hAnsi="Times New Roman" w:cs="Times New Roman"/>
        </w:rPr>
      </w:pPr>
      <w:r>
        <w:rPr>
          <w:rFonts w:hint="default" w:ascii="Times New Roman" w:hAnsi="Times New Roman" w:cs="Times New Roman"/>
        </w:rPr>
        <w:t>B．当年产量为475台时企业所得的利润最大，为</w:t>
      </w:r>
      <m:oMath>
        <m:f>
          <m:fPr>
            <m:ctrlPr>
              <w:rPr>
                <w:rFonts w:hint="default" w:ascii="Cambria Math" w:hAnsi="Cambria Math" w:cs="Times New Roman"/>
              </w:rPr>
            </m:ctrlPr>
          </m:fPr>
          <m:num>
            <m:r>
              <m:rPr/>
              <w:rPr>
                <w:rFonts w:hint="default" w:ascii="Cambria Math" w:hAnsi="Cambria Math" w:eastAsia="宋体" w:cs="Times New Roman"/>
              </w:rPr>
              <m:t>345</m:t>
            </m:r>
            <m:ctrlPr>
              <w:rPr>
                <w:rFonts w:hint="default" w:ascii="Cambria Math" w:hAnsi="Cambria Math" w:cs="Times New Roman"/>
              </w:rPr>
            </m:ctrlPr>
          </m:num>
          <m:den>
            <m:r>
              <m:rPr/>
              <w:rPr>
                <w:rFonts w:hint="default" w:ascii="Cambria Math" w:hAnsi="Cambria Math" w:eastAsia="宋体" w:cs="Times New Roman"/>
              </w:rPr>
              <m:t>32</m:t>
            </m:r>
            <m:ctrlPr>
              <w:rPr>
                <w:rFonts w:hint="default" w:ascii="Cambria Math" w:hAnsi="Cambria Math" w:cs="Times New Roman"/>
              </w:rPr>
            </m:ctrlPr>
          </m:den>
        </m:f>
      </m:oMath>
      <w:r>
        <w:rPr>
          <w:rFonts w:hint="default" w:ascii="Times New Roman" w:hAnsi="Times New Roman" w:cs="Times New Roman"/>
        </w:rPr>
        <w:t>万元</w:t>
      </w:r>
    </w:p>
    <w:p>
      <w:pPr>
        <w:shd w:val="clear" w:color="auto" w:fill="auto"/>
        <w:spacing w:line="360" w:lineRule="auto"/>
        <w:ind w:left="300"/>
        <w:jc w:val="left"/>
        <w:rPr>
          <w:rFonts w:hint="default" w:ascii="Times New Roman" w:hAnsi="Times New Roman" w:cs="Times New Roman"/>
        </w:rPr>
      </w:pPr>
      <w:r>
        <w:rPr>
          <w:rFonts w:hint="default" w:ascii="Times New Roman" w:hAnsi="Times New Roman" w:cs="Times New Roman"/>
        </w:rPr>
        <w:t>C．企业最大年产量应不超过4800台</w:t>
      </w:r>
      <w:r>
        <w:rPr>
          <w:rFonts w:hint="eastAsia" w:ascii="Times New Roman" w:hAnsi="Times New Roman" w:cs="Times New Roman"/>
          <w:lang w:val="en-US" w:eastAsia="zh-CN"/>
        </w:rPr>
        <w:t xml:space="preserve">            </w:t>
      </w:r>
      <w:r>
        <w:rPr>
          <w:rFonts w:hint="default" w:ascii="Times New Roman" w:hAnsi="Times New Roman" w:cs="Times New Roman"/>
        </w:rPr>
        <w:t>D．企业不亏本的最大年产量为500台</w:t>
      </w:r>
    </w:p>
    <w:p>
      <w:pPr>
        <w:shd w:val="clear" w:color="auto" w:fill="auto"/>
        <w:spacing w:line="360" w:lineRule="auto"/>
        <w:jc w:val="left"/>
        <w:rPr>
          <w:rFonts w:hint="default" w:ascii="Times New Roman" w:hAnsi="Times New Roman" w:cs="Times New Roman"/>
        </w:rPr>
      </w:pPr>
      <w:r>
        <w:rPr>
          <w:rFonts w:hint="default" w:ascii="Times New Roman" w:hAnsi="Times New Roman" w:eastAsia="Times New Roman" w:cs="Times New Roman"/>
          <w:strike w:val="0"/>
          <w:kern w:val="0"/>
          <w:sz w:val="24"/>
          <w:szCs w:val="24"/>
          <w:u w:val="none"/>
        </w:rPr>
        <w:drawing>
          <wp:anchor distT="0" distB="0" distL="114300" distR="114300" simplePos="0" relativeHeight="251662336" behindDoc="0" locked="0" layoutInCell="1" allowOverlap="1">
            <wp:simplePos x="0" y="0"/>
            <wp:positionH relativeFrom="column">
              <wp:posOffset>4636135</wp:posOffset>
            </wp:positionH>
            <wp:positionV relativeFrom="paragraph">
              <wp:posOffset>267970</wp:posOffset>
            </wp:positionV>
            <wp:extent cx="1744345" cy="1421765"/>
            <wp:effectExtent l="0" t="0" r="8255" b="635"/>
            <wp:wrapSquare wrapText="bothSides"/>
            <wp:docPr id="100013" name="图片 100013" descr="@@@25e60141-7de7-46b2-a233-77934c5946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25e60141-7de7-46b2-a233-77934c59468c"/>
                    <pic:cNvPicPr>
                      <a:picLocks noChangeAspect="1"/>
                    </pic:cNvPicPr>
                  </pic:nvPicPr>
                  <pic:blipFill>
                    <a:blip r:embed="rId15"/>
                    <a:stretch>
                      <a:fillRect/>
                    </a:stretch>
                  </pic:blipFill>
                  <pic:spPr>
                    <a:xfrm>
                      <a:off x="0" y="0"/>
                      <a:ext cx="1744345" cy="1421765"/>
                    </a:xfrm>
                    <a:prstGeom prst="rect">
                      <a:avLst/>
                    </a:prstGeom>
                  </pic:spPr>
                </pic:pic>
              </a:graphicData>
            </a:graphic>
          </wp:anchor>
        </w:drawing>
      </w:r>
      <w:r>
        <w:rPr>
          <w:rFonts w:hint="default" w:ascii="Times New Roman" w:hAnsi="Times New Roman" w:cs="Times New Roman"/>
        </w:rPr>
        <w:t>10．某打车平台欲对收费标准进行改革，现制定了甲､乙两种方案供乘客选择，其支付费用与打车里程数的函数关系大致如图所示，则下列说法正确的是（</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pPr>
        <w:shd w:val="clear" w:color="auto" w:fill="auto"/>
        <w:spacing w:line="360" w:lineRule="auto"/>
        <w:ind w:left="380"/>
        <w:jc w:val="left"/>
        <w:rPr>
          <w:rFonts w:hint="default" w:ascii="Times New Roman" w:hAnsi="Times New Roman" w:cs="Times New Roman"/>
        </w:rPr>
      </w:pPr>
      <w:r>
        <w:rPr>
          <w:rFonts w:hint="default" w:ascii="Times New Roman" w:hAnsi="Times New Roman" w:cs="Times New Roman"/>
        </w:rPr>
        <w:t>A．当打车距离为</w:t>
      </w:r>
      <m:oMath>
        <m:r>
          <m:rPr/>
          <w:rPr>
            <w:rFonts w:hint="default" w:ascii="Cambria Math" w:hAnsi="Cambria Math" w:eastAsia="宋体" w:cs="Times New Roman"/>
          </w:rPr>
          <m:t>8</m:t>
        </m:r>
        <m:r>
          <m:rPr>
            <m:nor/>
            <m:sty m:val="p"/>
          </m:rPr>
          <w:rPr>
            <w:rFonts w:hint="default" w:ascii="Cambria Math" w:hAnsi="Cambria Math" w:eastAsia="宋体" w:cs="Times New Roman"/>
            <w:b w:val="0"/>
            <w:i w:val="0"/>
          </w:rPr>
          <m:t>km</m:t>
        </m:r>
      </m:oMath>
      <w:r>
        <w:rPr>
          <w:rFonts w:hint="default" w:ascii="Times New Roman" w:hAnsi="Times New Roman" w:cs="Times New Roman"/>
        </w:rPr>
        <w:t>时，乘客选择乙方案省钱</w:t>
      </w:r>
    </w:p>
    <w:p>
      <w:pPr>
        <w:shd w:val="clear" w:color="auto" w:fill="auto"/>
        <w:spacing w:line="360" w:lineRule="auto"/>
        <w:ind w:left="380"/>
        <w:jc w:val="left"/>
        <w:rPr>
          <w:rFonts w:hint="default" w:ascii="Times New Roman" w:hAnsi="Times New Roman" w:cs="Times New Roman"/>
        </w:rPr>
      </w:pPr>
      <w:r>
        <w:rPr>
          <w:rFonts w:hint="default" w:ascii="Times New Roman" w:hAnsi="Times New Roman" w:cs="Times New Roman"/>
        </w:rPr>
        <w:t>B．当打车距离为</w:t>
      </w:r>
      <m:oMath>
        <m:r>
          <m:rPr/>
          <w:rPr>
            <w:rFonts w:hint="default" w:ascii="Cambria Math" w:hAnsi="Cambria Math" w:eastAsia="宋体" w:cs="Times New Roman"/>
          </w:rPr>
          <m:t>10</m:t>
        </m:r>
        <m:r>
          <m:rPr>
            <m:nor/>
            <m:sty m:val="p"/>
          </m:rPr>
          <w:rPr>
            <w:rFonts w:hint="default" w:ascii="Cambria Math" w:hAnsi="Cambria Math" w:eastAsia="宋体" w:cs="Times New Roman"/>
            <w:b w:val="0"/>
            <w:i w:val="0"/>
          </w:rPr>
          <m:t>km</m:t>
        </m:r>
      </m:oMath>
      <w:r>
        <w:rPr>
          <w:rFonts w:hint="default" w:ascii="Times New Roman" w:hAnsi="Times New Roman" w:cs="Times New Roman"/>
        </w:rPr>
        <w:t>时，乘客选择甲､乙方案均可</w:t>
      </w:r>
    </w:p>
    <w:p>
      <w:pPr>
        <w:shd w:val="clear" w:color="auto" w:fill="auto"/>
        <w:spacing w:line="360" w:lineRule="auto"/>
        <w:ind w:left="380"/>
        <w:jc w:val="left"/>
        <w:rPr>
          <w:rFonts w:hint="default" w:ascii="Times New Roman" w:hAnsi="Times New Roman" w:cs="Times New Roman"/>
        </w:rPr>
      </w:pPr>
      <w:r>
        <w:rPr>
          <w:rFonts w:hint="default" w:ascii="Times New Roman" w:hAnsi="Times New Roman" w:cs="Times New Roman"/>
        </w:rPr>
        <w:t>C．打车</w:t>
      </w:r>
      <m:oMath>
        <m:r>
          <m:rPr/>
          <w:rPr>
            <w:rFonts w:hint="default" w:ascii="Cambria Math" w:hAnsi="Cambria Math" w:eastAsia="宋体" w:cs="Times New Roman"/>
          </w:rPr>
          <m:t>3</m:t>
        </m:r>
        <m:r>
          <m:rPr>
            <m:nor/>
            <m:sty m:val="p"/>
          </m:rPr>
          <w:rPr>
            <w:rFonts w:hint="default" w:ascii="Cambria Math" w:hAnsi="Cambria Math" w:eastAsia="宋体" w:cs="Times New Roman"/>
            <w:b w:val="0"/>
            <w:i w:val="0"/>
          </w:rPr>
          <m:t>km</m:t>
        </m:r>
      </m:oMath>
      <w:r>
        <w:rPr>
          <w:rFonts w:hint="default" w:ascii="Times New Roman" w:hAnsi="Times New Roman" w:cs="Times New Roman"/>
        </w:rPr>
        <w:t>以上时，每公里增加的费用甲方案比乙方案多</w:t>
      </w:r>
    </w:p>
    <w:p>
      <w:pPr>
        <w:shd w:val="clear" w:color="auto" w:fill="auto"/>
        <w:spacing w:line="360" w:lineRule="auto"/>
        <w:ind w:left="380"/>
        <w:jc w:val="left"/>
        <w:rPr>
          <w:rFonts w:hint="default" w:ascii="Times New Roman" w:hAnsi="Times New Roman" w:cs="Times New Roman"/>
        </w:rPr>
      </w:pPr>
      <w:r>
        <w:rPr>
          <w:rFonts w:hint="default" w:ascii="Times New Roman" w:hAnsi="Times New Roman" w:cs="Times New Roman"/>
        </w:rPr>
        <w:t>D．甲方案</w:t>
      </w:r>
      <m:oMath>
        <m:r>
          <m:rPr/>
          <w:rPr>
            <w:rFonts w:hint="default" w:ascii="Cambria Math" w:hAnsi="Cambria Math" w:eastAsia="宋体" w:cs="Times New Roman"/>
          </w:rPr>
          <m:t>3</m:t>
        </m:r>
        <m:r>
          <m:rPr>
            <m:nor/>
            <m:sty m:val="p"/>
          </m:rPr>
          <w:rPr>
            <w:rFonts w:hint="default" w:ascii="Cambria Math" w:hAnsi="Cambria Math" w:eastAsia="宋体" w:cs="Times New Roman"/>
            <w:b w:val="0"/>
            <w:i w:val="0"/>
          </w:rPr>
          <m:t>km</m:t>
        </m:r>
      </m:oMath>
      <w:r>
        <w:rPr>
          <w:rFonts w:hint="default" w:ascii="Times New Roman" w:hAnsi="Times New Roman" w:cs="Times New Roman"/>
        </w:rPr>
        <w:t>内（含</w:t>
      </w:r>
      <m:oMath>
        <m:r>
          <m:rPr/>
          <w:rPr>
            <w:rFonts w:hint="default" w:ascii="Cambria Math" w:hAnsi="Cambria Math" w:eastAsia="宋体" w:cs="Times New Roman"/>
          </w:rPr>
          <m:t>3</m:t>
        </m:r>
        <m:r>
          <m:rPr>
            <m:nor/>
            <m:sty m:val="p"/>
          </m:rPr>
          <w:rPr>
            <w:rFonts w:hint="default" w:ascii="Cambria Math" w:hAnsi="Cambria Math" w:eastAsia="宋体" w:cs="Times New Roman"/>
            <w:b w:val="0"/>
            <w:i w:val="0"/>
          </w:rPr>
          <m:t>km</m:t>
        </m:r>
      </m:oMath>
      <w:r>
        <w:rPr>
          <w:rFonts w:hint="default" w:ascii="Times New Roman" w:hAnsi="Times New Roman" w:cs="Times New Roman"/>
        </w:rPr>
        <w:t>）付费5元，行程大于</w:t>
      </w:r>
      <m:oMath>
        <m:r>
          <m:rPr/>
          <w:rPr>
            <w:rFonts w:hint="default" w:ascii="Cambria Math" w:hAnsi="Cambria Math" w:eastAsia="宋体" w:cs="Times New Roman"/>
          </w:rPr>
          <m:t>3</m:t>
        </m:r>
        <m:r>
          <m:rPr>
            <m:nor/>
            <m:sty m:val="p"/>
          </m:rPr>
          <w:rPr>
            <w:rFonts w:hint="default" w:ascii="Cambria Math" w:hAnsi="Cambria Math" w:eastAsia="宋体" w:cs="Times New Roman"/>
            <w:b w:val="0"/>
            <w:i w:val="0"/>
          </w:rPr>
          <m:t>km</m:t>
        </m:r>
      </m:oMath>
      <w:r>
        <w:rPr>
          <w:rFonts w:hint="default" w:ascii="Times New Roman" w:hAnsi="Times New Roman" w:cs="Times New Roman"/>
        </w:rPr>
        <w:t>每增加1公里费用增加0.7元</w:t>
      </w:r>
    </w:p>
    <w:p>
      <w:pPr>
        <w:shd w:val="clear" w:color="auto" w:fill="auto"/>
        <w:spacing w:line="360" w:lineRule="auto"/>
        <w:jc w:val="left"/>
        <w:rPr>
          <w:rFonts w:hint="default" w:ascii="Times New Roman" w:hAnsi="Times New Roman" w:cs="Times New Roman"/>
        </w:rPr>
      </w:pPr>
      <w:r>
        <w:rPr>
          <w:rFonts w:hint="eastAsia" w:ascii="Times New Roman" w:hAnsi="Times New Roman" w:cs="Times New Roman"/>
          <w:b/>
          <w:bCs/>
          <w:lang w:val="en-US" w:eastAsia="zh-CN"/>
        </w:rPr>
        <w:t>三</w:t>
      </w:r>
      <w:r>
        <w:rPr>
          <w:rFonts w:hint="default" w:ascii="Times New Roman" w:hAnsi="Times New Roman" w:cs="Times New Roman"/>
          <w:b/>
          <w:bCs/>
        </w:rPr>
        <w:t>、</w:t>
      </w:r>
      <w:r>
        <w:rPr>
          <w:rFonts w:hint="eastAsia" w:ascii="Times New Roman" w:hAnsi="Times New Roman" w:cs="Times New Roman"/>
          <w:b/>
          <w:bCs/>
          <w:lang w:val="en-US" w:eastAsia="zh-CN"/>
        </w:rPr>
        <w:t>填空</w:t>
      </w:r>
      <w:r>
        <w:rPr>
          <w:rFonts w:hint="default" w:ascii="Times New Roman" w:hAnsi="Times New Roman" w:cs="Times New Roman"/>
          <w:b/>
          <w:bCs/>
        </w:rPr>
        <w:t>题</w:t>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11．众所周知，大包装商品的成本要比小包装商品的成本低.某种品牌的饼干，其100克装的售价为1.6元，其400克装的售价为4.8元，假定该商品的售价由三部分组成：生产成本、包装成本、利润.生产成本与饼干质量成正比且系数为</w:t>
      </w:r>
      <m:oMath>
        <m:r>
          <m:rPr/>
          <w:rPr>
            <w:rFonts w:hint="default" w:ascii="Cambria Math" w:hAnsi="Cambria Math" w:eastAsia="宋体" w:cs="Times New Roman"/>
          </w:rPr>
          <m:t>m</m:t>
        </m:r>
      </m:oMath>
      <w:r>
        <w:rPr>
          <w:rFonts w:hint="default" w:ascii="Times New Roman" w:hAnsi="Times New Roman" w:cs="Times New Roman"/>
        </w:rPr>
        <w:t>，包装成本与饼干质量的算术平方根成正比且系数为</w:t>
      </w:r>
      <m:oMath>
        <m:r>
          <m:rPr/>
          <w:rPr>
            <w:rFonts w:hint="default" w:ascii="Cambria Math" w:hAnsi="Cambria Math" w:eastAsia="宋体" w:cs="Times New Roman"/>
          </w:rPr>
          <m:t>n</m:t>
        </m:r>
      </m:oMath>
      <w:r>
        <w:rPr>
          <w:rFonts w:hint="default" w:ascii="Times New Roman" w:hAnsi="Times New Roman" w:cs="Times New Roman"/>
        </w:rPr>
        <w:t>，利润率为</w:t>
      </w:r>
      <m:oMath>
        <m:r>
          <m:rPr/>
          <w:rPr>
            <w:rFonts w:hint="default" w:ascii="Cambria Math" w:hAnsi="Cambria Math" w:eastAsia="宋体" w:cs="Times New Roman"/>
          </w:rPr>
          <m:t>20</m:t>
        </m:r>
        <m:r>
          <m:rPr>
            <m:nor/>
            <m:sty m:val="p"/>
          </m:rPr>
          <w:rPr>
            <w:rFonts w:hint="default" w:ascii="Cambria Math" w:hAnsi="Cambria Math" w:eastAsia="宋体" w:cs="Times New Roman"/>
            <w:b w:val="0"/>
            <w:i w:val="0"/>
          </w:rPr>
          <m:t>%</m:t>
        </m:r>
      </m:oMath>
      <w:r>
        <w:rPr>
          <w:rFonts w:hint="default" w:ascii="Times New Roman" w:hAnsi="Times New Roman" w:cs="Times New Roman"/>
        </w:rPr>
        <w:t>，则该种饼干900克装的合理售价为</w:t>
      </w:r>
      <w:r>
        <w:rPr>
          <w:rFonts w:hint="eastAsia" w:ascii="Times New Roman" w:hAnsi="Times New Roman" w:cs="Times New Roman"/>
          <w:u w:val="single"/>
          <w:lang w:val="en-US" w:eastAsia="zh-CN"/>
        </w:rPr>
        <w:t xml:space="preserve">      </w:t>
      </w:r>
      <w:r>
        <w:rPr>
          <w:rFonts w:hint="default" w:ascii="Times New Roman" w:hAnsi="Times New Roman" w:cs="Times New Roman"/>
        </w:rPr>
        <w:t>元.</w:t>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12．2020年11月23日国务院扶贫办确定的全国832个贫困县全部脱贫摘帽，脱贫攻坚取得重大突破、为了使扶贫工作继续推向深入，2021年某原贫困县对家庭状况较困难的农民实行购买农资优惠政策．</w:t>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（1）若购买农资不超过2000元，则不给予优惠；</w:t>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（2）若购买农资超过2000元但不超过5000元，则按原价给予9折优惠；</w:t>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（3）若购买农资超过5000元，不超过5000元的部分按原价给予9折优惠，超过5000元的部分按原价给予7折优惠．</w:t>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该县家境较困难的一户农民预购买一批农资，有如下两种方案：</w:t>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方案一：分两次付款购买，实际付款分别为3600元和5200元；方案二：一次性付款购买．若采取方案二购买这批农资，则比方案一节省</w:t>
      </w:r>
      <w:r>
        <w:rPr>
          <w:rFonts w:hint="eastAsia" w:ascii="Times New Roman" w:hAnsi="Times New Roman" w:cs="Times New Roman"/>
          <w:u w:val="single"/>
          <w:lang w:val="en-US" w:eastAsia="zh-CN"/>
        </w:rPr>
        <w:t xml:space="preserve">      </w:t>
      </w:r>
      <w:r>
        <w:rPr>
          <w:rFonts w:hint="default" w:ascii="Times New Roman" w:hAnsi="Times New Roman" w:cs="Times New Roman"/>
        </w:rPr>
        <w:t>元．</w:t>
      </w:r>
    </w:p>
    <w:p>
      <w:pPr>
        <w:shd w:val="clear" w:color="auto" w:fill="auto"/>
        <w:spacing w:line="360" w:lineRule="auto"/>
        <w:jc w:val="left"/>
        <w:rPr>
          <w:rFonts w:hint="default" w:ascii="Times New Roman" w:hAnsi="Times New Roman" w:cs="Times New Roman"/>
        </w:rPr>
      </w:pPr>
      <w:r>
        <w:rPr>
          <w:rFonts w:hint="eastAsia" w:ascii="Times New Roman" w:hAnsi="Times New Roman" w:cs="Times New Roman"/>
          <w:b/>
          <w:bCs/>
          <w:lang w:val="en-US" w:eastAsia="zh-CN"/>
        </w:rPr>
        <w:t>四</w:t>
      </w:r>
      <w:r>
        <w:rPr>
          <w:rFonts w:hint="default" w:ascii="Times New Roman" w:hAnsi="Times New Roman" w:cs="Times New Roman"/>
          <w:b/>
          <w:bCs/>
        </w:rPr>
        <w:t>、</w:t>
      </w:r>
      <w:r>
        <w:rPr>
          <w:rFonts w:hint="eastAsia" w:ascii="Times New Roman" w:hAnsi="Times New Roman" w:cs="Times New Roman"/>
          <w:b/>
          <w:bCs/>
          <w:lang w:val="en-US" w:eastAsia="zh-CN"/>
        </w:rPr>
        <w:t>解答</w:t>
      </w:r>
      <w:r>
        <w:rPr>
          <w:rFonts w:hint="default" w:ascii="Times New Roman" w:hAnsi="Times New Roman" w:cs="Times New Roman"/>
          <w:b/>
          <w:bCs/>
        </w:rPr>
        <w:t>题</w:t>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13．比较</w:t>
      </w:r>
      <m:oMath>
        <m:r>
          <m:rPr/>
          <w:rPr>
            <w:rFonts w:hint="default" w:ascii="Cambria Math" w:hAnsi="Cambria Math" w:eastAsia="宋体" w:cs="Times New Roman"/>
          </w:rPr>
          <m:t>y=</m:t>
        </m:r>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1.0001</m:t>
            </m:r>
            <m:ctrlPr>
              <w:rPr>
                <w:rFonts w:hint="default" w:ascii="Cambria Math" w:hAnsi="Cambria Math" w:cs="Times New Roman"/>
              </w:rPr>
            </m:ctrlPr>
          </m:sup>
        </m:sSup>
      </m:oMath>
      <w:r>
        <w:rPr>
          <w:rFonts w:hint="default" w:ascii="Times New Roman" w:hAnsi="Times New Roman" w:cs="Times New Roman"/>
        </w:rPr>
        <w:t>和</w:t>
      </w:r>
      <m:oMath>
        <m:r>
          <m:rPr/>
          <w:rPr>
            <w:rFonts w:hint="default" w:ascii="Cambria Math" w:hAnsi="Cambria Math" w:eastAsia="宋体" w:cs="Times New Roman"/>
          </w:rPr>
          <m:t>y=100x+1000</m:t>
        </m:r>
      </m:oMath>
      <w:r>
        <w:rPr>
          <w:rFonts w:hint="default" w:ascii="Times New Roman" w:hAnsi="Times New Roman" w:cs="Times New Roman"/>
        </w:rPr>
        <w:t>在</w:t>
      </w:r>
      <m:oMath>
        <m:d>
          <m:dPr>
            <m:begChr m:val="["/>
            <m:sepChr m:val=","/>
            <m:ctrlPr>
              <w:rPr>
                <w:rFonts w:hint="default" w:ascii="Cambria Math" w:hAnsi="Cambria Math" w:cs="Times New Roman"/>
              </w:rPr>
            </m:ctrlPr>
          </m:dPr>
          <m:e>
            <m:r>
              <m:rPr/>
              <w:rPr>
                <w:rFonts w:hint="default" w:ascii="Cambria Math" w:hAnsi="Cambria Math" w:eastAsia="宋体" w:cs="Times New Roman"/>
              </w:rPr>
              <m:t>0,+</m:t>
            </m:r>
            <m:r>
              <m:rPr>
                <m:sty m:val="p"/>
              </m:rPr>
              <w:rPr>
                <w:rFonts w:hint="default" w:ascii="Cambria Math" w:hAnsi="Cambria Math" w:eastAsia="宋体" w:cs="Times New Roman"/>
              </w:rPr>
              <m:t>∞</m:t>
            </m:r>
            <m:ctrlPr>
              <w:rPr>
                <w:rFonts w:hint="default" w:ascii="Cambria Math" w:hAnsi="Cambria Math" w:cs="Times New Roman"/>
              </w:rPr>
            </m:ctrlPr>
          </m:e>
        </m:d>
      </m:oMath>
      <w:r>
        <w:rPr>
          <w:rFonts w:hint="default" w:ascii="Times New Roman" w:hAnsi="Times New Roman" w:cs="Times New Roman"/>
        </w:rPr>
        <w:t>上增长的快慢．</w:t>
      </w:r>
    </w:p>
    <w:p>
      <w:pPr>
        <w:shd w:val="clear" w:color="auto" w:fill="auto"/>
        <w:spacing w:line="360" w:lineRule="auto"/>
        <w:jc w:val="left"/>
        <w:rPr>
          <w:rFonts w:hint="default" w:ascii="Times New Roman" w:hAnsi="Times New Roman" w:cs="Times New Roman"/>
        </w:rPr>
      </w:pPr>
    </w:p>
    <w:p>
      <w:pPr>
        <w:shd w:val="clear" w:color="auto" w:fill="auto"/>
        <w:spacing w:line="360" w:lineRule="auto"/>
        <w:jc w:val="left"/>
        <w:rPr>
          <w:rFonts w:hint="default" w:ascii="Times New Roman" w:hAnsi="Times New Roman" w:cs="Times New Roman"/>
        </w:rPr>
      </w:pPr>
      <w:bookmarkStart w:id="34" w:name="_GoBack"/>
      <w:bookmarkEnd w:id="34"/>
    </w:p>
    <w:p>
      <w:pPr>
        <w:shd w:val="clear" w:color="auto" w:fill="auto"/>
        <w:spacing w:line="360" w:lineRule="auto"/>
        <w:jc w:val="left"/>
        <w:rPr>
          <w:rFonts w:hint="default" w:ascii="Times New Roman" w:hAnsi="Times New Roman" w:cs="Times New Roman"/>
        </w:rPr>
      </w:pP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14．某厂家拟在2023年举行促销活动，经调查测算，该产品的年销售量（即该厂的年产量）</w:t>
      </w:r>
      <m:oMath>
        <m:r>
          <m:rPr/>
          <w:rPr>
            <w:rFonts w:hint="default" w:ascii="Cambria Math" w:hAnsi="Cambria Math" w:eastAsia="宋体" w:cs="Times New Roman"/>
          </w:rPr>
          <m:t>x</m:t>
        </m:r>
      </m:oMath>
      <w:r>
        <w:rPr>
          <w:rFonts w:hint="default" w:ascii="Times New Roman" w:hAnsi="Times New Roman" w:cs="Times New Roman"/>
        </w:rPr>
        <w:t>万件与年促销费用</w:t>
      </w:r>
      <m:oMath>
        <m:r>
          <m:rPr/>
          <w:rPr>
            <w:rFonts w:hint="default" w:ascii="Cambria Math" w:hAnsi="Cambria Math" w:eastAsia="宋体" w:cs="Times New Roman"/>
          </w:rPr>
          <m:t>m(m≥0)</m:t>
        </m:r>
      </m:oMath>
      <w:r>
        <w:rPr>
          <w:rFonts w:hint="default" w:ascii="Times New Roman" w:hAnsi="Times New Roman" w:cs="Times New Roman"/>
        </w:rPr>
        <w:t>万元满足</w:t>
      </w:r>
      <m:oMath>
        <m:r>
          <m:rPr/>
          <w:rPr>
            <w:rFonts w:hint="default" w:ascii="Cambria Math" w:hAnsi="Cambria Math" w:eastAsia="宋体" w:cs="Times New Roman"/>
          </w:rPr>
          <m:t>x=3−</m:t>
        </m:r>
        <m:f>
          <m:fPr>
            <m:ctrlPr>
              <w:rPr>
                <w:rFonts w:hint="default" w:ascii="Cambria Math" w:hAnsi="Cambria Math" w:cs="Times New Roman"/>
              </w:rPr>
            </m:ctrlPr>
          </m:fPr>
          <m:num>
            <m:r>
              <m:rPr/>
              <w:rPr>
                <w:rFonts w:hint="default" w:ascii="Cambria Math" w:hAnsi="Cambria Math" w:eastAsia="宋体" w:cs="Times New Roman"/>
              </w:rPr>
              <m:t>k</m:t>
            </m:r>
            <m:ctrlPr>
              <w:rPr>
                <w:rFonts w:hint="default" w:ascii="Cambria Math" w:hAnsi="Cambria Math" w:cs="Times New Roman"/>
              </w:rPr>
            </m:ctrlPr>
          </m:num>
          <m:den>
            <m:r>
              <m:rPr/>
              <w:rPr>
                <w:rFonts w:hint="default" w:ascii="Cambria Math" w:hAnsi="Cambria Math" w:eastAsia="宋体" w:cs="Times New Roman"/>
              </w:rPr>
              <m:t>m+1</m:t>
            </m:r>
            <m:ctrlPr>
              <w:rPr>
                <w:rFonts w:hint="default" w:ascii="Cambria Math" w:hAnsi="Cambria Math" w:cs="Times New Roman"/>
              </w:rPr>
            </m:ctrlPr>
          </m:den>
        </m:f>
      </m:oMath>
      <w:r>
        <w:rPr>
          <w:rFonts w:hint="default" w:ascii="Times New Roman" w:hAnsi="Times New Roman" w:cs="Times New Roman"/>
        </w:rPr>
        <w:t>（其中</w:t>
      </w:r>
      <m:oMath>
        <m:r>
          <m:rPr/>
          <w:rPr>
            <w:rFonts w:hint="default" w:ascii="Cambria Math" w:hAnsi="Cambria Math" w:eastAsia="宋体" w:cs="Times New Roman"/>
          </w:rPr>
          <m:t>k</m:t>
        </m:r>
      </m:oMath>
      <w:r>
        <w:rPr>
          <w:rFonts w:hint="default" w:ascii="Times New Roman" w:hAnsi="Times New Roman" w:cs="Times New Roman"/>
        </w:rPr>
        <w:t>为常数），如果不搞促销活动，则该产品的年销售量只能是1万件．已知2023年生产该产品的固定投入为8万元，每生产1万件该产品需要再投入16万元，厂家将每件产品的销售价格定为每件产品年平均成本的1.5倍（产品成本包括固定投入和再投入两部分资金）．</w:t>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(1)求常数</w:t>
      </w:r>
      <m:oMath>
        <m:r>
          <m:rPr/>
          <w:rPr>
            <w:rFonts w:hint="default" w:ascii="Cambria Math" w:hAnsi="Cambria Math" w:eastAsia="宋体" w:cs="Times New Roman"/>
          </w:rPr>
          <m:t>k</m:t>
        </m:r>
      </m:oMath>
      <w:r>
        <w:rPr>
          <w:rFonts w:hint="default" w:ascii="Times New Roman" w:hAnsi="Times New Roman" w:cs="Times New Roman"/>
        </w:rPr>
        <w:t>的值，并将2023年该产品的利润</w:t>
      </w:r>
      <m:oMath>
        <m:r>
          <m:rPr/>
          <w:rPr>
            <w:rFonts w:hint="default" w:ascii="Cambria Math" w:hAnsi="Cambria Math" w:eastAsia="宋体" w:cs="Times New Roman"/>
          </w:rPr>
          <m:t>y</m:t>
        </m:r>
      </m:oMath>
      <w:r>
        <w:rPr>
          <w:rFonts w:hint="default" w:ascii="Times New Roman" w:hAnsi="Times New Roman" w:cs="Times New Roman"/>
        </w:rPr>
        <w:t>万元表示为年促销费用</w:t>
      </w:r>
      <m:oMath>
        <m:r>
          <m:rPr/>
          <w:rPr>
            <w:rFonts w:hint="default" w:ascii="Cambria Math" w:hAnsi="Cambria Math" w:eastAsia="宋体" w:cs="Times New Roman"/>
          </w:rPr>
          <m:t>m</m:t>
        </m:r>
      </m:oMath>
      <w:r>
        <w:rPr>
          <w:rFonts w:hint="default" w:ascii="Times New Roman" w:hAnsi="Times New Roman" w:cs="Times New Roman"/>
        </w:rPr>
        <w:t>万元的函数；</w:t>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(2)该厂家的促销费用投入多少万元时，厂家的利润最大？最大利润为多少万元？</w:t>
      </w:r>
    </w:p>
    <w:p>
      <w:pPr>
        <w:shd w:val="clear" w:color="auto" w:fill="auto"/>
        <w:spacing w:line="360" w:lineRule="auto"/>
        <w:jc w:val="left"/>
        <w:rPr>
          <w:rFonts w:hint="default" w:ascii="Times New Roman" w:hAnsi="Times New Roman" w:cs="Times New Roman"/>
        </w:rPr>
      </w:pPr>
    </w:p>
    <w:p>
      <w:pPr>
        <w:shd w:val="clear" w:color="auto" w:fill="auto"/>
        <w:spacing w:line="360" w:lineRule="auto"/>
        <w:jc w:val="left"/>
        <w:rPr>
          <w:rFonts w:hint="default" w:ascii="Times New Roman" w:hAnsi="Times New Roman" w:cs="Times New Roman"/>
        </w:rPr>
      </w:pPr>
    </w:p>
    <w:p>
      <w:pPr>
        <w:shd w:val="clear" w:color="auto" w:fill="auto"/>
        <w:spacing w:line="360" w:lineRule="auto"/>
        <w:jc w:val="left"/>
        <w:rPr>
          <w:rFonts w:hint="default" w:ascii="Times New Roman" w:hAnsi="Times New Roman" w:cs="Times New Roman"/>
        </w:rPr>
      </w:pPr>
    </w:p>
    <w:p>
      <w:pPr>
        <w:shd w:val="clear" w:color="auto" w:fill="auto"/>
        <w:spacing w:line="360" w:lineRule="auto"/>
        <w:jc w:val="left"/>
        <w:rPr>
          <w:rFonts w:hint="default" w:ascii="Times New Roman" w:hAnsi="Times New Roman" w:cs="Times New Roman"/>
        </w:rPr>
      </w:pP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15．某乡镇为了打造“网红”城镇发展经济，因地制宜的将该镇打造成“生态水果特色小镇”.经调研发现：某珍惜水果树的单株产量</w:t>
      </w:r>
      <w:r>
        <w:rPr>
          <w:rFonts w:hint="default" w:ascii="Times New Roman" w:hAnsi="Times New Roman" w:eastAsia="Times New Roman" w:cs="Times New Roman"/>
          <w:i/>
        </w:rPr>
        <w:t>W</w:t>
      </w:r>
      <w:r>
        <w:rPr>
          <w:rFonts w:hint="default" w:ascii="Times New Roman" w:hAnsi="Times New Roman" w:cs="Times New Roman"/>
        </w:rPr>
        <w:t>（单位：千克）与施用肥料</w:t>
      </w:r>
      <w:r>
        <w:rPr>
          <w:rFonts w:hint="default" w:ascii="Times New Roman" w:hAnsi="Times New Roman" w:eastAsia="Times New Roman" w:cs="Times New Roman"/>
          <w:i/>
        </w:rPr>
        <w:t>x</w:t>
      </w:r>
      <w:r>
        <w:rPr>
          <w:rFonts w:hint="default" w:ascii="Times New Roman" w:hAnsi="Times New Roman" w:cs="Times New Roman"/>
        </w:rPr>
        <w:t>（单位：千克）满足如下关系：</w:t>
      </w:r>
      <m:oMath>
        <m:r>
          <m:rPr/>
          <w:rPr>
            <w:rFonts w:hint="default" w:ascii="Cambria Math" w:hAnsi="Cambria Math" w:eastAsia="宋体" w:cs="Times New Roman"/>
          </w:rPr>
          <m:t>W(x)=</m:t>
        </m:r>
        <m:d>
          <m:dPr>
            <m:begChr m:val="{"/>
            <m:sepChr m:val=","/>
            <m:endChr m:val=" "/>
            <m:ctrlPr>
              <w:rPr>
                <w:rFonts w:hint="default" w:ascii="Cambria Math" w:hAnsi="Cambria Math" w:cs="Times New Roman"/>
              </w:rPr>
            </m:ctrlPr>
          </m:dPr>
          <m:e>
            <m:eqArr>
              <m:eqArrPr>
                <m:ctrlPr>
                  <w:rPr>
                    <w:rFonts w:hint="default" w:ascii="Cambria Math" w:hAnsi="Cambria Math" w:cs="Times New Roman"/>
                  </w:rPr>
                </m:ctrlPr>
              </m:eqArrPr>
              <m:e>
                <m:r>
                  <m:rPr/>
                  <w:rPr>
                    <w:rFonts w:hint="default" w:ascii="Cambria Math" w:hAnsi="Cambria Math" w:eastAsia="宋体" w:cs="Times New Roman"/>
                  </w:rPr>
                  <m:t>5</m:t>
                </m:r>
                <m:d>
                  <m:dPr>
                    <m:sepChr m:val=","/>
                    <m:ctrlPr>
                      <w:rPr>
                        <w:rFonts w:hint="default" w:ascii="Cambria Math" w:hAnsi="Cambria Math" w:cs="Times New Roman"/>
                      </w:rPr>
                    </m:ctrlPr>
                  </m:dPr>
                  <m:e>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+3</m:t>
                    </m:r>
                    <m:ctrlPr>
                      <w:rPr>
                        <w:rFonts w:hint="default" w:ascii="Cambria Math" w:hAnsi="Cambria Math" w:cs="Times New Roman"/>
                      </w:rPr>
                    </m:ctrlPr>
                  </m:e>
                </m:d>
                <m:r>
                  <m:rPr/>
                  <w:rPr>
                    <w:rFonts w:hint="default" w:ascii="Cambria Math" w:hAnsi="Cambria Math" w:eastAsia="宋体" w:cs="Times New Roman"/>
                  </w:rPr>
                  <m:t>,0≤x≤2</m:t>
                </m:r>
                <m:ctrlPr>
                  <w:rPr>
                    <w:rFonts w:hint="default" w:ascii="Cambria Math" w:hAnsi="Cambria Math" w:cs="Times New Roman"/>
                  </w:rPr>
                </m:ctrlPr>
              </m:e>
              <m:e>
                <m:f>
                  <m:fPr>
                    <m:ctrlPr>
                      <w:rPr>
                        <w:rFonts w:hint="default" w:ascii="Cambria Math" w:hAnsi="Cambria Math" w:cs="Times New Roman"/>
                      </w:rPr>
                    </m:ctrlPr>
                  </m:fPr>
                  <m:num>
                    <m:r>
                      <m:rPr/>
                      <w:rPr>
                        <w:rFonts w:hint="default" w:ascii="Cambria Math" w:hAnsi="Cambria Math" w:eastAsia="宋体" w:cs="Times New Roman"/>
                      </w:rPr>
                      <m:t>50x</m:t>
                    </m:r>
                    <m:ctrlPr>
                      <w:rPr>
                        <w:rFonts w:hint="default" w:ascii="Cambria Math" w:hAnsi="Cambria Math" w:cs="Times New Roman"/>
                      </w:rPr>
                    </m:ctrlPr>
                  </m:num>
                  <m:den>
                    <m:r>
                      <m:rPr/>
                      <w:rPr>
                        <w:rFonts w:hint="default" w:ascii="Cambria Math" w:hAnsi="Cambria Math" w:eastAsia="宋体" w:cs="Times New Roman"/>
                      </w:rPr>
                      <m:t>1+x</m:t>
                    </m:r>
                    <m:ctrlPr>
                      <w:rPr>
                        <w:rFonts w:hint="default" w:ascii="Cambria Math" w:hAnsi="Cambria Math" w:cs="Times New Roman"/>
                      </w:rPr>
                    </m:ctrlPr>
                  </m:den>
                </m:f>
                <m:r>
                  <m:rPr/>
                  <w:rPr>
                    <w:rFonts w:hint="default" w:ascii="Cambria Math" w:hAnsi="Cambria Math" w:eastAsia="宋体" w:cs="Times New Roman"/>
                  </w:rPr>
                  <m:t>,2&lt;x≤5</m:t>
                </m:r>
                <m:ctrlPr>
                  <w:rPr>
                    <w:rFonts w:hint="default" w:ascii="Cambria Math" w:hAnsi="Cambria Math" w:cs="Times New Roman"/>
                  </w:rPr>
                </m:ctrlPr>
              </m:e>
            </m:eqArr>
            <m:ctrlPr>
              <w:rPr>
                <w:rFonts w:hint="default" w:ascii="Cambria Math" w:hAnsi="Cambria Math" w:cs="Times New Roman"/>
              </w:rPr>
            </m:ctrlPr>
          </m:e>
        </m:d>
      </m:oMath>
      <w:r>
        <w:rPr>
          <w:rFonts w:hint="default" w:ascii="Times New Roman" w:hAnsi="Times New Roman" w:cs="Times New Roman"/>
        </w:rPr>
        <w:t>，肥料成本投入为10</w:t>
      </w:r>
      <w:r>
        <w:rPr>
          <w:rFonts w:hint="default" w:ascii="Times New Roman" w:hAnsi="Times New Roman" w:eastAsia="Times New Roman" w:cs="Times New Roman"/>
          <w:i/>
        </w:rPr>
        <w:t>x</w:t>
      </w:r>
      <w:r>
        <w:rPr>
          <w:rFonts w:hint="default" w:ascii="Times New Roman" w:hAnsi="Times New Roman" w:cs="Times New Roman"/>
        </w:rPr>
        <w:t>元，其它成本投入（如培育管理、施肥等人工费）20</w:t>
      </w:r>
      <w:r>
        <w:rPr>
          <w:rFonts w:hint="default" w:ascii="Times New Roman" w:hAnsi="Times New Roman" w:eastAsia="Times New Roman" w:cs="Times New Roman"/>
          <w:i/>
        </w:rPr>
        <w:t>x</w:t>
      </w:r>
      <w:r>
        <w:rPr>
          <w:rFonts w:hint="default" w:ascii="Times New Roman" w:hAnsi="Times New Roman" w:cs="Times New Roman"/>
        </w:rPr>
        <w:t>元.已知这种水果的市场售价大约15元/千克，且销售畅通供不应求，记该水果单株利润为</w:t>
      </w:r>
      <m:oMath>
        <m:r>
          <m:rPr/>
          <w:rPr>
            <w:rFonts w:hint="default" w:ascii="Cambria Math" w:hAnsi="Cambria Math" w:eastAsia="宋体" w:cs="Times New Roman"/>
          </w:rPr>
          <m:t>f(x)</m:t>
        </m:r>
      </m:oMath>
      <w:r>
        <w:rPr>
          <w:rFonts w:hint="default" w:ascii="Times New Roman" w:hAnsi="Times New Roman" w:cs="Times New Roman"/>
        </w:rPr>
        <w:t>（单位：元）</w:t>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(1)写单株利润</w:t>
      </w:r>
      <m:oMath>
        <m:r>
          <m:rPr/>
          <w:rPr>
            <w:rFonts w:hint="default" w:ascii="Cambria Math" w:hAnsi="Cambria Math" w:eastAsia="宋体" w:cs="Times New Roman"/>
          </w:rPr>
          <m:t>f(x)</m:t>
        </m:r>
      </m:oMath>
      <w:r>
        <w:rPr>
          <w:rFonts w:hint="default" w:ascii="Times New Roman" w:hAnsi="Times New Roman" w:cs="Times New Roman"/>
        </w:rPr>
        <w:t>（元）关于施用肥料</w:t>
      </w:r>
      <w:r>
        <w:rPr>
          <w:rFonts w:hint="default" w:ascii="Times New Roman" w:hAnsi="Times New Roman" w:eastAsia="Times New Roman" w:cs="Times New Roman"/>
          <w:i/>
        </w:rPr>
        <w:t>x</w:t>
      </w:r>
      <w:r>
        <w:rPr>
          <w:rFonts w:hint="default" w:ascii="Times New Roman" w:hAnsi="Times New Roman" w:cs="Times New Roman"/>
        </w:rPr>
        <w:t>（千克）的关系式；</w:t>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(2)当施用肥料为多少千克时，该水果单株利润最大?最大利润是多少?</w:t>
      </w:r>
    </w:p>
    <w:p>
      <w:pPr>
        <w:shd w:val="clear" w:color="auto" w:fill="auto"/>
        <w:spacing w:line="360" w:lineRule="auto"/>
        <w:jc w:val="left"/>
        <w:rPr>
          <w:rFonts w:hint="default" w:ascii="Times New Roman" w:hAnsi="Times New Roman" w:cs="Times New Roman"/>
        </w:rPr>
      </w:pPr>
    </w:p>
    <w:p>
      <w:pPr>
        <w:shd w:val="clear" w:color="auto" w:fill="auto"/>
        <w:spacing w:line="360" w:lineRule="auto"/>
        <w:jc w:val="left"/>
        <w:rPr>
          <w:rFonts w:hint="default" w:ascii="Times New Roman" w:hAnsi="Times New Roman" w:cs="Times New Roman"/>
        </w:rPr>
      </w:pPr>
    </w:p>
    <w:p>
      <w:pPr>
        <w:shd w:val="clear" w:color="auto" w:fill="auto"/>
        <w:spacing w:line="360" w:lineRule="auto"/>
        <w:jc w:val="left"/>
        <w:rPr>
          <w:rFonts w:hint="default" w:ascii="Times New Roman" w:hAnsi="Times New Roman" w:cs="Times New Roman"/>
        </w:rPr>
      </w:pPr>
    </w:p>
    <w:p>
      <w:pPr>
        <w:shd w:val="clear" w:color="auto" w:fill="auto"/>
        <w:spacing w:line="360" w:lineRule="auto"/>
        <w:jc w:val="left"/>
        <w:rPr>
          <w:rFonts w:hint="default" w:ascii="Times New Roman" w:hAnsi="Times New Roman" w:cs="Times New Roman"/>
        </w:rPr>
      </w:pP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16．某果园占地约600亩，拟选用果树</w:t>
      </w:r>
      <w:r>
        <w:rPr>
          <w:rFonts w:hint="default" w:ascii="Times New Roman" w:hAnsi="Times New Roman" w:eastAsia="Times New Roman" w:cs="Times New Roman"/>
          <w:i/>
        </w:rPr>
        <w:t>A</w:t>
      </w:r>
      <w:r>
        <w:rPr>
          <w:rFonts w:hint="default" w:ascii="Times New Roman" w:hAnsi="Times New Roman" w:cs="Times New Roman"/>
        </w:rPr>
        <w:t>进行种植，在相同种植条件下，果树</w:t>
      </w:r>
      <w:r>
        <w:rPr>
          <w:rFonts w:hint="default" w:ascii="Times New Roman" w:hAnsi="Times New Roman" w:eastAsia="Times New Roman" w:cs="Times New Roman"/>
          <w:i/>
        </w:rPr>
        <w:t>A</w:t>
      </w:r>
      <w:r>
        <w:rPr>
          <w:rFonts w:hint="default" w:ascii="Times New Roman" w:hAnsi="Times New Roman" w:cs="Times New Roman"/>
        </w:rPr>
        <w:t>每亩最多可种植50棵，种植成本</w:t>
      </w:r>
      <w:r>
        <w:rPr>
          <w:rFonts w:hint="default" w:ascii="Times New Roman" w:hAnsi="Times New Roman" w:eastAsia="Times New Roman" w:cs="Times New Roman"/>
          <w:i/>
        </w:rPr>
        <w:t>y</w:t>
      </w:r>
      <w:r>
        <w:rPr>
          <w:rFonts w:hint="default" w:ascii="Times New Roman" w:hAnsi="Times New Roman" w:cs="Times New Roman"/>
        </w:rPr>
        <w:t>（万元）与果树数量</w:t>
      </w:r>
      <w:r>
        <w:rPr>
          <w:rFonts w:hint="default" w:ascii="Times New Roman" w:hAnsi="Times New Roman" w:eastAsia="Times New Roman" w:cs="Times New Roman"/>
          <w:i/>
        </w:rPr>
        <w:t>x</w:t>
      </w:r>
      <w:r>
        <w:rPr>
          <w:rFonts w:hint="default" w:ascii="Times New Roman" w:hAnsi="Times New Roman" w:cs="Times New Roman"/>
        </w:rPr>
        <w:t>（百棵）之间的关系如下表所示.</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334"/>
        <w:gridCol w:w="345"/>
        <w:gridCol w:w="503"/>
        <w:gridCol w:w="503"/>
        <w:gridCol w:w="6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rPr>
                <w:rFonts w:hint="default" w:ascii="Times New Roman" w:hAnsi="Times New Roman" w:cs="Times New Roman"/>
              </w:rPr>
            </w:pPr>
            <w:r>
              <w:rPr>
                <w:rFonts w:hint="default" w:ascii="Times New Roman" w:hAnsi="Times New Roman" w:eastAsia="Times New Roman" w:cs="Times New Roman"/>
                <w:i/>
              </w:rPr>
              <w:t>x</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rPr>
                <w:rFonts w:hint="default" w:ascii="Times New Roman" w:hAnsi="Times New Roman" w:cs="Times New Roman"/>
              </w:rPr>
            </w:pPr>
            <w:r>
              <w:rPr>
                <w:rFonts w:hint="default" w:ascii="Times New Roman" w:hAnsi="Times New Roman" w:cs="Times New Roman"/>
              </w:rP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rPr>
                <w:rFonts w:hint="default" w:ascii="Times New Roman" w:hAnsi="Times New Roman" w:cs="Times New Roman"/>
              </w:rPr>
            </w:pPr>
            <w:r>
              <w:rPr>
                <w:rFonts w:hint="default" w:ascii="Times New Roman" w:hAnsi="Times New Roman" w:cs="Times New Roman"/>
              </w:rPr>
              <w:t>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rPr>
                <w:rFonts w:hint="default" w:ascii="Times New Roman" w:hAnsi="Times New Roman" w:cs="Times New Roman"/>
              </w:rPr>
            </w:pPr>
            <w:r>
              <w:rPr>
                <w:rFonts w:hint="default" w:ascii="Times New Roman" w:hAnsi="Times New Roman" w:cs="Times New Roman"/>
              </w:rPr>
              <w:t>9</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rPr>
                <w:rFonts w:hint="default" w:ascii="Times New Roman" w:hAnsi="Times New Roman" w:cs="Times New Roman"/>
              </w:rPr>
            </w:pPr>
            <w:r>
              <w:rPr>
                <w:rFonts w:hint="default" w:ascii="Times New Roman" w:hAnsi="Times New Roman" w:cs="Times New Roman"/>
              </w:rPr>
              <w:t>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rPr>
                <w:rFonts w:hint="default" w:ascii="Times New Roman" w:hAnsi="Times New Roman" w:cs="Times New Roman"/>
              </w:rPr>
            </w:pPr>
            <w:r>
              <w:rPr>
                <w:rFonts w:hint="default" w:ascii="Times New Roman" w:hAnsi="Times New Roman" w:eastAsia="Times New Roman" w:cs="Times New Roman"/>
                <w:i/>
              </w:rPr>
              <w:t>y</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rPr>
                <w:rFonts w:hint="default" w:ascii="Times New Roman" w:hAnsi="Times New Roman" w:cs="Times New Roman"/>
              </w:rPr>
            </w:pPr>
            <w:r>
              <w:rPr>
                <w:rFonts w:hint="default" w:ascii="Times New Roman" w:hAnsi="Times New Roman" w:cs="Times New Roman"/>
              </w:rP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rPr>
                <w:rFonts w:hint="default" w:ascii="Times New Roman" w:hAnsi="Times New Roman" w:cs="Times New Roman"/>
              </w:rPr>
            </w:pPr>
            <w:r>
              <w:rPr>
                <w:rFonts w:hint="default" w:ascii="Times New Roman" w:hAnsi="Times New Roman" w:cs="Times New Roman"/>
              </w:rPr>
              <w:t>4.4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rPr>
                <w:rFonts w:hint="default" w:ascii="Times New Roman" w:hAnsi="Times New Roman" w:cs="Times New Roman"/>
              </w:rPr>
            </w:pPr>
            <w:r>
              <w:rPr>
                <w:rFonts w:hint="default" w:ascii="Times New Roman" w:hAnsi="Times New Roman" w:cs="Times New Roman"/>
              </w:rPr>
              <w:t>7.8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rPr>
                <w:rFonts w:hint="default" w:ascii="Times New Roman" w:hAnsi="Times New Roman" w:cs="Times New Roman"/>
              </w:rPr>
            </w:pPr>
            <w:r>
              <w:rPr>
                <w:rFonts w:hint="default" w:ascii="Times New Roman" w:hAnsi="Times New Roman" w:cs="Times New Roman"/>
              </w:rPr>
              <w:t>11.2</w:t>
            </w:r>
          </w:p>
        </w:tc>
      </w:tr>
    </w:tbl>
    <w:p>
      <w:pPr>
        <w:shd w:val="clear" w:color="auto" w:fill="auto"/>
        <w:spacing w:line="360" w:lineRule="auto"/>
        <w:jc w:val="left"/>
        <w:rPr>
          <w:rFonts w:hint="default" w:ascii="Times New Roman" w:hAnsi="Times New Roman" w:cs="Times New Roman"/>
        </w:rPr>
      </w:pP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(1)根据上面表格中的数据判断</w:t>
      </w:r>
      <m:oMath>
        <m:r>
          <m:rPr/>
          <w:rPr>
            <w:rFonts w:hint="default" w:ascii="Cambria Math" w:hAnsi="Cambria Math" w:eastAsia="宋体" w:cs="Times New Roman"/>
          </w:rPr>
          <m:t>y=ax+b</m:t>
        </m:r>
      </m:oMath>
      <w:r>
        <w:rPr>
          <w:rFonts w:hint="default" w:ascii="Times New Roman" w:hAnsi="Times New Roman" w:cs="Times New Roman"/>
        </w:rPr>
        <w:t>与</w:t>
      </w:r>
      <m:oMath>
        <m:r>
          <m:rPr/>
          <w:rPr>
            <w:rFonts w:hint="default" w:ascii="Cambria Math" w:hAnsi="Cambria Math" w:eastAsia="宋体" w:cs="Times New Roman"/>
          </w:rPr>
          <m:t>y=c</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x</m:t>
            </m:r>
            <m:ctrlPr>
              <w:rPr>
                <w:rFonts w:hint="default" w:ascii="Cambria Math" w:hAnsi="Cambria Math" w:cs="Times New Roman"/>
              </w:rPr>
            </m:ctrlPr>
          </m:e>
        </m:rad>
        <m:r>
          <m:rPr/>
          <w:rPr>
            <w:rFonts w:hint="default" w:ascii="Cambria Math" w:hAnsi="Cambria Math" w:eastAsia="宋体" w:cs="Times New Roman"/>
          </w:rPr>
          <m:t>+d</m:t>
        </m:r>
      </m:oMath>
      <w:r>
        <w:rPr>
          <w:rFonts w:hint="default" w:ascii="Times New Roman" w:hAnsi="Times New Roman" w:cs="Times New Roman"/>
        </w:rPr>
        <w:t>哪一个更适合作为</w:t>
      </w:r>
      <w:r>
        <w:rPr>
          <w:rFonts w:hint="default" w:ascii="Times New Roman" w:hAnsi="Times New Roman" w:eastAsia="Times New Roman" w:cs="Times New Roman"/>
          <w:i/>
        </w:rPr>
        <w:t>y</w:t>
      </w:r>
      <w:r>
        <w:rPr>
          <w:rFonts w:hint="default" w:ascii="Times New Roman" w:hAnsi="Times New Roman" w:cs="Times New Roman"/>
        </w:rPr>
        <w:t>与</w:t>
      </w:r>
      <w:r>
        <w:rPr>
          <w:rFonts w:hint="default" w:ascii="Times New Roman" w:hAnsi="Times New Roman" w:eastAsia="Times New Roman" w:cs="Times New Roman"/>
          <w:i/>
        </w:rPr>
        <w:t>x</w:t>
      </w:r>
      <w:r>
        <w:rPr>
          <w:rFonts w:hint="default" w:ascii="Times New Roman" w:hAnsi="Times New Roman" w:cs="Times New Roman"/>
        </w:rPr>
        <w:t>的函数模型；</w:t>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(2)已知该果园的年利润</w:t>
      </w:r>
      <w:r>
        <w:rPr>
          <w:rFonts w:hint="default" w:ascii="Times New Roman" w:hAnsi="Times New Roman" w:eastAsia="Times New Roman" w:cs="Times New Roman"/>
          <w:i/>
        </w:rPr>
        <w:t>z</w:t>
      </w:r>
      <w:r>
        <w:rPr>
          <w:rFonts w:hint="default" w:ascii="Times New Roman" w:hAnsi="Times New Roman" w:cs="Times New Roman"/>
        </w:rPr>
        <w:t>（万元）与</w:t>
      </w:r>
      <w:r>
        <w:rPr>
          <w:rFonts w:hint="default" w:ascii="Times New Roman" w:hAnsi="Times New Roman" w:eastAsia="Times New Roman" w:cs="Times New Roman"/>
          <w:i/>
        </w:rPr>
        <w:t>x</w:t>
      </w:r>
      <w:r>
        <w:rPr>
          <w:rFonts w:hint="default" w:ascii="Times New Roman" w:hAnsi="Times New Roman" w:cs="Times New Roman"/>
        </w:rPr>
        <w:t>，</w:t>
      </w:r>
      <w:r>
        <w:rPr>
          <w:rFonts w:hint="default" w:ascii="Times New Roman" w:hAnsi="Times New Roman" w:eastAsia="Times New Roman" w:cs="Times New Roman"/>
          <w:i/>
        </w:rPr>
        <w:t>y</w:t>
      </w:r>
      <w:r>
        <w:rPr>
          <w:rFonts w:hint="default" w:ascii="Times New Roman" w:hAnsi="Times New Roman" w:cs="Times New Roman"/>
        </w:rPr>
        <w:t>的关系为</w:t>
      </w:r>
      <m:oMath>
        <m:r>
          <m:rPr/>
          <w:rPr>
            <w:rFonts w:hint="default" w:ascii="Cambria Math" w:hAnsi="Cambria Math" w:eastAsia="宋体" w:cs="Times New Roman"/>
          </w:rPr>
          <m:t>z=2y−0.2x</m:t>
        </m:r>
      </m:oMath>
      <w:r>
        <w:rPr>
          <w:rFonts w:hint="default" w:ascii="Times New Roman" w:hAnsi="Times New Roman" w:cs="Times New Roman"/>
        </w:rPr>
        <w:t>，利用（1）中适合的模型估计果树数量</w:t>
      </w:r>
      <w:r>
        <w:rPr>
          <w:rFonts w:hint="default" w:ascii="Times New Roman" w:hAnsi="Times New Roman" w:eastAsia="Times New Roman" w:cs="Times New Roman"/>
          <w:i/>
        </w:rPr>
        <w:t>x</w:t>
      </w:r>
      <w:r>
        <w:rPr>
          <w:rFonts w:hint="default" w:ascii="Times New Roman" w:hAnsi="Times New Roman" w:cs="Times New Roman"/>
        </w:rPr>
        <w:t>为多少时年利润最大？</w:t>
      </w:r>
    </w:p>
    <w:p>
      <w:pPr>
        <w:shd w:val="clear" w:color="auto" w:fill="auto"/>
        <w:spacing w:line="360" w:lineRule="auto"/>
        <w:jc w:val="left"/>
        <w:rPr>
          <w:rFonts w:hint="eastAsia" w:ascii="Times New Roman" w:hAnsi="Times New Roman" w:cs="Times New Roman" w:eastAsiaTheme="minorEastAsia"/>
          <w:color w:val="FF0000"/>
          <w:lang w:val="en-US" w:eastAsia="zh-CN"/>
        </w:rPr>
      </w:pPr>
    </w:p>
    <w:p>
      <w:pPr>
        <w:shd w:val="clear" w:color="auto" w:fill="auto"/>
        <w:spacing w:line="360" w:lineRule="auto"/>
        <w:jc w:val="left"/>
        <w:rPr>
          <w:rFonts w:hint="eastAsia" w:ascii="Times New Roman" w:hAnsi="Times New Roman" w:cs="Times New Roman" w:eastAsiaTheme="minorEastAsia"/>
          <w:color w:val="FF0000"/>
          <w:lang w:val="en-US" w:eastAsia="zh-CN"/>
        </w:rPr>
      </w:pPr>
    </w:p>
    <w:p>
      <w:pPr>
        <w:shd w:val="clear" w:color="auto" w:fill="auto"/>
        <w:spacing w:line="360" w:lineRule="auto"/>
        <w:jc w:val="left"/>
        <w:rPr>
          <w:rFonts w:hint="eastAsia" w:ascii="Times New Roman" w:hAnsi="Times New Roman" w:cs="Times New Roman" w:eastAsiaTheme="minorEastAsia"/>
          <w:color w:val="FF0000"/>
          <w:lang w:val="en-US" w:eastAsia="zh-CN"/>
        </w:rPr>
      </w:pPr>
    </w:p>
    <w:p>
      <w:pPr>
        <w:shd w:val="clear" w:color="auto" w:fill="auto"/>
        <w:spacing w:line="360" w:lineRule="auto"/>
        <w:jc w:val="left"/>
        <w:rPr>
          <w:rFonts w:hint="eastAsia" w:ascii="Times New Roman" w:hAnsi="Times New Roman" w:cs="Times New Roman" w:eastAsiaTheme="minorEastAsia"/>
          <w:color w:val="FF0000"/>
          <w:lang w:val="en-US" w:eastAsia="zh-CN"/>
        </w:rPr>
      </w:pPr>
    </w:p>
    <w:p>
      <w:pPr>
        <w:shd w:val="clear" w:color="auto" w:fill="auto"/>
        <w:spacing w:line="360" w:lineRule="auto"/>
        <w:jc w:val="left"/>
        <w:rPr>
          <w:rFonts w:hint="eastAsia" w:ascii="Times New Roman" w:hAnsi="Times New Roman" w:cs="Times New Roman" w:eastAsiaTheme="minorEastAsia"/>
          <w:color w:val="FF0000"/>
          <w:lang w:val="en-US" w:eastAsia="zh-CN"/>
        </w:rPr>
      </w:pPr>
    </w:p>
    <w:sectPr>
      <w:headerReference r:id="rId3" w:type="default"/>
      <w:footerReference r:id="rId4" w:type="default"/>
      <w:pgSz w:w="11906" w:h="16838"/>
      <w:pgMar w:top="1417" w:right="1077" w:bottom="1417" w:left="1077" w:header="850" w:footer="992" w:gutter="0"/>
      <w:pgBorders>
        <w:top w:val="none" w:sz="0" w:space="0"/>
        <w:left w:val="none" w:sz="0" w:space="0"/>
        <w:bottom w:val="none" w:sz="0" w:space="0"/>
        <w:right w:val="none" w:sz="0" w:space="0"/>
      </w:pgBorders>
      <w:pgNumType w:fmt="decimal"/>
      <w:cols w:space="425" w:num="1"/>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703060505090304"/>
    <w:charset w:val="86"/>
    <w:family w:val="roman"/>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楷体_GB2312">
    <w:altName w:val="汉仪楷体简"/>
    <w:panose1 w:val="02010609030101010101"/>
    <w:charset w:val="86"/>
    <w:family w:val="modern"/>
    <w:pitch w:val="default"/>
    <w:sig w:usb0="00000000" w:usb1="00000000" w:usb2="00000010" w:usb3="00000000" w:csb0="00040000" w:csb1="00000000"/>
  </w:font>
  <w:font w:name="微软雅黑">
    <w:altName w:val="汉仪旗黑"/>
    <w:panose1 w:val="020B0503020204020204"/>
    <w:charset w:val="86"/>
    <w:family w:val="auto"/>
    <w:pitch w:val="default"/>
    <w:sig w:usb0="00000000" w:usb1="00000000" w:usb2="00000016" w:usb3="00000000" w:csb0="0004001F" w:csb1="00000000"/>
  </w:font>
  <w:font w:name="方正兰亭黑_GBK">
    <w:altName w:val="汉仪中黑KW"/>
    <w:panose1 w:val="02000000000000000000"/>
    <w:charset w:val="86"/>
    <w:family w:val="auto"/>
    <w:pitch w:val="default"/>
    <w:sig w:usb0="00000000" w:usb1="00000000" w:usb2="00000010" w:usb3="00000000" w:csb0="00040000" w:csb1="00000000"/>
  </w:font>
  <w:font w:name="Times New Romance">
    <w:altName w:val="Times New Roman"/>
    <w:panose1 w:val="00000000000000000000"/>
    <w:charset w:val="00"/>
    <w:family w:val="auto"/>
    <w:pitch w:val="default"/>
    <w:sig w:usb0="00000000" w:usb1="00000000" w:usb2="00000000" w:usb3="00000000" w:csb0="00000000" w:csb1="00000000"/>
  </w:font>
  <w:font w:name="Cambria Math">
    <w:altName w:val="Kingsoft Math"/>
    <w:panose1 w:val="02040503050406030204"/>
    <w:charset w:val="01"/>
    <w:family w:val="roman"/>
    <w:pitch w:val="default"/>
    <w:sig w:usb0="00000000" w:usb1="00000000" w:usb2="02000000" w:usb3="00000000" w:csb0="2000019F" w:csb1="00000000"/>
  </w:font>
  <w:font w:name="汉仪书宋二KW">
    <w:panose1 w:val="00020600040101010101"/>
    <w:charset w:val="86"/>
    <w:family w:val="auto"/>
    <w:pitch w:val="default"/>
    <w:sig w:usb0="A00002BF" w:usb1="18EF7CFA" w:usb2="00000016" w:usb3="00000000" w:csb0="00040000" w:csb1="00000000"/>
  </w:font>
  <w:font w:name="汉仪旗黑">
    <w:panose1 w:val="00020600040101010101"/>
    <w:charset w:val="86"/>
    <w:family w:val="auto"/>
    <w:pitch w:val="default"/>
    <w:sig w:usb0="A00002BF" w:usb1="1ACF7CFA" w:usb2="00000016" w:usb3="00000000" w:csb0="0004009F" w:csb1="DFD7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Kingsoft Math">
    <w:panose1 w:val="02040503050406030204"/>
    <w:charset w:val="00"/>
    <w:family w:val="auto"/>
    <w:pitch w:val="default"/>
    <w:sig w:usb0="80000087" w:usb1="00002068" w:usb2="00000000" w:usb3="00000000" w:csb0="2000019F" w:csb1="00000000"/>
  </w:font>
  <w:font w:name="DejaVu Math TeX Gyre">
    <w:panose1 w:val="02000503000000000000"/>
    <w:charset w:val="00"/>
    <w:family w:val="auto"/>
    <w:pitch w:val="default"/>
    <w:sig w:usb0="A10000EF" w:usb1="4201F9EE" w:usb2="02000000" w:usb3="00000000" w:csb0="60000193" w:csb1="0DD40000"/>
  </w:font>
  <w:font w:name="PingFang SC">
    <w:panose1 w:val="020B0400000000000000"/>
    <w:charset w:val="86"/>
    <w:family w:val="auto"/>
    <w:pitch w:val="default"/>
    <w:sig w:usb0="A00002FF" w:usb1="7ACFFDFB" w:usb2="00000017" w:usb3="00000000" w:csb0="00040001" w:csb1="00000000"/>
  </w:font>
  <w:font w:name="Tahoma">
    <w:panose1 w:val="020B0804030504040204"/>
    <w:charset w:val="00"/>
    <w:family w:val="auto"/>
    <w:pitch w:val="default"/>
    <w:sig w:usb0="E1002AFF" w:usb1="C000605B" w:usb2="00000029" w:usb3="00000000" w:csb0="200101FF" w:csb1="20280000"/>
  </w:font>
  <w:font w:name="Kingsoft Math">
    <w:panose1 w:val="02040503050406030204"/>
    <w:charset w:val="01"/>
    <w:family w:val="roman"/>
    <w:pitch w:val="default"/>
    <w:sig w:usb0="80000087" w:usb1="00002068" w:usb2="00000000" w:usb3="00000000" w:csb0="2000019F" w:csb1="00000000"/>
  </w:font>
  <w:font w:name="苹方-简">
    <w:panose1 w:val="020B0400000000000000"/>
    <w:charset w:val="86"/>
    <w:family w:val="auto"/>
    <w:pitch w:val="default"/>
    <w:sig w:usb0="A00002FF" w:usb1="7ACFFDFB" w:usb2="00000017" w:usb3="00000000" w:csb0="00040001" w:csb1="00000000"/>
  </w:font>
  <w:font w:name="汉仪楷体简">
    <w:panose1 w:val="02010600000101010101"/>
    <w:charset w:val="86"/>
    <w:family w:val="auto"/>
    <w:pitch w:val="default"/>
    <w:sig w:usb0="00000001" w:usb1="080E0800" w:usb2="00000002"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 w:val="right" w:pos="8306"/>
      </w:tabs>
      <w:snapToGrid w:val="0"/>
      <w:jc w:val="left"/>
      <w:rPr>
        <w:rFonts w:ascii="Times New Roman" w:hAnsi="Times New Roman" w:eastAsia="宋体" w:cs="Times New Roman"/>
        <w:kern w:val="0"/>
        <w:sz w:val="2"/>
        <w:szCs w:val="2"/>
      </w:rPr>
    </w:pPr>
    <w:r>
      <w:rPr>
        <w:sz w:val="2"/>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32" name="文本框 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">
              <v:fill on="f" focussize="0,0"/>
              <v:stroke on="f" weight="0.5pt"/>
              <v:imagedata o:title=""/>
              <o:lock v:ext="edit" aspectratio="f"/>
              <v:textbox inset="0mm,0mm,0mm,0mm" style="mso-fit-shape-to-text:t;">
                <w:txbxContent>
                  <w:p>
                    <w:pPr>
                      <w:pStyle w:val="6"/>
                    </w:pPr>
                    <w:r>
                      <w:fldChar w:fldCharType="begin"/>
                    </w:r>
                    <w:r>
                      <w:instrText xml:space="preserve"> PAGE  \* MERGEFORMAT </w:instrText>
                    </w:r>
                    <w:r>
                      <w:fldChar w:fldCharType="separate"/>
                    </w:r>
                    <w:r>
                      <w:t>1</w:t>
                    </w:r>
                    <w:r>
                      <w:fldChar w:fldCharType="end"/>
                    </w:r>
                  </w:p>
                </w:txbxContent>
              </v:textbox>
            </v:shape>
          </w:pict>
        </mc:Fallback>
      </mc:AlternateContent>
    </w:r>
    <w:r>
      <w:rPr>
        <w:color w:val="FFFFFF"/>
        <w:sz w:val="2"/>
        <w:szCs w:val="2"/>
      </w:rPr>
      <w:pict>
        <v:shape id="PowerPlusWaterMarkObject1453549720" o:spid="_x0000_s2052" o:spt="136" alt="学科网 zxxk.com" type="#_x0000_t136" style="position:absolute;left:0pt;margin-left:158.95pt;margin-top:407.9pt;height:2.85pt;width:2.85pt;mso-position-horizontal-relative:margin;mso-position-vertical-relative:margin;rotation:20643840f;z-index:-251655168;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_x0000_s2053" o:spid="_x0000_s2053" o:spt="75" alt="学科网 zxxk.com" type="#_x0000_t75" style="position:absolute;left:0pt;margin-left:64.05pt;margin-top:-20.75pt;height:0.05pt;width:0.05pt;z-index:251662336;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jc w:val="both"/>
    </w:pPr>
  </w:p>
  <w:p>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30"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defaultTabStop w:val="420"/>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TU2Y2JiZTM3NTg3ODkwYzFlYWI0ZDUzMjZmOWY5NjAifQ=="/>
  </w:docVars>
  <w:rsids>
    <w:rsidRoot w:val="00363227"/>
    <w:rsid w:val="0001360E"/>
    <w:rsid w:val="00041561"/>
    <w:rsid w:val="00051F46"/>
    <w:rsid w:val="000D38AA"/>
    <w:rsid w:val="000D7007"/>
    <w:rsid w:val="000E4A0D"/>
    <w:rsid w:val="00146953"/>
    <w:rsid w:val="001A598E"/>
    <w:rsid w:val="0027067E"/>
    <w:rsid w:val="002771D2"/>
    <w:rsid w:val="002E56FE"/>
    <w:rsid w:val="00363227"/>
    <w:rsid w:val="003F1D2B"/>
    <w:rsid w:val="0040402F"/>
    <w:rsid w:val="004151FC"/>
    <w:rsid w:val="0047331D"/>
    <w:rsid w:val="00486104"/>
    <w:rsid w:val="0056487D"/>
    <w:rsid w:val="006E406D"/>
    <w:rsid w:val="00775536"/>
    <w:rsid w:val="007A4194"/>
    <w:rsid w:val="0085328A"/>
    <w:rsid w:val="009035F2"/>
    <w:rsid w:val="00913910"/>
    <w:rsid w:val="0098451E"/>
    <w:rsid w:val="00B205AE"/>
    <w:rsid w:val="00BF2518"/>
    <w:rsid w:val="00BF4AD7"/>
    <w:rsid w:val="00C02FC6"/>
    <w:rsid w:val="00C2613D"/>
    <w:rsid w:val="00DD0D58"/>
    <w:rsid w:val="00E8727B"/>
    <w:rsid w:val="00FB568B"/>
    <w:rsid w:val="01423F04"/>
    <w:rsid w:val="018560F7"/>
    <w:rsid w:val="09A72822"/>
    <w:rsid w:val="0C9C4C87"/>
    <w:rsid w:val="1AD0161C"/>
    <w:rsid w:val="1EE8001F"/>
    <w:rsid w:val="2260286B"/>
    <w:rsid w:val="2C9D05CD"/>
    <w:rsid w:val="2DA07442"/>
    <w:rsid w:val="3CBE4EA1"/>
    <w:rsid w:val="44FC22A4"/>
    <w:rsid w:val="46146412"/>
    <w:rsid w:val="4E2C2DC6"/>
    <w:rsid w:val="5CD8040E"/>
    <w:rsid w:val="5F061196"/>
    <w:rsid w:val="61AD23DB"/>
    <w:rsid w:val="67344EAB"/>
    <w:rsid w:val="674678AE"/>
    <w:rsid w:val="6B6340B3"/>
    <w:rsid w:val="713E146E"/>
    <w:rsid w:val="75FF9908"/>
    <w:rsid w:val="77592A50"/>
    <w:rsid w:val="7914522D"/>
    <w:rsid w:val="795F52EF"/>
    <w:rsid w:val="79A928D4"/>
    <w:rsid w:val="7ABE07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9"/>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4">
    <w:name w:val="Plain Text"/>
    <w:basedOn w:val="1"/>
    <w:qFormat/>
    <w:uiPriority w:val="0"/>
    <w:rPr>
      <w:rFonts w:ascii="宋体" w:hAnsi="Courier New" w:cs="Courier New"/>
      <w:szCs w:val="21"/>
    </w:rPr>
  </w:style>
  <w:style w:type="paragraph" w:styleId="5">
    <w:name w:val="Balloon Text"/>
    <w:basedOn w:val="1"/>
    <w:link w:val="15"/>
    <w:semiHidden/>
    <w:unhideWhenUsed/>
    <w:qFormat/>
    <w:uiPriority w:val="99"/>
    <w:rPr>
      <w:sz w:val="18"/>
      <w:szCs w:val="18"/>
    </w:rPr>
  </w:style>
  <w:style w:type="paragraph" w:styleId="6">
    <w:name w:val="footer"/>
    <w:basedOn w:val="1"/>
    <w:link w:val="14"/>
    <w:unhideWhenUsed/>
    <w:qFormat/>
    <w:uiPriority w:val="99"/>
    <w:pPr>
      <w:tabs>
        <w:tab w:val="center" w:pos="4153"/>
        <w:tab w:val="right" w:pos="8306"/>
      </w:tabs>
      <w:snapToGrid w:val="0"/>
      <w:jc w:val="left"/>
    </w:pPr>
    <w:rPr>
      <w:sz w:val="18"/>
      <w:szCs w:val="18"/>
    </w:rPr>
  </w:style>
  <w:style w:type="paragraph" w:styleId="7">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szCs w:val="24"/>
    </w:rPr>
  </w:style>
  <w:style w:type="table" w:styleId="10">
    <w:name w:val="Table Grid"/>
    <w:basedOn w:val="9"/>
    <w:qFormat/>
    <w:uiPriority w:val="0"/>
    <w:rPr>
      <w:rFonts w:ascii="Calibri" w:hAnsi="Calibri" w:eastAsia="宋体" w:cs="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2">
    <w:name w:val="Hyperlink"/>
    <w:basedOn w:val="11"/>
    <w:semiHidden/>
    <w:unhideWhenUsed/>
    <w:qFormat/>
    <w:uiPriority w:val="99"/>
    <w:rPr>
      <w:color w:val="0000FF"/>
      <w:u w:val="single"/>
    </w:rPr>
  </w:style>
  <w:style w:type="character" w:customStyle="1" w:styleId="13">
    <w:name w:val="页眉 字符"/>
    <w:basedOn w:val="11"/>
    <w:link w:val="7"/>
    <w:qFormat/>
    <w:uiPriority w:val="99"/>
    <w:rPr>
      <w:sz w:val="18"/>
      <w:szCs w:val="18"/>
    </w:rPr>
  </w:style>
  <w:style w:type="character" w:customStyle="1" w:styleId="14">
    <w:name w:val="页脚 字符"/>
    <w:basedOn w:val="11"/>
    <w:link w:val="6"/>
    <w:qFormat/>
    <w:uiPriority w:val="99"/>
    <w:rPr>
      <w:sz w:val="18"/>
      <w:szCs w:val="18"/>
    </w:rPr>
  </w:style>
  <w:style w:type="character" w:customStyle="1" w:styleId="15">
    <w:name w:val="批注框文本 字符"/>
    <w:basedOn w:val="11"/>
    <w:link w:val="5"/>
    <w:semiHidden/>
    <w:qFormat/>
    <w:uiPriority w:val="99"/>
    <w:rPr>
      <w:sz w:val="18"/>
      <w:szCs w:val="18"/>
    </w:rPr>
  </w:style>
  <w:style w:type="paragraph" w:customStyle="1" w:styleId="16">
    <w:name w:val="【知识导航】——内容"/>
    <w:basedOn w:val="1"/>
    <w:qFormat/>
    <w:uiPriority w:val="0"/>
    <w:pPr>
      <w:widowControl/>
      <w:snapToGrid w:val="0"/>
      <w:spacing w:line="312" w:lineRule="atLeast"/>
      <w:ind w:firstLine="200" w:firstLineChars="200"/>
    </w:pPr>
    <w:rPr>
      <w:rFonts w:ascii="Times New Roman" w:hAnsi="Times New Roman" w:eastAsia="楷体_GB2312" w:cs="Times New Roman"/>
      <w:szCs w:val="24"/>
    </w:rPr>
  </w:style>
  <w:style w:type="paragraph" w:customStyle="1" w:styleId="17">
    <w:name w:val="【例题】——内容"/>
    <w:basedOn w:val="1"/>
    <w:qFormat/>
    <w:uiPriority w:val="0"/>
    <w:pPr>
      <w:widowControl/>
      <w:snapToGrid w:val="0"/>
      <w:spacing w:line="312" w:lineRule="atLeast"/>
    </w:pPr>
    <w:rPr>
      <w:rFonts w:ascii="Times New Roman" w:hAnsi="Times New Roman" w:eastAsia="宋体" w:cs="Times New Roman"/>
      <w:szCs w:val="24"/>
    </w:rPr>
  </w:style>
  <w:style w:type="character" w:customStyle="1" w:styleId="18">
    <w:name w:val="font31"/>
    <w:basedOn w:val="11"/>
    <w:qFormat/>
    <w:uiPriority w:val="0"/>
    <w:rPr>
      <w:rFonts w:ascii="宋体" w:hAnsi="宋体" w:eastAsia="宋体" w:cs="宋体"/>
      <w:color w:val="000000"/>
      <w:sz w:val="36"/>
      <w:szCs w:val="36"/>
      <w:u w:val="none"/>
    </w:rPr>
  </w:style>
  <w:style w:type="character" w:customStyle="1" w:styleId="19">
    <w:name w:val="font11"/>
    <w:basedOn w:val="11"/>
    <w:qFormat/>
    <w:uiPriority w:val="0"/>
    <w:rPr>
      <w:rFonts w:hint="default" w:ascii="Arial" w:hAnsi="Arial" w:cs="Arial"/>
      <w:color w:val="000000"/>
      <w:sz w:val="7"/>
      <w:szCs w:val="7"/>
      <w:u w:val="none"/>
    </w:rPr>
  </w:style>
  <w:style w:type="character" w:customStyle="1" w:styleId="20">
    <w:name w:val="font41"/>
    <w:basedOn w:val="11"/>
    <w:qFormat/>
    <w:uiPriority w:val="0"/>
    <w:rPr>
      <w:rFonts w:hint="default" w:ascii="Arial" w:hAnsi="Arial" w:cs="Arial"/>
      <w:color w:val="000000"/>
      <w:sz w:val="12"/>
      <w:szCs w:val="12"/>
      <w:u w:val="none"/>
    </w:rPr>
  </w:style>
  <w:style w:type="character" w:customStyle="1" w:styleId="21">
    <w:name w:val="font61"/>
    <w:basedOn w:val="11"/>
    <w:qFormat/>
    <w:uiPriority w:val="0"/>
    <w:rPr>
      <w:rFonts w:ascii="宋体" w:hAnsi="宋体" w:eastAsia="宋体" w:cs="宋体"/>
      <w:color w:val="000000"/>
      <w:sz w:val="22"/>
      <w:szCs w:val="22"/>
      <w:u w:val="none"/>
    </w:rPr>
  </w:style>
  <w:style w:type="character" w:customStyle="1" w:styleId="22">
    <w:name w:val="font01"/>
    <w:basedOn w:val="11"/>
    <w:qFormat/>
    <w:uiPriority w:val="0"/>
    <w:rPr>
      <w:rFonts w:ascii="宋体" w:hAnsi="宋体" w:eastAsia="宋体" w:cs="宋体"/>
      <w:color w:val="002887"/>
      <w:sz w:val="22"/>
      <w:szCs w:val="22"/>
      <w:u w:val="none"/>
    </w:rPr>
  </w:style>
  <w:style w:type="character" w:customStyle="1" w:styleId="23">
    <w:name w:val="font51"/>
    <w:basedOn w:val="11"/>
    <w:qFormat/>
    <w:uiPriority w:val="0"/>
    <w:rPr>
      <w:rFonts w:hint="default" w:ascii="Arial" w:hAnsi="Arial" w:cs="Arial"/>
      <w:color w:val="000000"/>
      <w:sz w:val="6"/>
      <w:szCs w:val="6"/>
      <w:u w:val="none"/>
    </w:rPr>
  </w:style>
  <w:style w:type="character" w:customStyle="1" w:styleId="24">
    <w:name w:val="font71"/>
    <w:basedOn w:val="11"/>
    <w:qFormat/>
    <w:uiPriority w:val="0"/>
    <w:rPr>
      <w:rFonts w:hint="eastAsia" w:ascii="宋体" w:hAnsi="宋体" w:eastAsia="宋体" w:cs="宋体"/>
      <w:color w:val="000000"/>
      <w:sz w:val="10"/>
      <w:szCs w:val="10"/>
      <w:u w:val="none"/>
    </w:rPr>
  </w:style>
  <w:style w:type="character" w:customStyle="1" w:styleId="25">
    <w:name w:val="font81"/>
    <w:basedOn w:val="11"/>
    <w:qFormat/>
    <w:uiPriority w:val="0"/>
    <w:rPr>
      <w:rFonts w:hint="default" w:ascii="Arial" w:hAnsi="Arial" w:cs="Arial"/>
      <w:color w:val="000000"/>
      <w:sz w:val="22"/>
      <w:szCs w:val="22"/>
      <w:u w:val="none"/>
    </w:rPr>
  </w:style>
  <w:style w:type="character" w:customStyle="1" w:styleId="26">
    <w:name w:val="font91"/>
    <w:basedOn w:val="11"/>
    <w:qFormat/>
    <w:uiPriority w:val="0"/>
    <w:rPr>
      <w:rFonts w:hint="eastAsia" w:ascii="宋体" w:hAnsi="宋体" w:eastAsia="宋体" w:cs="宋体"/>
      <w:color w:val="000000"/>
      <w:sz w:val="22"/>
      <w:szCs w:val="22"/>
      <w:u w:val="none"/>
    </w:rPr>
  </w:style>
  <w:style w:type="character" w:customStyle="1" w:styleId="27">
    <w:name w:val="font21"/>
    <w:basedOn w:val="11"/>
    <w:qFormat/>
    <w:uiPriority w:val="0"/>
    <w:rPr>
      <w:rFonts w:ascii="宋体" w:hAnsi="宋体" w:eastAsia="宋体" w:cs="宋体"/>
      <w:color w:val="000000"/>
      <w:sz w:val="32"/>
      <w:szCs w:val="32"/>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1026" textRotate="1"/>
    <customShpInfo spid="_x0000_s2052"/>
    <customShpInfo spid="_x0000_s205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8411</Words>
  <Characters>9637</Characters>
  <Lines>0</Lines>
  <Paragraphs>0</Paragraphs>
  <TotalTime>7</TotalTime>
  <ScaleCrop>false</ScaleCrop>
  <LinksUpToDate>false</LinksUpToDate>
  <CharactersWithSpaces>9829</CharactersWithSpaces>
  <Application>WPS Office_6.5.2.8766_F1E327BC-269C-435d-A152-05C5408002CA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2019-12-17T11:45:00Z</dcterms:created>
  <dc:creator>高三015</dc:creator>
  <cp:lastModifiedBy>林惠琴 Tina</cp:lastModifiedBy>
  <dcterms:modified xsi:type="dcterms:W3CDTF">2024-07-07T11:54:34Z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2052-6.5.2.8766</vt:lpwstr>
  </property>
  <property fmtid="{D5CDD505-2E9C-101B-9397-08002B2CF9AE}" pid="7" name="ICV">
    <vt:lpwstr>C413386F34E7BFAD7A118A66DA968A58_42</vt:lpwstr>
  </property>
</Properties>
</file>