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11772900</wp:posOffset>
            </wp:positionH>
            <wp:positionV relativeFrom="topMargin">
              <wp:posOffset>12001500</wp:posOffset>
            </wp:positionV>
            <wp:extent cx="495300" cy="317500"/>
            <wp:effectExtent l="0" t="0" r="12700" b="1270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Toc15670"/>
      <w:bookmarkStart w:id="1" w:name="_Toc11840"/>
      <w:bookmarkStart w:id="2" w:name="_Toc31918"/>
      <w:bookmarkStart w:id="3" w:name="_Toc8736"/>
      <w:bookmarkStart w:id="4" w:name="_Toc5739"/>
      <w:bookmarkStart w:id="5" w:name="_Toc2778"/>
      <w:bookmarkStart w:id="6" w:name="_Toc28589"/>
      <w:bookmarkStart w:id="7" w:name="_Toc14464"/>
      <w:bookmarkStart w:id="8" w:name="_Toc17914"/>
      <w:bookmarkStart w:id="9" w:name="_Toc4953"/>
      <w:bookmarkStart w:id="10" w:name="_Toc26788"/>
      <w:bookmarkStart w:id="11" w:name="_Toc28284"/>
      <w:bookmarkStart w:id="12" w:name="_Toc21193"/>
      <w:bookmarkStart w:id="13" w:name="_Toc7844"/>
      <w:bookmarkStart w:id="14" w:name="_Toc3867"/>
      <w:bookmarkStart w:id="15" w:name="_Toc25843"/>
      <w:bookmarkStart w:id="16" w:name="_Toc29525"/>
      <w:bookmarkStart w:id="17" w:name="_Toc10978"/>
      <w:bookmarkStart w:id="18" w:name="_Toc10016"/>
      <w:bookmarkStart w:id="19" w:name="_Toc489"/>
      <w:bookmarkStart w:id="20" w:name="_Toc17848"/>
      <w:bookmarkStart w:id="21" w:name="_Toc20007"/>
      <w:bookmarkStart w:id="22" w:name="_Toc4125"/>
      <w:bookmarkStart w:id="23" w:name="_Toc14775"/>
      <w:r>
        <w:rPr>
          <w:rFonts w:ascii="Times New Roman" w:hAnsi="Times New Roman" w:cs="Times New Roman"/>
        </w:rPr>
        <w:t>专题</w:t>
      </w:r>
      <w:r>
        <w:rPr>
          <w:rFonts w:hint="eastAsia" w:ascii="Times New Roman" w:hAnsi="Times New Roman" w:cs="Times New Roman"/>
        </w:rPr>
        <w:t>1.1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空间向量及其线性运算</w:t>
      </w:r>
      <w:r>
        <w:rPr>
          <w:rFonts w:hint="default" w:ascii="Times New Roman" w:hAnsi="Times New Roman" w:cs="Times New Roman"/>
          <w:lang w:val="en-US" w:eastAsia="zh-CN"/>
        </w:rPr>
        <w:t>【</w:t>
      </w:r>
      <w:r>
        <w:rPr>
          <w:rFonts w:hint="eastAsia" w:ascii="Times New Roman" w:hAnsi="Times New Roman" w:cs="Times New Roman"/>
          <w:lang w:val="en-US" w:eastAsia="zh-CN"/>
        </w:rPr>
        <w:t>八</w:t>
      </w:r>
      <w:r>
        <w:rPr>
          <w:rFonts w:hint="default" w:ascii="Times New Roman" w:hAnsi="Times New Roman" w:cs="Times New Roman"/>
          <w:lang w:val="en-US" w:eastAsia="zh-CN"/>
        </w:rPr>
        <w:t>大题型】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  <w:bookmarkStart w:id="24" w:name="_Toc7944"/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【</w:t>
      </w:r>
      <w:r>
        <w:rPr>
          <w:rFonts w:hint="default" w:ascii="Times New Roman" w:hAnsi="Times New Roman" w:cs="Times New Roman"/>
          <w:b/>
          <w:bCs/>
          <w:lang w:val="en-US" w:eastAsia="zh-CN"/>
        </w:rPr>
        <w:t>人教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A</w:t>
      </w: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>版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（2019）</w:t>
      </w:r>
      <w:r>
        <w:rPr>
          <w:rFonts w:hint="default" w:ascii="Times New Roman" w:hAnsi="Times New Roman" w:cs="Times New Roman" w:eastAsiaTheme="minorEastAsia"/>
          <w:b/>
          <w:bCs/>
          <w:lang w:eastAsia="zh-CN"/>
        </w:rPr>
        <w:t>】</w:t>
      </w:r>
      <w:bookmarkEnd w:id="23"/>
      <w:bookmarkEnd w:id="24"/>
    </w:p>
    <w:p>
      <w:pPr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Cs/>
          <w:kern w:val="2"/>
          <w:sz w:val="21"/>
          <w:szCs w:val="22"/>
          <w:lang w:val="en-US" w:eastAsia="zh-CN" w:bidi="ar-SA"/>
        </w:rPr>
      </w:pPr>
      <w:r>
        <w:drawing>
          <wp:inline distT="0" distB="0" distL="114300" distR="114300">
            <wp:extent cx="6198870" cy="317500"/>
            <wp:effectExtent l="0" t="0" r="1143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887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id w:val="147477784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sdtEndPr>
      <w:sdtContent>
        <w:p>
          <w:pPr>
            <w:pageBreakBefore w:val="0"/>
            <w:shd w:val="clear" w:color="auto" w:fill="auto"/>
            <w:kinsoku/>
            <w:wordWrap/>
            <w:overflowPunct/>
            <w:topLinePunct/>
            <w:autoSpaceDE/>
            <w:autoSpaceDN/>
            <w:bidi w:val="0"/>
            <w:adjustRightInd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auto"/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"_Toc2834"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【题型1  空间向量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的有关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概念】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_Toc2834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2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"_Toc10945"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【题型2  空间向量的加减运算】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_Toc10945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4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"_Toc29516"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【题型3  空间向量的线性运算】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_Toc29516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5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"_Toc27478"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【题型4  由空间向量的线性运算求参数】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_Toc27478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8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"_Toc29930"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【题型5  向量共线的判定及应用】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_Toc29930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11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"_Toc3846"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【题型6  由空间向量共线求参数</w:t>
          </w:r>
          <w:r>
            <w:rPr>
              <w:rFonts w:hint="eastAsia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或值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_Toc3846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13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</w:pPr>
          <w:r>
            <w:fldChar w:fldCharType="begin"/>
          </w:r>
          <w:r>
            <w:instrText xml:space="preserve"> HYPERLINK \l "_Toc14422"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【题型7  向量共面的判定及应用】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_Toc14422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14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Style w:val="15"/>
            <w:shd w:val="clear" w:color="auto" w:fill="auto"/>
            <w:tabs>
              <w:tab w:val="right" w:leader="dot" w:pos="9752"/>
            </w:tabs>
          </w:pPr>
          <w:r>
            <w:fldChar w:fldCharType="begin"/>
          </w:r>
          <w:r>
            <w:instrText xml:space="preserve"> HYPERLINK \l "_Toc16618" </w:instrText>
          </w:r>
          <w: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【题型8  由空间向量共面求参数】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ab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instrText xml:space="preserve"> PAGEREF _Toc16618 \h </w:instrTex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t>16</w:t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cs="Times New Roman" w:eastAsiaTheme="minorEastAsia"/>
              <w:kern w:val="2"/>
              <w:sz w:val="21"/>
              <w:szCs w:val="22"/>
              <w:lang w:val="en-US" w:eastAsia="zh-CN" w:bidi="ar-SA"/>
            </w:rPr>
            <w:fldChar w:fldCharType="end"/>
          </w:r>
        </w:p>
        <w:p>
          <w:pPr>
            <w:pageBreakBefore w:val="0"/>
            <w:shd w:val="clear" w:color="auto" w:fill="auto"/>
            <w:kinsoku/>
            <w:wordWrap/>
            <w:overflowPunct/>
            <w:topLinePunct/>
            <w:autoSpaceDE/>
            <w:autoSpaceDN/>
            <w:bidi w:val="0"/>
            <w:adjustRightInd/>
            <w:spacing w:before="0" w:beforeLines="0" w:after="0" w:afterLines="0" w:line="240" w:lineRule="auto"/>
            <w:ind w:left="0" w:leftChars="0" w:right="0" w:rightChars="0" w:firstLine="0" w:firstLineChars="0"/>
            <w:jc w:val="both"/>
            <w:textAlignment w:val="auto"/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rPr>
          <w:rFonts w:hint="eastAsia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bookmarkStart w:id="25" w:name="_Toc7017"/>
      <w:bookmarkStart w:id="26" w:name="_Toc24517"/>
      <w:bookmarkStart w:id="27" w:name="_Toc7736"/>
      <w:bookmarkStart w:id="28" w:name="_Toc30468"/>
      <w:bookmarkStart w:id="29" w:name="_Toc29005"/>
      <w:bookmarkStart w:id="30" w:name="_Toc25965"/>
      <w:bookmarkStart w:id="31" w:name="_Toc21946"/>
      <w:bookmarkStart w:id="32" w:name="_Toc27506"/>
      <w:bookmarkStart w:id="33" w:name="_Toc11432"/>
      <w:r>
        <w:drawing>
          <wp:inline distT="0" distB="0" distL="114300" distR="114300">
            <wp:extent cx="6237605" cy="338455"/>
            <wp:effectExtent l="0" t="0" r="10795" b="44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7605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空间向量的概念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1．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空间向量的概念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(1)定义：在空间，具有大小和方向的量叫做空间向量．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hint="eastAsia" w:ascii="Times New Roman" w:hAnsi="Times New Roman" w:cs="Times New Roman" w:eastAsiaTheme="minorEastAsia"/>
          <w:lang w:val="en-US" w:eastAsia="zh-CN"/>
        </w:rPr>
      </w:pPr>
      <w:r>
        <w:rPr>
          <w:rFonts w:ascii="Times New Roman" w:hAnsi="Times New Roman" w:cs="Times New Roman"/>
        </w:rPr>
        <w:t>(2)长度或模：向量的大小．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(3)表示方法：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Ansi="宋体" w:cs="Times New Roman"/>
        </w:rPr>
        <w:t>①</w:t>
      </w:r>
      <w:r>
        <w:rPr>
          <w:rFonts w:ascii="Times New Roman" w:hAnsi="Times New Roman" w:cs="Times New Roman"/>
        </w:rPr>
        <w:t>几何表示法：空间向量用有向线段表示；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Ansi="宋体" w:cs="Times New Roman"/>
        </w:rPr>
        <w:t>②</w:t>
      </w:r>
      <w:r>
        <w:rPr>
          <w:rFonts w:ascii="Times New Roman" w:hAnsi="Times New Roman" w:cs="Times New Roman"/>
        </w:rPr>
        <w:t>字母表示法：用字母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c</w:t>
      </w:r>
      <w:r>
        <w:rPr>
          <w:rFonts w:ascii="Times New Roman" w:hAnsi="Times New Roman" w:cs="Times New Roman"/>
        </w:rPr>
        <w:t>，</w:t>
      </w:r>
      <w:r>
        <w:rPr>
          <w:rFonts w:hAnsi="宋体" w:cs="Times New Roman"/>
        </w:rPr>
        <w:t>…</w:t>
      </w:r>
      <w:r>
        <w:rPr>
          <w:rFonts w:ascii="Times New Roman" w:hAnsi="Times New Roman" w:cs="Times New Roman"/>
        </w:rPr>
        <w:t>表示；若向量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的起点是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，终点是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，也可记作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AB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，其模记为|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|或|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AB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|.</w:t>
      </w:r>
    </w:p>
    <w:p>
      <w:pPr>
        <w:pStyle w:val="11"/>
        <w:shd w:val="clear" w:color="auto" w:fill="auto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(4)几类特殊的空间向量</w:t>
      </w:r>
    </w:p>
    <w:tbl>
      <w:tblPr>
        <w:tblStyle w:val="1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6419"/>
      </w:tblGrid>
      <w:tr>
        <w:trPr>
          <w:jc w:val="center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名称</w:t>
            </w:r>
          </w:p>
        </w:tc>
        <w:tc>
          <w:tcPr>
            <w:tcW w:w="641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定义及表示</w:t>
            </w:r>
          </w:p>
        </w:tc>
      </w:tr>
      <w:tr>
        <w:trPr>
          <w:jc w:val="center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零向量</w:t>
            </w:r>
          </w:p>
        </w:tc>
        <w:tc>
          <w:tcPr>
            <w:tcW w:w="641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长度为0的向量叫做零向量，记为</w:t>
            </w:r>
            <w:r>
              <w:rPr>
                <w:rFonts w:ascii="Times New Roman" w:hAnsi="Times New Roman" w:cs="Times New Roman"/>
                <w:b/>
              </w:rPr>
              <w:t>0</w:t>
            </w:r>
          </w:p>
        </w:tc>
      </w:tr>
      <w:tr>
        <w:trPr>
          <w:jc w:val="center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单位向量</w:t>
            </w:r>
          </w:p>
        </w:tc>
        <w:tc>
          <w:tcPr>
            <w:tcW w:w="641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t>模为1的向量称为单位向量</w:t>
            </w:r>
          </w:p>
        </w:tc>
      </w:tr>
      <w:tr>
        <w:trPr>
          <w:jc w:val="center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相反向量</w:t>
            </w:r>
          </w:p>
        </w:tc>
        <w:tc>
          <w:tcPr>
            <w:tcW w:w="641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t>与向量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长度相等而方向相反的向量，称为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的相反向量，记为 －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</w:p>
        </w:tc>
      </w:tr>
      <w:tr>
        <w:trPr>
          <w:jc w:val="center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共线向量(平行向量)</w:t>
            </w:r>
          </w:p>
        </w:tc>
        <w:tc>
          <w:tcPr>
            <w:tcW w:w="641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t>如果表示若干空间向量的有向线段所在的直线互相平行或重合，那么这些向量叫做共线向量或平行向量．规定：对于任意向量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，都有</w:t>
            </w:r>
            <w:r>
              <w:rPr>
                <w:rFonts w:ascii="Times New Roman" w:hAnsi="Times New Roman" w:cs="Times New Roman"/>
                <w:b/>
              </w:rPr>
              <w:t>0</w:t>
            </w:r>
            <w:r>
              <w:rPr>
                <w:rFonts w:hAnsi="宋体" w:cs="Times New Roman"/>
              </w:rPr>
              <w:t>∥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</w:p>
        </w:tc>
      </w:tr>
      <w:tr>
        <w:trPr>
          <w:jc w:val="center"/>
        </w:trPr>
        <w:tc>
          <w:tcPr>
            <w:tcW w:w="1242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相等向量</w:t>
            </w:r>
          </w:p>
        </w:tc>
        <w:tc>
          <w:tcPr>
            <w:tcW w:w="6419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方向相同且模相等的向量称为相等向量</w:t>
            </w:r>
          </w:p>
        </w:tc>
      </w:tr>
    </w:tbl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2" w:firstLineChars="20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 w:eastAsiaTheme="minorEastAsia"/>
          <w:b/>
          <w:sz w:val="21"/>
          <w:szCs w:val="21"/>
          <w:lang w:val="en-US" w:eastAsia="zh-CN"/>
        </w:rPr>
        <w:t>【注】</w:t>
      </w:r>
      <w:r>
        <w:rPr>
          <w:rFonts w:hint="default" w:ascii="Times New Roman" w:hAnsi="Times New Roman" w:cs="Times New Roman"/>
          <w:sz w:val="21"/>
          <w:szCs w:val="21"/>
        </w:rPr>
        <w:t>(1)空间中点的一个平移就是一个向量；</w:t>
      </w:r>
    </w:p>
    <w:p>
      <w:pPr>
        <w:pStyle w:val="17"/>
        <w:keepNext w:val="0"/>
        <w:keepLines w:val="0"/>
        <w:widowControl/>
        <w:suppressLineNumbers w:val="0"/>
        <w:shd w:val="clear" w:color="auto" w:fill="auto"/>
        <w:spacing w:before="0" w:beforeAutospacing="0" w:after="0" w:afterAutospacing="0"/>
        <w:ind w:left="0" w:right="0" w:firstLine="420" w:firstLineChars="200"/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</w:pPr>
      <w:r>
        <w:rPr>
          <w:rFonts w:hint="default" w:ascii="Times New Roman" w:hAnsi="Times New Roman" w:cs="Times New Roman"/>
          <w:sz w:val="21"/>
          <w:szCs w:val="21"/>
        </w:rPr>
        <w:t>(2)数学中讨论的向量与向量的起点无关，只与大小和方向有关，只要不改变大小和方向，空间向量可在空间内任意平移，故我们称之为自由向量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楷体" w:cs="Times New Roman"/>
          <w:b/>
          <w:bCs/>
          <w:color w:val="333333"/>
          <w:szCs w:val="21"/>
          <w:shd w:val="clear" w:color="FFFFFF" w:fill="D9D9D9"/>
        </w:rPr>
      </w:pPr>
      <w:bookmarkStart w:id="34" w:name="_Toc2834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【题型1  空间向量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的有关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概念】</w:t>
      </w:r>
      <w:bookmarkEnd w:id="34"/>
    </w:p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35" w:name="_Toc22045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【例1】</w:t>
      </w:r>
      <w:bookmarkEnd w:id="35"/>
      <w:r>
        <w:rPr>
          <w:rFonts w:hint="default" w:ascii="Times New Roman" w:hAnsi="Times New Roman" w:cs="Times New Roman"/>
        </w:rPr>
        <w:t>（23-24高二上·山东日照·阶段练习）下列命题中为真命题的是（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的长度相等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B．将空间中所有的单位向量移到同一个起点，则它们的终点构成一个圆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C．空间非零向量就是空间中的一条有向线段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D．不相等的两个空间向量的模必不相等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由于向量的长度与向量的方向无关，相反向量的长度相等，由此可判断AD，将空间所有的单位向量平移到一个起点，则它们的终点构成一个球面，由此可判断B，由向量与有向线段的关系判断C.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选项A：因为空间向量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互为相反向量，所以空间向量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的长度相等，所以A正确；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选项B：将空间所有的单位向量平移到一个起点，则它们的终点构成一个球面，所以B错误；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选项C：空间向量可以用空间中的一条有向线段表示，但空间向量不是有向线段，所以C错误；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选项D：两个空间向量不相等，它们的模可能相等，也可能不相等，如向量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的模相等，所以D错误；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高二上·山东济南·期中）下列关于空间向量的说法中正确的是（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A．方向相反的两个向量是相反向量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B．空间中任意两个单位向量必相等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C．若向量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,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&gt;</m:t>
        </m:r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&gt;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D．相等向量其方向必相同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根据向量的相关概念逐一判断即可.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相反向量指的是长度相等，方向相反的向量，故A错误；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单位向量指的是模为1的向量，方向未定，故B错误；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向量不能比较大小，故C错误；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相等向量其方向必相同，故D正确；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【变式1-2】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高二上·湖南·期中）下列关于空间向量的说法中错误的是（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A．零向量与任意向量平行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B．任意两个空间向量一定共面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C．零向量是任意向量的方向向量</w:t>
      </w:r>
    </w:p>
    <w:p>
      <w:pPr>
        <w:shd w:val="clear" w:color="auto" w:fill="auto"/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D．方向相同且模相等的两个向量是相等向量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根据个选项，可判断选项A、B、D正确，选项C，零向量方向是无限的，但是任意向量方向是确定的，故可作出判断.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由已知，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选项A，零向量方向是任意的，所以零向量任意向量平行，该选项正确；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选项B，平面由两个不平行的向量确定，任意两个向量可通过平移形成相交，故一定可以确定一个平面，该选项正确；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选项C，在直线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上取非零向量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，把与向量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平行的非零向量称为直线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l</m:t>
        </m:r>
      </m:oMath>
      <w:r>
        <w:rPr>
          <w:rFonts w:hint="default" w:ascii="Times New Roman" w:hAnsi="Times New Roman" w:cs="Times New Roman"/>
          <w:color w:val="FF0000"/>
        </w:rPr>
        <w:t>的方向向量，该选项错误；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选项D，方向相同且模相等的两个向量是相等向量，该选项正确.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【变式1-3】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高二上·北京·阶段练习）给出下列命题：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①将空间中所有的单位向量平移到同一个点为起点，则它们的终点构成一个圆；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②若空间向量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， 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满足</w:t>
      </w:r>
      <m:oMath>
        <m:d>
          <m:dPr>
            <m:begChr m:val="|"/>
            <m:sepChr m:val=",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d>
              <m:dPr>
                <m:begChr m:val="|"/>
                <m:sepChr m:val=","/>
                <m:endChr m:val="|"/>
                <m:ctrlPr>
                  <w:rPr>
                    <w:rFonts w:hint="default" w:ascii="Cambria Math" w:hAnsi="Cambria Math" w:cs="Times New Roman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=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d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③在正方体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中，必有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 xml:space="preserve"> ；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④若空间向量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 xml:space="preserve"> 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；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⑤空间中任意两个单位向量必相等；其中假命题的个数是（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根据空间向量的定义，逐个命题进行判断即可.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对于①，根据空间向量的定义，空间中所有的单位向量平移到同一个点为起点，则它们的终点构成一个球面，故①为假命题；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对于②，向量相等即模相等和方向相同，故②为假命题；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对于③，根据正方体的定义，上下底面的对角线必定相等，结合向量的方向，所以，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，故③为真命题；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对于④，根据向量相等的定义，明显成立，故④为真命题.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对于⑤，向量相等即模相等和方向相同，故空间中任意两个单位向量必相等是假命题，故⑤为假命题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6" w:name="_Toc21207"/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空间向量的线性运算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1</w:t>
      </w:r>
      <w:r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空间向量的线性运算</w:t>
      </w:r>
    </w:p>
    <w:tbl>
      <w:tblPr>
        <w:tblStyle w:val="18"/>
        <w:tblW w:w="72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761"/>
        <w:gridCol w:w="2878"/>
        <w:gridCol w:w="2630"/>
      </w:tblGrid>
      <w:tr>
        <w:trPr>
          <w:jc w:val="center"/>
        </w:trPr>
        <w:tc>
          <w:tcPr>
            <w:tcW w:w="959" w:type="dxa"/>
            <w:vMerge w:val="restart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空间向量的线性运算</w:t>
            </w:r>
          </w:p>
        </w:tc>
        <w:tc>
          <w:tcPr>
            <w:tcW w:w="761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加法</w:t>
            </w:r>
          </w:p>
        </w:tc>
        <w:tc>
          <w:tcPr>
            <w:tcW w:w="2878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\o(</w:instrText>
            </w:r>
            <w:r>
              <w:rPr>
                <w:rFonts w:ascii="Times New Roman" w:hAnsi="Times New Roman" w:cs="Times New Roman"/>
                <w:i/>
              </w:rPr>
              <w:instrText xml:space="preserve">OA</w:instrText>
            </w:r>
            <w:r>
              <w:rPr>
                <w:rFonts w:ascii="Times New Roman" w:hAnsi="Times New Roman" w:cs="Times New Roman"/>
              </w:rPr>
              <w:instrText xml:space="preserve">,\s\up6(</w:instrText>
            </w:r>
            <w:r>
              <w:rPr>
                <w:rFonts w:hAnsi="宋体" w:cs="Times New Roman"/>
              </w:rPr>
              <w:instrText xml:space="preserve">→</w:instrText>
            </w:r>
            <w:r>
              <w:rPr>
                <w:rFonts w:ascii="Times New Roman" w:hAnsi="Times New Roman" w:cs="Times New Roman"/>
              </w:rPr>
              <w:instrText xml:space="preserve">))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＋ 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\o(</w:instrText>
            </w:r>
            <w:r>
              <w:rPr>
                <w:rFonts w:ascii="Times New Roman" w:hAnsi="Times New Roman" w:cs="Times New Roman"/>
                <w:i/>
              </w:rPr>
              <w:instrText xml:space="preserve">AB</w:instrText>
            </w:r>
            <w:r>
              <w:rPr>
                <w:rFonts w:ascii="Times New Roman" w:hAnsi="Times New Roman" w:cs="Times New Roman"/>
              </w:rPr>
              <w:instrText xml:space="preserve">,\s\up6(</w:instrText>
            </w:r>
            <w:r>
              <w:rPr>
                <w:rFonts w:hAnsi="宋体" w:cs="Times New Roman"/>
              </w:rPr>
              <w:instrText xml:space="preserve">→</w:instrText>
            </w:r>
            <w:r>
              <w:rPr>
                <w:rFonts w:ascii="Times New Roman" w:hAnsi="Times New Roman" w:cs="Times New Roman"/>
              </w:rPr>
              <w:instrText xml:space="preserve">))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 xml:space="preserve"> 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\o(</w:instrText>
            </w:r>
            <w:r>
              <w:rPr>
                <w:rFonts w:ascii="Times New Roman" w:hAnsi="Times New Roman" w:cs="Times New Roman"/>
                <w:i/>
              </w:rPr>
              <w:instrText xml:space="preserve">OB</w:instrText>
            </w:r>
            <w:r>
              <w:rPr>
                <w:rFonts w:ascii="Times New Roman" w:hAnsi="Times New Roman" w:cs="Times New Roman"/>
              </w:rPr>
              <w:instrText xml:space="preserve">,\s\up6(</w:instrText>
            </w:r>
            <w:r>
              <w:rPr>
                <w:rFonts w:hAnsi="宋体" w:cs="Times New Roman"/>
              </w:rPr>
              <w:instrText xml:space="preserve">→</w:instrText>
            </w:r>
            <w:r>
              <w:rPr>
                <w:rFonts w:ascii="Times New Roman" w:hAnsi="Times New Roman" w:cs="Times New Roman"/>
              </w:rPr>
              <w:instrText xml:space="preserve">))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630" w:type="dxa"/>
            <w:vMerge w:val="restart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056005" cy="584200"/>
                  <wp:effectExtent l="0" t="0" r="10795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584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959" w:type="dxa"/>
            <w:vMerge w:val="continue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1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减法</w:t>
            </w:r>
          </w:p>
        </w:tc>
        <w:tc>
          <w:tcPr>
            <w:tcW w:w="2878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\o(</w:instrText>
            </w:r>
            <w:r>
              <w:rPr>
                <w:rFonts w:ascii="Times New Roman" w:hAnsi="Times New Roman" w:cs="Times New Roman"/>
                <w:i/>
              </w:rPr>
              <w:instrText xml:space="preserve">OA</w:instrText>
            </w:r>
            <w:r>
              <w:rPr>
                <w:rFonts w:ascii="Times New Roman" w:hAnsi="Times New Roman" w:cs="Times New Roman"/>
              </w:rPr>
              <w:instrText xml:space="preserve">,\s\up6(</w:instrText>
            </w:r>
            <w:r>
              <w:rPr>
                <w:rFonts w:hAnsi="宋体" w:cs="Times New Roman"/>
              </w:rPr>
              <w:instrText xml:space="preserve">→</w:instrText>
            </w:r>
            <w:r>
              <w:rPr>
                <w:rFonts w:ascii="Times New Roman" w:hAnsi="Times New Roman" w:cs="Times New Roman"/>
              </w:rPr>
              <w:instrText xml:space="preserve">))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－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\o(</w:instrText>
            </w:r>
            <w:r>
              <w:rPr>
                <w:rFonts w:ascii="Times New Roman" w:hAnsi="Times New Roman" w:cs="Times New Roman"/>
                <w:i/>
              </w:rPr>
              <w:instrText xml:space="preserve">OC</w:instrText>
            </w:r>
            <w:r>
              <w:rPr>
                <w:rFonts w:ascii="Times New Roman" w:hAnsi="Times New Roman" w:cs="Times New Roman"/>
              </w:rPr>
              <w:instrText xml:space="preserve">,\s\up6(</w:instrText>
            </w:r>
            <w:r>
              <w:rPr>
                <w:rFonts w:hAnsi="宋体" w:cs="Times New Roman"/>
              </w:rPr>
              <w:instrText xml:space="preserve">→</w:instrText>
            </w:r>
            <w:r>
              <w:rPr>
                <w:rFonts w:ascii="Times New Roman" w:hAnsi="Times New Roman" w:cs="Times New Roman"/>
              </w:rPr>
              <w:instrText xml:space="preserve">))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\o(</w:instrText>
            </w:r>
            <w:r>
              <w:rPr>
                <w:rFonts w:ascii="Times New Roman" w:hAnsi="Times New Roman" w:cs="Times New Roman"/>
                <w:i/>
              </w:rPr>
              <w:instrText xml:space="preserve">CA</w:instrText>
            </w:r>
            <w:r>
              <w:rPr>
                <w:rFonts w:ascii="Times New Roman" w:hAnsi="Times New Roman" w:cs="Times New Roman"/>
              </w:rPr>
              <w:instrText xml:space="preserve">,\s\up6(</w:instrText>
            </w:r>
            <w:r>
              <w:rPr>
                <w:rFonts w:hAnsi="宋体" w:cs="Times New Roman"/>
              </w:rPr>
              <w:instrText xml:space="preserve">→</w:instrText>
            </w:r>
            <w:r>
              <w:rPr>
                <w:rFonts w:ascii="Times New Roman" w:hAnsi="Times New Roman" w:cs="Times New Roman"/>
              </w:rPr>
              <w:instrText xml:space="preserve">))</w:instrText>
            </w:r>
            <w:r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2630" w:type="dxa"/>
            <w:vMerge w:val="continue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</w:p>
        </w:tc>
      </w:tr>
      <w:tr>
        <w:trPr>
          <w:jc w:val="center"/>
        </w:trPr>
        <w:tc>
          <w:tcPr>
            <w:tcW w:w="959" w:type="dxa"/>
            <w:vMerge w:val="continue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61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数乘</w:t>
            </w:r>
          </w:p>
        </w:tc>
        <w:tc>
          <w:tcPr>
            <w:tcW w:w="2878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</w:rPr>
              <w:t>&gt;0时，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\o(</w:instrText>
            </w:r>
            <w:r>
              <w:rPr>
                <w:rFonts w:ascii="Times New Roman" w:hAnsi="Times New Roman" w:cs="Times New Roman"/>
                <w:i/>
              </w:rPr>
              <w:instrText xml:space="preserve">OA</w:instrText>
            </w:r>
            <w:r>
              <w:rPr>
                <w:rFonts w:ascii="Times New Roman" w:hAnsi="Times New Roman" w:cs="Times New Roman"/>
              </w:rPr>
              <w:instrText xml:space="preserve">,\s\up6(</w:instrText>
            </w:r>
            <w:r>
              <w:rPr>
                <w:rFonts w:hAnsi="宋体" w:cs="Times New Roman"/>
              </w:rPr>
              <w:instrText xml:space="preserve">→</w:instrText>
            </w:r>
            <w:r>
              <w:rPr>
                <w:rFonts w:ascii="Times New Roman" w:hAnsi="Times New Roman" w:cs="Times New Roman"/>
              </w:rPr>
              <w:instrText xml:space="preserve">))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\o(</w:instrText>
            </w:r>
            <w:r>
              <w:rPr>
                <w:rFonts w:ascii="Times New Roman" w:hAnsi="Times New Roman" w:cs="Times New Roman"/>
                <w:i/>
              </w:rPr>
              <w:instrText xml:space="preserve">PQ</w:instrText>
            </w:r>
            <w:r>
              <w:rPr>
                <w:rFonts w:ascii="Times New Roman" w:hAnsi="Times New Roman" w:cs="Times New Roman"/>
              </w:rPr>
              <w:instrText xml:space="preserve">,\s\up6(</w:instrText>
            </w:r>
            <w:r>
              <w:rPr>
                <w:rFonts w:hAnsi="宋体" w:cs="Times New Roman"/>
              </w:rPr>
              <w:instrText xml:space="preserve">→</w:instrText>
            </w:r>
            <w:r>
              <w:rPr>
                <w:rFonts w:ascii="Times New Roman" w:hAnsi="Times New Roman" w:cs="Times New Roman"/>
              </w:rPr>
              <w:instrText xml:space="preserve">))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；</w:t>
            </w:r>
          </w:p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</w:rPr>
              <w:t>&lt;0时，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\o(</w:instrText>
            </w:r>
            <w:r>
              <w:rPr>
                <w:rFonts w:ascii="Times New Roman" w:hAnsi="Times New Roman" w:cs="Times New Roman"/>
                <w:i/>
              </w:rPr>
              <w:instrText xml:space="preserve">OA</w:instrText>
            </w:r>
            <w:r>
              <w:rPr>
                <w:rFonts w:ascii="Times New Roman" w:hAnsi="Times New Roman" w:cs="Times New Roman"/>
              </w:rPr>
              <w:instrText xml:space="preserve">,\s\up6(</w:instrText>
            </w:r>
            <w:r>
              <w:rPr>
                <w:rFonts w:hAnsi="宋体" w:cs="Times New Roman"/>
              </w:rPr>
              <w:instrText xml:space="preserve">→</w:instrText>
            </w:r>
            <w:r>
              <w:rPr>
                <w:rFonts w:ascii="Times New Roman" w:hAnsi="Times New Roman" w:cs="Times New Roman"/>
              </w:rPr>
              <w:instrText xml:space="preserve">))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</w:rPr>
              <w:fldChar w:fldCharType="begin"/>
            </w:r>
            <w:r>
              <w:rPr>
                <w:rFonts w:ascii="Times New Roman" w:hAnsi="Times New Roman" w:cs="Times New Roman"/>
              </w:rPr>
              <w:instrText xml:space="preserve">eq \o(</w:instrText>
            </w:r>
            <w:r>
              <w:rPr>
                <w:rFonts w:ascii="Times New Roman" w:hAnsi="Times New Roman" w:cs="Times New Roman"/>
                <w:i/>
              </w:rPr>
              <w:instrText xml:space="preserve">MN</w:instrText>
            </w:r>
            <w:r>
              <w:rPr>
                <w:rFonts w:ascii="Times New Roman" w:hAnsi="Times New Roman" w:cs="Times New Roman"/>
              </w:rPr>
              <w:instrText xml:space="preserve">,\s\up6(</w:instrText>
            </w:r>
            <w:r>
              <w:rPr>
                <w:rFonts w:hAnsi="宋体" w:cs="Times New Roman"/>
              </w:rPr>
              <w:instrText xml:space="preserve">→</w:instrText>
            </w:r>
            <w:r>
              <w:rPr>
                <w:rFonts w:ascii="Times New Roman" w:hAnsi="Times New Roman" w:cs="Times New Roman"/>
              </w:rPr>
              <w:instrText xml:space="preserve">))</w:instrText>
            </w:r>
            <w:r>
              <w:rPr>
                <w:rFonts w:ascii="Times New Roman" w:hAnsi="Times New Roman" w:cs="Times New Roman"/>
              </w:rPr>
              <w:fldChar w:fldCharType="end"/>
            </w:r>
            <w:r>
              <w:rPr>
                <w:rFonts w:ascii="Times New Roman" w:hAnsi="Times New Roman" w:cs="Times New Roman"/>
              </w:rPr>
              <w:t>；</w:t>
            </w:r>
          </w:p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当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</w:rPr>
              <w:t>＝0时，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b/>
              </w:rPr>
              <w:t>0</w:t>
            </w:r>
          </w:p>
        </w:tc>
        <w:tc>
          <w:tcPr>
            <w:tcW w:w="2630" w:type="dxa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hAnsi="宋体" w:cs="宋体"/>
              </w:rPr>
            </w:pPr>
            <w:r>
              <w:rPr>
                <w:rFonts w:ascii="Times New Roman" w:hAnsi="Times New Roman" w:cs="Times New Roman"/>
              </w:rPr>
              <w:drawing>
                <wp:inline distT="0" distB="0" distL="114300" distR="114300">
                  <wp:extent cx="1546225" cy="697865"/>
                  <wp:effectExtent l="0" t="0" r="3175" b="635"/>
                  <wp:docPr id="2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225" cy="697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jc w:val="center"/>
        </w:trPr>
        <w:tc>
          <w:tcPr>
            <w:tcW w:w="959" w:type="dxa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</w:rPr>
              <w:t>运算律</w:t>
            </w:r>
          </w:p>
        </w:tc>
        <w:tc>
          <w:tcPr>
            <w:tcW w:w="6269" w:type="dxa"/>
            <w:gridSpan w:val="3"/>
            <w:shd w:val="clear" w:color="auto" w:fill="auto"/>
            <w:vAlign w:val="center"/>
          </w:tcPr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交换律：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；</w:t>
            </w:r>
          </w:p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结合律：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＋(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)＝(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)＋</w:t>
            </w:r>
            <w:r>
              <w:rPr>
                <w:rFonts w:ascii="Times New Roman" w:hAnsi="Times New Roman" w:cs="Times New Roman"/>
                <w:b/>
                <w:i/>
              </w:rPr>
              <w:t>c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)＝(</w:t>
            </w:r>
            <w:r>
              <w:rPr>
                <w:rFonts w:ascii="Times New Roman" w:hAnsi="Times New Roman" w:cs="Times New Roman"/>
                <w:i/>
              </w:rPr>
              <w:t>λμ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；</w:t>
            </w:r>
          </w:p>
          <w:p>
            <w:pPr>
              <w:pStyle w:val="11"/>
              <w:shd w:val="clear" w:color="auto" w:fill="auto"/>
              <w:tabs>
                <w:tab w:val="left" w:pos="3402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分配律：(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＝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μ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，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)＝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a</w:t>
            </w:r>
            <w:r>
              <w:rPr>
                <w:rFonts w:ascii="Times New Roman" w:hAnsi="Times New Roman" w:cs="Times New Roman"/>
              </w:rPr>
              <w:t>＋</w:t>
            </w:r>
            <w:r>
              <w:rPr>
                <w:rFonts w:ascii="Times New Roman" w:hAnsi="Times New Roman" w:cs="Times New Roman"/>
                <w:i/>
              </w:rPr>
              <w:t>λ</w:t>
            </w:r>
            <w:r>
              <w:rPr>
                <w:rFonts w:ascii="Times New Roman" w:hAnsi="Times New Roman" w:cs="Times New Roman"/>
                <w:b/>
                <w:i/>
              </w:rPr>
              <w:t>b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>
      <w:pPr>
        <w:pStyle w:val="29"/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="0" w:leftChars="0" w:firstLine="422" w:firstLineChars="200"/>
        <w:textAlignment w:val="auto"/>
        <w:rPr>
          <w:rFonts w:hint="eastAsia" w:cs="Times New Roman" w:eastAsiaTheme="minorEastAsia"/>
          <w:b w:val="0"/>
          <w:bCs/>
          <w:lang w:val="en-US" w:eastAsia="zh-CN"/>
        </w:rPr>
      </w:pPr>
      <w:r>
        <w:rPr>
          <w:rFonts w:hint="eastAsia" w:cs="Times New Roman" w:eastAsiaTheme="minorEastAsia"/>
          <w:b/>
          <w:lang w:val="en-US" w:eastAsia="zh-CN"/>
        </w:rPr>
        <w:t>【注】</w:t>
      </w:r>
      <w:r>
        <w:rPr>
          <w:rFonts w:hint="eastAsia" w:cs="Times New Roman" w:eastAsiaTheme="minorEastAsia"/>
          <w:b w:val="0"/>
          <w:bCs/>
          <w:lang w:val="en-US" w:eastAsia="zh-CN"/>
        </w:rPr>
        <w:t>(1)空间向量的运算是平面向量运算的延展，空间向量的加法运算仍然满足平行四边形法则和三角形法则，而且满足交换律、结合律，这样就可以自由结合运算，可以将向量合并.</w:t>
      </w:r>
    </w:p>
    <w:p>
      <w:pPr>
        <w:pStyle w:val="29"/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hint="eastAsia" w:cs="Times New Roman" w:eastAsiaTheme="minorEastAsia"/>
          <w:b w:val="0"/>
          <w:bCs/>
          <w:lang w:val="en-US" w:eastAsia="zh-CN"/>
        </w:rPr>
      </w:pPr>
      <w:r>
        <w:rPr>
          <w:rFonts w:hint="eastAsia" w:cs="Times New Roman" w:eastAsiaTheme="minorEastAsia"/>
          <w:b w:val="0"/>
          <w:bCs/>
          <w:lang w:val="en-US" w:eastAsia="zh-CN"/>
        </w:rPr>
        <w:t>(2)向量的减法运算是向量加法运算的逆运算，满足三角形法则.</w:t>
      </w:r>
    </w:p>
    <w:p>
      <w:pPr>
        <w:pStyle w:val="29"/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hint="eastAsia" w:cs="Times New Roman" w:eastAsiaTheme="minorEastAsia"/>
          <w:b w:val="0"/>
          <w:bCs/>
          <w:lang w:val="en-US" w:eastAsia="zh-CN"/>
        </w:rPr>
      </w:pPr>
      <w:r>
        <w:rPr>
          <w:rFonts w:hint="eastAsia" w:cs="Times New Roman" w:eastAsiaTheme="minorEastAsia"/>
          <w:b w:val="0"/>
          <w:bCs/>
          <w:lang w:val="en-US" w:eastAsia="zh-CN"/>
        </w:rPr>
        <w:t>(3)空间向量加法的运算的小技巧：</w:t>
      </w:r>
    </w:p>
    <w:p>
      <w:pPr>
        <w:pStyle w:val="29"/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hint="eastAsia" w:cs="Times New Roman" w:eastAsiaTheme="minorEastAsia"/>
          <w:b w:val="0"/>
          <w:bCs/>
          <w:lang w:val="en-US" w:eastAsia="zh-CN"/>
        </w:rPr>
      </w:pPr>
      <w:r>
        <w:rPr>
          <w:rFonts w:hint="eastAsia" w:cs="Times New Roman" w:eastAsiaTheme="minorEastAsia"/>
          <w:b w:val="0"/>
          <w:bCs/>
          <w:lang w:val="en-US" w:eastAsia="zh-CN"/>
        </w:rPr>
        <w:t>①首尾相接的若干向量之和，等于由起始向量的起点指向末尾向量的终点的向量，因此，求空间若干向量之和时，可通过平移使它们转化为首尾相接的向量；</w:t>
      </w:r>
    </w:p>
    <w:p>
      <w:pPr>
        <w:pStyle w:val="29"/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 w:val="0"/>
        <w:spacing w:line="360" w:lineRule="auto"/>
        <w:ind w:left="0" w:leftChars="0" w:firstLine="420" w:firstLineChars="200"/>
        <w:textAlignment w:val="auto"/>
        <w:rPr>
          <w:rFonts w:hint="default" w:cs="Times New Roman" w:eastAsiaTheme="minorEastAsia"/>
          <w:b w:val="0"/>
          <w:bCs/>
          <w:lang w:val="en-US" w:eastAsia="zh-CN"/>
        </w:rPr>
      </w:pPr>
      <w:r>
        <w:rPr>
          <w:rFonts w:hint="eastAsia" w:cs="Times New Roman" w:eastAsiaTheme="minorEastAsia"/>
          <w:b w:val="0"/>
          <w:bCs/>
          <w:lang w:val="en-US" w:eastAsia="zh-CN"/>
        </w:rPr>
        <w:t>②首尾相接的若干向量若构成一个封闭图形，则它们的和为零向量.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7" w:name="_Toc10945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【题型2  空间向量的加减运算】</w:t>
      </w:r>
      <w:bookmarkEnd w:id="36"/>
      <w:bookmarkEnd w:id="37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【例2】</w:t>
      </w:r>
      <w:r>
        <w:rPr>
          <w:rFonts w:hint="default" w:ascii="Times New Roman" w:hAnsi="Times New Roman" w:cs="Times New Roman"/>
        </w:rPr>
        <w:t>（23-24高二上·海南·期中）在三棱柱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先计算向量的减法，然后再计算加法，由此可得结果.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【变式2-1】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24</w:t>
      </w:r>
      <w:r>
        <w:rPr>
          <w:rFonts w:hint="default" w:ascii="Times New Roman" w:hAnsi="Times New Roman" w:cs="Times New Roman"/>
        </w:rPr>
        <w:t>高二上·北京西城·期中）空间四边形</w:t>
      </w:r>
      <m:oMath>
        <m:r>
          <m:rPr/>
          <w:rPr>
            <w:rFonts w:hint="default" w:ascii="Cambria Math" w:hAnsi="Cambria Math" w:eastAsia="宋体" w:cs="Times New Roman"/>
          </w:rPr>
          <m:t>OABC</m:t>
        </m:r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根据空间向量的加减运算求解即可.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根据向量的加法、减法法则，得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【变式2-2】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高二上·湖北孝感·期末）如图，在长方体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中，下列运算结果化简正确的是（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1628775"/>
            <wp:effectExtent l="0" t="0" r="0" b="9525"/>
            <wp:docPr id="100003" name="图片 100003" descr="@@@ff46501d-afe2-4b32-9428-e8ca0a311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f46501d-afe2-4b32-9428-e8ca0a31135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firstLine="420" w:firstLineChars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eastAsia" w:hAnsi="Cambria Math" w:cs="Times New Roman"/>
          <w:i w:val="0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</w:p>
    <w:p>
      <w:pPr>
        <w:shd w:val="clear" w:color="auto" w:fill="auto"/>
        <w:spacing w:line="360" w:lineRule="auto"/>
        <w:ind w:firstLine="420" w:firstLineChars="200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D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eastAsia" w:ascii="Times New Roman" w:hAnsi="Times New Roman" w:cs="Times New Roman"/>
          <w:lang w:val="en-US" w:eastAsia="zh-CN"/>
        </w:rPr>
        <w:t xml:space="preserve">         </w:t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=0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根据空间向量加减运算，结合长方体的性质逐项判断即可.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对于B，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对于C，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对于D，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，错误.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【变式2-3】</w:t>
      </w:r>
      <w:r>
        <w:rPr>
          <w:rFonts w:hint="default" w:ascii="Times New Roman" w:hAnsi="Times New Roman" w:cs="Times New Roman"/>
        </w:rPr>
        <w:t>（23-24高二上·河南南阳·阶段练习）求</w:t>
      </w:r>
      <m:oMath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−3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+3×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f>
              <m:fPr>
                <m:ctrlPr>
                  <w:rPr>
                    <w:rFonts w:hint="default" w:ascii="Cambria Math" w:hAnsi="Cambria Math" w:cs="Times New Roman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−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−2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根据向量的数乘运算以及加减运算的性质，求解即可得出答案.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原式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+3×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−3×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+3×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8" w:name="_Toc2951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【题型3  空间向量的线性运算】</w:t>
      </w:r>
      <w:bookmarkEnd w:id="38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【例3】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高二·全国·课后作业）在三棱锥</w:t>
      </w:r>
      <m:oMath>
        <m:r>
          <m:rPr/>
          <w:rPr>
            <w:rFonts w:hint="default" w:ascii="Cambria Math" w:hAnsi="Cambria Math" w:eastAsia="宋体" w:cs="Times New Roman"/>
          </w:rPr>
          <m:t>A−BCD</m:t>
        </m:r>
      </m:oMath>
      <w:r>
        <w:rPr>
          <w:rFonts w:hint="default" w:ascii="Times New Roman" w:hAnsi="Times New Roman" w:cs="Times New Roman"/>
        </w:rPr>
        <w:t>中，若</w:t>
      </w:r>
      <m:oMath>
        <m:r>
          <m:rPr/>
          <w:rPr>
            <w:rFonts w:hint="default" w:ascii="Cambria Math" w:hAnsi="Cambria Math" w:eastAsia="宋体" w:cs="Times New Roman"/>
          </w:rPr>
          <m:t>△BCD</m:t>
        </m:r>
      </m:oMath>
      <w:r>
        <w:rPr>
          <w:rFonts w:hint="default" w:ascii="Times New Roman" w:hAnsi="Times New Roman" w:cs="Times New Roman"/>
        </w:rPr>
        <w:t>为正三角形，且</w:t>
      </w:r>
      <w:r>
        <w:rPr>
          <w:rFonts w:hint="default" w:ascii="Times New Roman" w:hAnsi="Times New Roman" w:eastAsia="Times New Roman" w:cs="Times New Roman"/>
          <w:i/>
        </w:rPr>
        <w:t>E</w:t>
      </w:r>
      <w:r>
        <w:rPr>
          <w:rFonts w:hint="default" w:ascii="Times New Roman" w:hAnsi="Times New Roman" w:cs="Times New Roman"/>
        </w:rPr>
        <w:t>为其中心，则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DE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等于（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DE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延长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DE</m:t>
        </m:r>
      </m:oMath>
      <w:r>
        <w:rPr>
          <w:rFonts w:hint="default" w:ascii="Times New Roman" w:hAnsi="Times New Roman" w:cs="Times New Roman"/>
          <w:color w:val="FF0000"/>
        </w:rPr>
        <w:t>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，得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中点，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，然后由向量的线性运算求解．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延长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DE</m:t>
        </m:r>
      </m:oMath>
      <w:r>
        <w:rPr>
          <w:rFonts w:hint="default" w:ascii="Times New Roman" w:hAnsi="Times New Roman" w:cs="Times New Roman"/>
          <w:color w:val="FF0000"/>
        </w:rPr>
        <w:t>交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于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，如图，则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F</m:t>
        </m:r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中点，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故选：C．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19225"/>
            <wp:effectExtent l="0" t="0" r="9525" b="3175"/>
            <wp:docPr id="100005" name="图片 100005" descr="@@@9bc64884-a58b-4c89-af8d-a5630116b0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bc64884-a58b-4c89-af8d-a5630116b0b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高二上·全国·课后作业）下列各式计算正确的是（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2(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3(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)+3(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)=0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−(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)=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根据向量的线性运算求解即可判断各选项．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对于A，</w:t>
      </w:r>
      <m:oMath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−(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  <w:color w:val="FF0000"/>
          </w:rPr>
          <m:t>)=</m:t>
        </m:r>
        <m:limUpp>
          <m:limUppPr>
            <m:ctrlPr>
              <w:rPr>
                <w:rFonts w:hint="default" w:ascii="Cambria Math" w:hAnsi="Cambria Math" w:cs="Times New Roman"/>
                <w:color w:val="FF0000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→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lim>
        </m:limUpp>
      </m:oMath>
      <w:r>
        <w:rPr>
          <w:rFonts w:hint="default" w:ascii="Times New Roman" w:hAnsi="Times New Roman" w:cs="Times New Roman"/>
          <w:color w:val="FF0000"/>
        </w:rPr>
        <w:t>，故A不正确；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对于B，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，故B不正确；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对于C，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3(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)+3(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)=6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，故C不正确；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对于D，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，故D正确．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故选：D．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【变式3-2】</w:t>
      </w:r>
      <w:r>
        <w:rPr>
          <w:rFonts w:hint="default" w:ascii="Times New Roman" w:hAnsi="Times New Roman" w:cs="Times New Roman"/>
        </w:rPr>
        <w:t>（23-24高二上·河南·期中）如图所示，在三棱锥</w:t>
      </w:r>
      <m:oMath>
        <m:r>
          <m:rPr/>
          <w:rPr>
            <w:rFonts w:hint="default" w:ascii="Cambria Math" w:hAnsi="Cambria Math" w:eastAsia="宋体" w:cs="Times New Roman"/>
          </w:rPr>
          <m:t>P−ABC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分别是棱</w:t>
      </w:r>
      <m:oMath>
        <m:r>
          <m:rPr/>
          <w:rPr>
            <w:rFonts w:hint="default" w:ascii="Cambria Math" w:hAnsi="Cambria Math" w:eastAsia="宋体" w:cs="Times New Roman"/>
          </w:rPr>
          <m:t>AB,PC</m:t>
        </m:r>
      </m:oMath>
      <w:r>
        <w:rPr>
          <w:rFonts w:hint="default" w:ascii="Times New Roman" w:hAnsi="Times New Roman" w:cs="Times New Roman"/>
        </w:rPr>
        <w:t>的中点，则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752600"/>
            <wp:effectExtent l="0" t="0" r="9525" b="0"/>
            <wp:docPr id="100007" name="图片 100007" descr="@@@db1133ab-5962-4c6e-bd54-20f6edbcf3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b1133ab-5962-4c6e-bd54-20f6edbcf32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化简式子，即可得出结论.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由题意，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在三棱锥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P−ABC</m:t>
        </m:r>
      </m:oMath>
      <w:r>
        <w:rPr>
          <w:rFonts w:hint="default" w:ascii="Times New Roman" w:hAnsi="Times New Roman" w:cs="Times New Roman"/>
          <w:color w:val="FF0000"/>
        </w:rPr>
        <w:t>中，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M,N</m:t>
        </m:r>
      </m:oMath>
      <w:r>
        <w:rPr>
          <w:rFonts w:hint="default" w:ascii="Times New Roman" w:hAnsi="Times New Roman" w:cs="Times New Roman"/>
          <w:color w:val="FF0000"/>
        </w:rPr>
        <w:t>分别是棱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AB,PC</m:t>
        </m:r>
      </m:oMath>
      <w:r>
        <w:rPr>
          <w:rFonts w:hint="default" w:ascii="Times New Roman" w:hAnsi="Times New Roman" w:cs="Times New Roman"/>
          <w:color w:val="FF0000"/>
        </w:rPr>
        <w:t>的中点，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∴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f>
              <m:f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fPr>
              <m:num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num>
              <m:den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den>
            </m:f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AP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CP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PA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PA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CP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d>
            <m:dPr>
              <m:sepChr m:val=",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PA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+</m:t>
              </m:r>
              <m:acc>
                <m:accPr>
                  <m:chr m:val="⃗"/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 w:eastAsia="宋体" w:cs="Times New Roman"/>
                      <w:color w:val="FF0000"/>
                    </w:rPr>
                    <m:t>CP</m:t>
                  </m:r>
                  <m:ctrlPr>
                    <w:rPr>
                      <w:rFonts w:hint="default" w:ascii="Cambria Math" w:hAnsi="Cambria Math" w:cs="Times New Roman"/>
                      <w:color w:val="FF0000"/>
                    </w:rPr>
                  </m:ctrlPr>
                </m:e>
              </m:acc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d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AC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CA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color w:val="FF0000"/>
                </w:rPr>
              </m:ctrlPr>
            </m:fPr>
            <m:num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1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num>
            <m:den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2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den>
          </m:f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BM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</m:oMath>
      </m:oMathPara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【变式3-3】</w:t>
      </w:r>
      <w:r>
        <w:rPr>
          <w:rFonts w:hint="default" w:ascii="Times New Roman" w:hAnsi="Times New Roman" w:cs="Times New Roman"/>
        </w:rPr>
        <w:t>（23-24高二上·贵州·阶段练习）如图，在四面体</w:t>
      </w:r>
      <m:oMath>
        <m:r>
          <m:rPr/>
          <w:rPr>
            <w:rFonts w:hint="default" w:ascii="Cambria Math" w:hAnsi="Cambria Math" w:eastAsia="宋体" w:cs="Times New Roman"/>
          </w:rPr>
          <m:t>ABCD</m:t>
        </m:r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E,F</m:t>
        </m:r>
      </m:oMath>
      <w:r>
        <w:rPr>
          <w:rFonts w:hint="default" w:ascii="Times New Roman" w:hAnsi="Times New Roman" w:cs="Times New Roman"/>
        </w:rPr>
        <w:t>分别为</w:t>
      </w:r>
      <m:oMath>
        <m:r>
          <m:rPr/>
          <w:rPr>
            <w:rFonts w:hint="default" w:ascii="Cambria Math" w:hAnsi="Cambria Math" w:eastAsia="宋体" w:cs="Times New Roman"/>
          </w:rPr>
          <m:t>BC,AE</m:t>
        </m:r>
      </m:oMath>
      <w:r>
        <w:rPr>
          <w:rFonts w:hint="default" w:ascii="Times New Roman" w:hAnsi="Times New Roman" w:cs="Times New Roman"/>
        </w:rPr>
        <w:t>的中点，</w:t>
      </w:r>
      <m:oMath>
        <m:r>
          <m:rPr/>
          <w:rPr>
            <w:rFonts w:hint="default" w:ascii="Cambria Math" w:hAnsi="Cambria Math" w:eastAsia="宋体" w:cs="Times New Roman"/>
          </w:rPr>
          <m:t>G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△ACD</m:t>
        </m:r>
      </m:oMath>
      <w:r>
        <w:rPr>
          <w:rFonts w:hint="default" w:ascii="Times New Roman" w:hAnsi="Times New Roman" w:cs="Times New Roman"/>
        </w:rPr>
        <w:t>的重心，则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FG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828800"/>
            <wp:effectExtent l="0" t="0" r="6350" b="0"/>
            <wp:docPr id="100009" name="图片 100009" descr="@@@2bc3bb6f-401a-440b-9d90-a32510912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bc3bb6f-401a-440b-9d90-a3251091208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12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根据空间向量的线性运算，将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用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表示即可.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E,F</m:t>
        </m:r>
      </m:oMath>
      <w:r>
        <w:rPr>
          <w:rFonts w:hint="default" w:ascii="Times New Roman" w:hAnsi="Times New Roman" w:cs="Times New Roman"/>
          <w:color w:val="FF0000"/>
        </w:rPr>
        <w:t>分别为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BC,AE</m:t>
        </m:r>
      </m:oMath>
      <w:r>
        <w:rPr>
          <w:rFonts w:hint="default" w:ascii="Times New Roman" w:hAnsi="Times New Roman" w:cs="Times New Roman"/>
          <w:color w:val="FF0000"/>
        </w:rPr>
        <w:t>的中点，所以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AE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G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△ACD</m:t>
        </m:r>
      </m:oMath>
      <w:r>
        <w:rPr>
          <w:rFonts w:hint="default" w:ascii="Times New Roman" w:hAnsi="Times New Roman" w:cs="Times New Roman"/>
          <w:color w:val="FF0000"/>
        </w:rPr>
        <w:t>的重心，所以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FG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AG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AF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39" w:name="_Toc2747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【题型4  由空间向量的线性运算求参数】</w:t>
      </w:r>
      <w:bookmarkEnd w:id="39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【例4】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高二上·福建莆田·期末）如图，平行六面体</w:t>
      </w:r>
      <m:oMath>
        <m:r>
          <m:rPr/>
          <w:rPr>
            <w:rFonts w:hint="default" w:ascii="Cambria Math" w:hAnsi="Cambria Math" w:eastAsia="宋体" w:cs="Times New Roman"/>
          </w:rPr>
          <m:t>ABCD−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中，点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上，点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在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上，且</w:t>
      </w:r>
      <m:oMath>
        <m:r>
          <m:rPr/>
          <w:rPr>
            <w:rFonts w:hint="default" w:ascii="Cambria Math" w:hAnsi="Cambria Math" w:eastAsia="宋体" w:cs="Times New Roman"/>
          </w:rPr>
          <m:t>BM=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，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N=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D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x+y+z=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0200" cy="1533525"/>
            <wp:effectExtent l="0" t="0" r="0" b="0"/>
            <wp:docPr id="100011" name="图片 100011" descr="@@@7aaefaae-4c8b-4dfc-a894-4d76a8b5ad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7aaefaae-4c8b-4dfc-a894-4d76a8b5ad8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根据空间向量的运算法则确定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，得到答案.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DN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x=−1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y=1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z=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x+y+z=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【变式4-1】</w:t>
      </w:r>
      <w:r>
        <w:rPr>
          <w:rFonts w:hint="default" w:ascii="Times New Roman" w:hAnsi="Times New Roman" w:cs="Times New Roman"/>
        </w:rPr>
        <w:t>（23-24高二上·河北·阶段练习）在四面体</w:t>
      </w:r>
      <m:oMath>
        <m:r>
          <m:rPr/>
          <w:rPr>
            <w:rFonts w:hint="default" w:ascii="Cambria Math" w:hAnsi="Cambria Math" w:eastAsia="宋体" w:cs="Times New Roman"/>
          </w:rPr>
          <m:t>OABC</m:t>
        </m:r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MA</m:t>
            </m:r>
            <m:ctrlPr>
              <w:rPr>
                <w:rFonts w:hint="default" w:ascii="Cambria Math" w:hAnsi="Cambria Math" w:cs="Times New Roman"/>
              </w:rPr>
            </m:ctrlPr>
          </m:e>
        </m:acc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λ&gt;0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N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的中点，若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根据空间向量的线性运算即可得解.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如图，</w:t>
      </w: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57325" cy="1457325"/>
            <wp:effectExtent l="0" t="0" r="3175" b="3175"/>
            <wp:docPr id="100013" name="图片 100013" descr="@@@499916f5-b410-4dc1-ae34-968f3ff11f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99916f5-b410-4dc1-ae34-968f3ff11f4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N</m:t>
        </m:r>
      </m:oMath>
      <w:r>
        <w:rPr>
          <w:rFonts w:hint="default" w:ascii="Times New Roman" w:hAnsi="Times New Roman" w:cs="Times New Roman"/>
          <w:color w:val="FF0000"/>
        </w:rPr>
        <w:t>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的中点，所以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λ=3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【变式4-2】</w:t>
      </w:r>
      <w:r>
        <w:rPr>
          <w:rFonts w:hint="default" w:ascii="Times New Roman" w:hAnsi="Times New Roman" w:cs="Times New Roman"/>
        </w:rPr>
        <w:t>（20</w:t>
      </w:r>
      <w:r>
        <w:rPr>
          <w:rFonts w:hint="eastAsia" w:ascii="Times New Roman" w:hAnsi="Times New Roman" w:cs="Times New Roman"/>
          <w:lang w:val="en-US" w:eastAsia="zh-CN"/>
        </w:rPr>
        <w:t>24</w:t>
      </w:r>
      <w:r>
        <w:rPr>
          <w:rFonts w:hint="default" w:ascii="Times New Roman" w:hAnsi="Times New Roman" w:cs="Times New Roman"/>
        </w:rPr>
        <w:t>高二·全国·课后作业）设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+5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，(其中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j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、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是两两垂直的单位向量)，若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4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+μ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+υ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，则实数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μ</m:t>
        </m:r>
      </m:oMath>
      <w:r>
        <w:rPr>
          <w:rFonts w:hint="default" w:ascii="Times New Roman" w:hAnsi="Times New Roman" w:cs="Times New Roman"/>
        </w:rPr>
        <w:t>、</w:t>
      </w:r>
      <m:oMath>
        <m:r>
          <m:rPr/>
          <w:rPr>
            <w:rFonts w:hint="default" w:ascii="Cambria Math" w:hAnsi="Cambria Math" w:eastAsia="宋体" w:cs="Times New Roman"/>
          </w:rPr>
          <m:t>υ</m:t>
        </m:r>
      </m:oMath>
      <w:r>
        <w:rPr>
          <w:rFonts w:hint="default" w:ascii="Times New Roman" w:hAnsi="Times New Roman" w:cs="Times New Roman"/>
        </w:rPr>
        <w:t>的值分别是（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−3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3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根据条件可得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(2λ+μ−2υ)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+(−λ+3μ+υ)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j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+(λ−2μ−3υ)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j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+5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，对应建立方程求解即可.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4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=λ(2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j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)+μ(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j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)+υ(−2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j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)=3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j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+5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(2λ+μ−2υ)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+(−λ+3μ+υ)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j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+(λ−2μ−3υ)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j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+5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k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2λ+μ−2υ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=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−λ+3μ+υ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=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λ−2μ−3υ</m:t>
                </m:r>
                <m:r>
                  <m:rPr>
                    <m:nor/>
                    <m:sty m:val="p"/>
                  </m:rPr>
                  <w:rPr>
                    <w:rFonts w:hint="default" w:ascii="Cambria Math" w:hAnsi="Cambria Math" w:eastAsia="宋体" w:cs="Times New Roman"/>
                    <w:b w:val="0"/>
                    <w:i w:val="0"/>
                    <w:color w:val="FF0000"/>
                  </w:rPr>
                  <m:t>=</m:t>
                </m:r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λ=−2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μ=1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υ=−3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【变式4-3】</w:t>
      </w:r>
      <w:r>
        <w:rPr>
          <w:rFonts w:hint="default" w:ascii="Times New Roman" w:hAnsi="Times New Roman" w:cs="Times New Roman"/>
        </w:rPr>
        <w:t>（23-24高二上·山东青岛·期末）已知四面体</w:t>
      </w:r>
      <m:oMath>
        <m:r>
          <m:rPr/>
          <w:rPr>
            <w:rFonts w:hint="default" w:ascii="Cambria Math" w:hAnsi="Cambria Math" w:eastAsia="宋体" w:cs="Times New Roman"/>
          </w:rPr>
          <m:t>OABC</m:t>
        </m:r>
      </m:oMath>
      <w:r>
        <w:rPr>
          <w:rFonts w:hint="default" w:ascii="Times New Roman" w:hAnsi="Times New Roman" w:cs="Times New Roman"/>
        </w:rPr>
        <w:t>中，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(λ&gt;0),N</m:t>
        </m:r>
      </m:oMath>
      <w:r>
        <w:rPr>
          <w:rFonts w:hint="default" w:ascii="Times New Roman" w:hAnsi="Times New Roman" w:cs="Times New Roman"/>
        </w:rPr>
        <w:t>为</w:t>
      </w:r>
      <m:oMath>
        <m:r>
          <m:rPr/>
          <w:rPr>
            <w:rFonts w:hint="default" w:ascii="Cambria Math" w:hAnsi="Cambria Math" w:eastAsia="宋体" w:cs="Times New Roman"/>
          </w:rPr>
          <m:t>BC</m:t>
        </m:r>
      </m:oMath>
      <w:r>
        <w:rPr>
          <w:rFonts w:hint="default" w:ascii="Times New Roman" w:hAnsi="Times New Roman" w:cs="Times New Roman"/>
        </w:rPr>
        <w:t>中点，若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4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104900"/>
            <wp:effectExtent l="0" t="0" r="9525" b="0"/>
            <wp:docPr id="100015" name="图片 100015" descr="@@@5b363772-bb41-4bf2-9161-c18d873268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5b363772-bb41-4bf2-9161-c18d8732683d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根据空间向量的运算法则，化简得到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，结合题意，列出方程，即可求解.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根据题意，利用空间向量的运算法则，可得：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095375"/>
            <wp:effectExtent l="0" t="0" r="6350" b="9525"/>
            <wp:docPr id="100017" name="图片 100017" descr="@@@1dc5c1a9-a70b-4dfb-ade1-cad919af1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1dc5c1a9-a70b-4dfb-ade1-cad919af186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pacing w:line="400" w:lineRule="exact"/>
        <w:textAlignment w:val="auto"/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【知识点</w:t>
      </w:r>
      <w:r>
        <w:rPr>
          <w:rFonts w:hint="eastAsia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共线向量与共面向量</w:t>
      </w:r>
      <w:r>
        <w:rPr>
          <w:rFonts w:hint="default" w:ascii="Times New Roman" w:hAnsi="Times New Roman" w:cs="Times New Roman"/>
          <w:b/>
          <w:bCs/>
          <w:color w:val="0D0D0D" w:themeColor="text1" w:themeTint="F2"/>
          <w:szCs w:val="21"/>
          <w:shd w:val="clear" w:color="FFFFFF" w:fill="D9D9D9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1</w:t>
      </w:r>
      <w:r>
        <w:rPr>
          <w:rFonts w:hint="default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．</w:t>
      </w: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共线向量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(1)空间两个向量共线的充要条件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对于空间任意两个向量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hAnsi="宋体" w:cs="Times New Roman"/>
        </w:rPr>
        <w:t>≠</w:t>
      </w:r>
      <w:r>
        <w:rPr>
          <w:rFonts w:ascii="Times New Roman" w:hAnsi="Times New Roman" w:cs="Times New Roman"/>
          <w:b/>
        </w:rPr>
        <w:t>0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的充要条件是存在实数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λ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(2)直线的方向向量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上取非零向量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，我们把与向量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 xml:space="preserve">平行的非零向量称为直线 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 xml:space="preserve"> 的方向向量．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规定：零向量与任意向量平行，即对任意向量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</w:rPr>
        <w:t>//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(3)共线向量定理的用途：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①判定两条直线平行；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ascii="Times New Roman" w:hAnsi="Times New Roman" w:cs="Times New Roman"/>
        </w:rPr>
        <w:t>②证明三点共线</w:t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2" w:firstLineChars="20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b/>
          <w:bCs/>
          <w:lang w:eastAsia="zh-CN"/>
        </w:rPr>
        <w:t>【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注</w:t>
      </w:r>
      <w:r>
        <w:rPr>
          <w:rFonts w:hint="eastAsia" w:ascii="Times New Roman" w:hAnsi="Times New Roman" w:cs="Times New Roman"/>
          <w:b/>
          <w:bCs/>
          <w:lang w:eastAsia="zh-CN"/>
        </w:rPr>
        <w:t>】</w:t>
      </w:r>
      <w:r>
        <w:rPr>
          <w:rFonts w:ascii="Times New Roman" w:hAnsi="Times New Roman" w:cs="Times New Roman"/>
        </w:rPr>
        <w:t>：证明平行时，先从两直线上取有向线段表示两个向量，然后利用向量的线性运算证明向量共线，进而可以得到线线平行，这是证明平行问题的一种重要方法</w:t>
      </w:r>
      <w:r>
        <w:rPr>
          <w:rFonts w:hint="eastAsia" w:ascii="Times New Roman" w:hAnsi="Times New Roman" w:cs="Times New Roman"/>
          <w:lang w:eastAsia="zh-CN"/>
        </w:rPr>
        <w:t>；</w:t>
      </w:r>
      <w:r>
        <w:rPr>
          <w:rFonts w:ascii="Times New Roman" w:hAnsi="Times New Roman" w:cs="Times New Roman"/>
        </w:rPr>
        <w:t>证明三点共线问题，通常不用图形，直接利用向量的线性运算即可，但一定要注意所表示的向量必须有一个公共点</w:t>
      </w:r>
      <w:r>
        <w:rPr>
          <w:rFonts w:hint="eastAsia" w:ascii="Times New Roman" w:hAnsi="Times New Roman" w:cs="Times New Roman"/>
          <w:lang w:val="en-US" w:eastAsia="zh-CN"/>
        </w:rPr>
        <w:t>.</w:t>
      </w:r>
    </w:p>
    <w:p>
      <w:pPr>
        <w:pStyle w:val="11"/>
        <w:shd w:val="clear" w:color="auto" w:fill="auto"/>
        <w:tabs>
          <w:tab w:val="left" w:pos="462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  <w:b/>
          <w:bCs/>
          <w:color w:val="0070C0"/>
        </w:rPr>
      </w:pPr>
      <w:r>
        <w:rPr>
          <w:rFonts w:hint="eastAsia" w:ascii="Times New Roman" w:hAnsi="Times New Roman" w:cs="Times New Roman" w:eastAsiaTheme="minorEastAsia"/>
          <w:b/>
          <w:kern w:val="2"/>
          <w:sz w:val="21"/>
          <w:szCs w:val="24"/>
          <w:lang w:val="en-US" w:eastAsia="zh-CN" w:bidi="ar-SA"/>
        </w:rPr>
        <w:t>2．共面向量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(1)共面向量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如图，如果表示向量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的有向线段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\o(</w:instrText>
      </w:r>
      <w:r>
        <w:rPr>
          <w:rFonts w:ascii="Times New Roman" w:hAnsi="Times New Roman" w:cs="Times New Roman"/>
          <w:i/>
        </w:rPr>
        <w:instrText xml:space="preserve">OA</w:instrText>
      </w:r>
      <w:r>
        <w:rPr>
          <w:rFonts w:ascii="Times New Roman" w:hAnsi="Times New Roman" w:cs="Times New Roman"/>
        </w:rPr>
        <w:instrText xml:space="preserve">,\s\up6(</w:instrText>
      </w:r>
      <w:r>
        <w:rPr>
          <w:rFonts w:hAnsi="宋体" w:cs="Times New Roman"/>
        </w:rPr>
        <w:instrText xml:space="preserve">→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所在的直线</w:t>
      </w:r>
      <w:r>
        <w:rPr>
          <w:rFonts w:ascii="Times New Roman" w:hAnsi="Times New Roman" w:cs="Times New Roman"/>
          <w:i/>
        </w:rPr>
        <w:t>OA</w:t>
      </w:r>
      <w:r>
        <w:rPr>
          <w:rFonts w:ascii="Times New Roman" w:hAnsi="Times New Roman" w:cs="Times New Roman"/>
        </w:rPr>
        <w:t>与直线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平行或重合，那么称向量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平行于直线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.如果直线</w:t>
      </w:r>
      <w:r>
        <w:rPr>
          <w:rFonts w:ascii="Times New Roman" w:hAnsi="Times New Roman" w:cs="Times New Roman"/>
          <w:i/>
        </w:rPr>
        <w:t>OA</w:t>
      </w:r>
      <w:r>
        <w:rPr>
          <w:rFonts w:ascii="Times New Roman" w:hAnsi="Times New Roman" w:cs="Times New Roman"/>
        </w:rPr>
        <w:t>平行于平面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或在平面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内，那么称向量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平行于平面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.平行于同一个平面的向量，叫做共面向量．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083310" cy="782320"/>
            <wp:effectExtent l="0" t="0" r="8890" b="5080"/>
            <wp:docPr id="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331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(2)向量共面的充要条件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如果两个向量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不共线，那么向量</w:t>
      </w:r>
      <w:r>
        <w:rPr>
          <w:rFonts w:ascii="Times New Roman" w:hAnsi="Times New Roman" w:cs="Times New Roman"/>
          <w:b/>
          <w:i/>
        </w:rPr>
        <w:t>p</w:t>
      </w:r>
      <w:r>
        <w:rPr>
          <w:rFonts w:ascii="Times New Roman" w:hAnsi="Times New Roman" w:cs="Times New Roman"/>
        </w:rPr>
        <w:t>与向量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共面的充要条件是存在唯一的有序实数对(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)，使</w:t>
      </w:r>
      <w:r>
        <w:rPr>
          <w:rFonts w:ascii="Times New Roman" w:hAnsi="Times New Roman" w:cs="Times New Roman"/>
          <w:b/>
          <w:i/>
        </w:rPr>
        <w:t>p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.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ascii="Times New Roman" w:hAnsi="Times New Roman" w:cs="Times New Roman"/>
        </w:rPr>
        <w:t>)共面向量定理的用途：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①证明四点共面；</w:t>
      </w:r>
    </w:p>
    <w:p>
      <w:pPr>
        <w:pStyle w:val="11"/>
        <w:shd w:val="clear" w:color="auto" w:fill="auto"/>
        <w:tabs>
          <w:tab w:val="left" w:pos="3544"/>
        </w:tabs>
        <w:snapToGrid w:val="0"/>
        <w:spacing w:line="360" w:lineRule="auto"/>
        <w:ind w:firstLine="420" w:firstLineChars="200"/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 w:cs="Times New Roman"/>
        </w:rPr>
        <w:t>②</w:t>
      </w:r>
      <w:r>
        <w:rPr>
          <w:rFonts w:hint="eastAsia" w:ascii="Times New Roman" w:hAnsi="Times New Roman" w:cs="Times New Roman"/>
          <w:lang w:val="en-US" w:eastAsia="zh-CN"/>
        </w:rPr>
        <w:t>证明</w:t>
      </w:r>
      <w:r>
        <w:rPr>
          <w:rFonts w:ascii="Times New Roman" w:hAnsi="Times New Roman" w:cs="Times New Roman"/>
        </w:rPr>
        <w:t>线面平行.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0" w:name="_Toc29930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【题型5  向量共线的判定及应用】</w:t>
      </w:r>
      <w:bookmarkEnd w:id="40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【例5】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高二上·福建三明·开学考试）若向量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不共线且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共面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利用空间向量共线定理和共面定理判断.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)+(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)=2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不共线，所以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共面，故D正确A错误；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≠λ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≠μ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不共线，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不共线，故BC错误；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故选：D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【变式5-1】</w:t>
      </w:r>
      <w:r>
        <w:rPr>
          <w:rFonts w:hint="default" w:ascii="Times New Roman" w:hAnsi="Times New Roman" w:cs="Times New Roman"/>
        </w:rPr>
        <w:t>（</w:t>
      </w:r>
      <w:r>
        <w:rPr>
          <w:rFonts w:hint="eastAsia" w:ascii="Times New Roman" w:hAnsi="Times New Roman" w:cs="Times New Roman"/>
          <w:lang w:val="en-US" w:eastAsia="zh-CN"/>
        </w:rPr>
        <w:t>23</w:t>
      </w:r>
      <w:r>
        <w:rPr>
          <w:rFonts w:hint="default" w:ascii="Times New Roman" w:hAnsi="Times New Roman" w:cs="Times New Roma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24</w:t>
      </w:r>
      <w:r>
        <w:rPr>
          <w:rFonts w:hint="default" w:ascii="Times New Roman" w:hAnsi="Times New Roman" w:cs="Times New Roman"/>
        </w:rPr>
        <w:t>高二·甘肃武威·课后作业）满足下列条件，能说明空间不重合的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、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三点共线的是(　　)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d>
          <m:dPr>
            <m:begChr m:val="|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AB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begChr m:val="|"/>
            <m:endChr m:val="|"/>
            <m:ctrlPr>
              <w:rPr>
                <w:rFonts w:hint="default" w:ascii="Cambria Math" w:hAnsi="Cambria Math" w:cs="Times New Roman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BC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</m:acc>
            <m:ctrlPr>
              <w:rPr>
                <w:rFonts w:hint="default" w:ascii="Cambria Math" w:hAnsi="Cambria Math" w:cs="Times New Roman"/>
              </w:rPr>
            </m:ctrlPr>
          </m:e>
        </m:d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由题意逐一考查所给的说法是否正确即可.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 xml:space="preserve">对于空间中的任意向量，都有 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，说法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，而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，据此可知</w:t>
      </w: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B,C</m:t>
        </m:r>
      </m:oMath>
      <w:r>
        <w:rPr>
          <w:rFonts w:hint="default" w:ascii="Times New Roman" w:hAnsi="Times New Roman" w:cs="Times New Roman"/>
          <w:color w:val="FF0000"/>
        </w:rPr>
        <w:t>两点重合，选项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⃑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三点共线，选项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d>
          <m:dPr>
            <m:begChr m:val="|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AB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begChr m:val="|"/>
            <m:endChr m:val="|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⃑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，则线段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的长度与线段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BC</m:t>
        </m:r>
      </m:oMath>
      <w:r>
        <w:rPr>
          <w:rFonts w:hint="default" w:ascii="Times New Roman" w:hAnsi="Times New Roman" w:cs="Times New Roman"/>
          <w:color w:val="FF0000"/>
        </w:rPr>
        <w:t>的长度相等，不一定有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、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三点共线，选项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错误；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【变式5-2】</w:t>
      </w:r>
      <w:r>
        <w:rPr>
          <w:rFonts w:hint="default" w:ascii="Times New Roman" w:hAnsi="Times New Roman" w:cs="Times New Roman"/>
        </w:rPr>
        <w:t>（23-24高二上·湖北省直辖县级单位·期中）若空间四点</w:t>
      </w:r>
      <m:oMath>
        <m:r>
          <m:rPr/>
          <w:rPr>
            <w:rFonts w:hint="default" w:ascii="Cambria Math" w:hAnsi="Cambria Math" w:eastAsia="宋体" w:cs="Times New Roman"/>
          </w:rPr>
          <m:t>OABP</m:t>
        </m:r>
      </m:oMath>
      <w:r>
        <w:rPr>
          <w:rFonts w:hint="default" w:ascii="Times New Roman" w:hAnsi="Times New Roman" w:cs="Times New Roman"/>
        </w:rPr>
        <w:t>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P∈</m:t>
        </m:r>
      </m:oMath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P∉</m:t>
        </m:r>
      </m:oMath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C．点</w:t>
      </w:r>
      <w:r>
        <w:rPr>
          <w:rFonts w:hint="default" w:ascii="Times New Roman" w:hAnsi="Times New Roman" w:eastAsia="Times New Roman" w:cs="Times New Roman"/>
          <w:i/>
        </w:rPr>
        <w:t>P</w:t>
      </w:r>
      <w:r>
        <w:rPr>
          <w:rFonts w:hint="default" w:ascii="Times New Roman" w:hAnsi="Times New Roman" w:cs="Times New Roman"/>
        </w:rPr>
        <w:t>可能在直线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上，也可能不在直线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上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P∈</m:t>
        </m:r>
      </m:oMath>
      <w:r>
        <w:rPr>
          <w:rFonts w:hint="default" w:ascii="Times New Roman" w:hAnsi="Times New Roman" w:cs="Times New Roman"/>
        </w:rPr>
        <w:t>直线</w:t>
      </w:r>
      <m:oMath>
        <m:r>
          <m:rPr/>
          <w:rPr>
            <w:rFonts w:hint="default" w:ascii="Cambria Math" w:hAnsi="Cambria Math" w:eastAsia="宋体" w:cs="Times New Roman"/>
          </w:rPr>
          <m:t>AB</m:t>
        </m:r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AP=PB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根据四点共面、三点共线的知识求得正确答案.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O,A,B,P</m:t>
        </m:r>
      </m:oMath>
      <w:r>
        <w:rPr>
          <w:rFonts w:hint="default" w:ascii="Times New Roman" w:hAnsi="Times New Roman" w:cs="Times New Roman"/>
          <w:color w:val="FF0000"/>
        </w:rPr>
        <w:t>四点共面，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由于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A,P,B</m:t>
        </m:r>
      </m:oMath>
      <w:r>
        <w:rPr>
          <w:rFonts w:hint="default" w:ascii="Times New Roman" w:hAnsi="Times New Roman" w:cs="Times New Roman"/>
          <w:color w:val="FF0000"/>
        </w:rPr>
        <w:t>三点共线，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根据平行四边形法则可知：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是线段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AB</m:t>
        </m:r>
      </m:oMath>
      <w:r>
        <w:rPr>
          <w:rFonts w:hint="default" w:ascii="Times New Roman" w:hAnsi="Times New Roman" w:cs="Times New Roman"/>
          <w:color w:val="FF0000"/>
        </w:rPr>
        <w:t>上，靠近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的三等分点（如下图所示）.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所以A选项正确，BCD选项错误.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362075"/>
            <wp:effectExtent l="0" t="0" r="0" b="0"/>
            <wp:docPr id="100019" name="图片 100019" descr="@@@dd177520-9a01-48b7-beac-d0fac4eaac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dd177520-9a01-48b7-beac-d0fac4eaacac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【变式5-3】</w:t>
      </w:r>
      <w:r>
        <w:rPr>
          <w:rFonts w:hint="default" w:ascii="Times New Roman" w:hAnsi="Times New Roman" w:cs="Times New Roman"/>
        </w:rPr>
        <w:t>（23-24高二上·贵州·开学考试）如图，在三棱柱</w:t>
      </w:r>
      <m:oMath>
        <m:r>
          <m:rPr/>
          <w:rPr>
            <w:rFonts w:hint="default" w:ascii="Cambria Math" w:hAnsi="Cambria Math" w:eastAsia="宋体" w:cs="Times New Roman"/>
          </w:rPr>
          <m:t>ABC−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中，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为空间一点，且满足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+μ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B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λ</m:t>
        </m:r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,</m:t>
        </m:r>
        <m:r>
          <m:rPr/>
          <w:rPr>
            <w:rFonts w:hint="default" w:ascii="Cambria Math" w:hAnsi="Cambria Math" w:eastAsia="宋体" w:cs="Times New Roman"/>
          </w:rPr>
          <m:t>μ∈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0,1</m:t>
            </m:r>
            <m:ctrlPr>
              <w:rPr>
                <w:rFonts w:hint="default" w:ascii="Cambria Math" w:hAnsi="Cambria Math" w:cs="Times New Roman"/>
              </w:rPr>
            </m:ctrlPr>
          </m:e>
        </m:d>
      </m:oMath>
      <w:r>
        <w:rPr>
          <w:rFonts w:hint="default" w:ascii="Times New Roman" w:hAnsi="Times New Roman" w:cs="Times New Roman"/>
        </w:rPr>
        <w:t xml:space="preserve"> ，则下列说法错误的是（　　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81125" cy="1419225"/>
            <wp:effectExtent l="0" t="0" r="3175" b="3175"/>
            <wp:docPr id="100021" name="图片 100021" descr="@@@6bad4c49-c443-4f21-b1ce-c6caff53d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6bad4c49-c443-4f21-b1ce-c6caff53d10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A．当</w:t>
      </w:r>
      <m:oMath>
        <m:r>
          <m:rPr/>
          <w:rPr>
            <w:rFonts w:hint="default" w:ascii="Cambria Math" w:hAnsi="Cambria Math" w:eastAsia="宋体" w:cs="Times New Roman"/>
          </w:rPr>
          <m:t>λ=0</m:t>
        </m:r>
      </m:oMath>
      <w:r>
        <w:rPr>
          <w:rFonts w:hint="default" w:ascii="Times New Roman" w:hAnsi="Times New Roman" w:cs="Times New Roman"/>
        </w:rPr>
        <w:t>时，点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在棱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B．当</w:t>
      </w:r>
      <m:oMath>
        <m:r>
          <m:rPr/>
          <w:rPr>
            <w:rFonts w:hint="default" w:ascii="Cambria Math" w:hAnsi="Cambria Math" w:eastAsia="宋体" w:cs="Times New Roman"/>
          </w:rPr>
          <m:t>λ=μ</m:t>
        </m:r>
      </m:oMath>
      <w:r>
        <w:rPr>
          <w:rFonts w:hint="default" w:ascii="Times New Roman" w:hAnsi="Times New Roman" w:cs="Times New Roman"/>
        </w:rPr>
        <w:t>时，点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在线段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C．当</w:t>
      </w:r>
      <m:oMath>
        <m:r>
          <m:rPr/>
          <w:rPr>
            <w:rFonts w:hint="default" w:ascii="Cambria Math" w:hAnsi="Cambria Math" w:eastAsia="宋体" w:cs="Times New Roman"/>
          </w:rPr>
          <m:t>μ=1</m:t>
        </m:r>
      </m:oMath>
      <w:r>
        <w:rPr>
          <w:rFonts w:hint="default" w:ascii="Times New Roman" w:hAnsi="Times New Roman" w:cs="Times New Roman"/>
        </w:rPr>
        <w:t>时，点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在棱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default" w:ascii="Times New Roman" w:hAnsi="Times New Roman" w:cs="Times New Roman"/>
        </w:rPr>
        <w:t>上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D．当</w:t>
      </w:r>
      <m:oMath>
        <m:r>
          <m:rPr/>
          <w:rPr>
            <w:rFonts w:hint="default" w:ascii="Cambria Math" w:hAnsi="Cambria Math" w:eastAsia="宋体" w:cs="Times New Roman"/>
          </w:rPr>
          <m:t>λ+μ=1</m:t>
        </m:r>
      </m:oMath>
      <w:r>
        <w:rPr>
          <w:rFonts w:hint="default" w:ascii="Times New Roman" w:hAnsi="Times New Roman" w:cs="Times New Roman"/>
        </w:rPr>
        <w:t>时，点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在线段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上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由空间向量共线定理逐一判断即可.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λ=0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=μ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μ∈[0,1]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在棱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上，故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λ=μ</m:t>
        </m:r>
      </m:oMath>
      <w:r>
        <w:rPr>
          <w:rFonts w:hint="default" w:ascii="Times New Roman" w:hAnsi="Times New Roman" w:cs="Times New Roman"/>
          <w:color w:val="FF0000"/>
        </w:rPr>
        <w:t xml:space="preserve">时，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B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λ∈[0,1]</m:t>
        </m:r>
      </m:oMath>
      <w:r>
        <w:rPr>
          <w:rFonts w:hint="default" w:ascii="Times New Roman" w:hAnsi="Times New Roman" w:cs="Times New Roman"/>
          <w:color w:val="FF0000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在线段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上，故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μ=1</m:t>
        </m:r>
      </m:oMath>
      <w:r>
        <w:rPr>
          <w:rFonts w:hint="default" w:ascii="Times New Roman" w:hAnsi="Times New Roman" w:cs="Times New Roman"/>
          <w:color w:val="FF0000"/>
        </w:rPr>
        <w:t>时，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0,1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在棱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cs="Times New Roman"/>
          <w:color w:val="FF0000"/>
        </w:rPr>
        <w:t>上，故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正确；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λ+μ=1</m:t>
        </m:r>
      </m:oMath>
      <w:r>
        <w:rPr>
          <w:rFonts w:hint="default" w:ascii="Times New Roman" w:hAnsi="Times New Roman" w:cs="Times New Roman"/>
          <w:color w:val="FF0000"/>
        </w:rPr>
        <w:t>时，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λ∈</m:t>
        </m:r>
        <m:d>
          <m:dPr>
            <m:begChr m:val="["/>
            <m:sepChr m:val=","/>
            <m:endChr m:val="]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,</m:t>
            </m:r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在线段</w:t>
      </w:r>
      <m:oMath>
        <m:sSub>
          <m:sSubPr>
            <m:ctrlPr>
              <w:rPr>
                <w:rFonts w:hint="default" w:ascii="Cambria Math" w:hAnsi="Cambria Math" w:cs="Times New Roman"/>
                <w:color w:val="FF0000"/>
              </w:rPr>
            </m:ctrlPr>
          </m:sSub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  <m:sub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sub>
        </m:sSub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上，故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正确．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</w:t>
      </w:r>
      <m:oMath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．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1" w:name="_Toc3846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【题型6  由空间向量共线求参数</w:t>
      </w:r>
      <w:r>
        <w:rPr>
          <w:rFonts w:hint="eastAsia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或值</w:t>
      </w:r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】</w:t>
      </w:r>
      <w:bookmarkEnd w:id="41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【例6】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·贵州六盘水·模拟预测）已知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不共面，若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+μ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，且</w:t>
      </w:r>
      <m:oMath>
        <m:r>
          <m:rPr/>
          <w:rPr>
            <w:rFonts w:hint="default" w:ascii="Cambria Math" w:hAnsi="Cambria Math" w:eastAsia="宋体" w:cs="Times New Roman"/>
          </w:rPr>
          <m:t>A,B,C</m:t>
        </m:r>
      </m:oMath>
      <w:r>
        <w:rPr>
          <w:rFonts w:hint="default" w:ascii="Times New Roman" w:hAnsi="Times New Roman" w:cs="Times New Roman"/>
        </w:rPr>
        <w:t>三点共线，则</w:t>
      </w:r>
      <m:oMath>
        <m:r>
          <m:rPr/>
          <w:rPr>
            <w:rFonts w:hint="default" w:ascii="Cambria Math" w:hAnsi="Cambria Math" w:eastAsia="宋体" w:cs="Times New Roman"/>
          </w:rPr>
          <m:t>λ+μ=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A．0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根据向量共线设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，从而得到方程组，求出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μ=1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，得到答案.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A,B,C</m:t>
        </m:r>
      </m:oMath>
      <w:r>
        <w:rPr>
          <w:rFonts w:hint="default" w:ascii="Times New Roman" w:hAnsi="Times New Roman" w:cs="Times New Roman"/>
          <w:color w:val="FF0000"/>
        </w:rPr>
        <w:t>三点共线，所以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+xλ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+xμ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xλ=1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xμ=1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μ=1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λ+μ=1+1=2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故选：C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【变式6-1】</w:t>
      </w:r>
      <w:r>
        <w:rPr>
          <w:rFonts w:hint="default" w:ascii="Times New Roman" w:hAnsi="Times New Roman" w:cs="Times New Roman"/>
        </w:rPr>
        <w:t>（23-24高二上·河南周口·阶段练习）已知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≠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</w:rPr>
              <m:t>x+1</m:t>
            </m:r>
            <m:ctrlPr>
              <w:rPr>
                <w:rFonts w:hint="default" w:ascii="Cambria Math" w:hAnsi="Cambria Math" w:cs="Times New Roman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+2y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m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不共面，若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w:r>
        <w:rPr>
          <w:rFonts w:hint="default" w:ascii="Times New Roman" w:hAnsi="Times New Roman" w:eastAsia="Times New Roman" w:cs="Times New Roman"/>
          <w:i/>
        </w:rPr>
        <w:t>x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y</w:t>
      </w:r>
      <w:r>
        <w:rPr>
          <w:rFonts w:hint="default" w:ascii="Times New Roman" w:hAnsi="Times New Roman" w:cs="Times New Roman"/>
        </w:rPr>
        <w:t>的值分别为（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−13</m:t>
        </m:r>
      </m:oMath>
      <w:r>
        <w:rPr>
          <w:rFonts w:hint="default" w:ascii="Times New Roman" w:hAnsi="Times New Roman" w:cs="Times New Roman"/>
        </w:rPr>
        <w:t>，8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−13</m:t>
        </m:r>
      </m:oMath>
      <w:r>
        <w:rPr>
          <w:rFonts w:hint="default" w:ascii="Times New Roman" w:hAnsi="Times New Roman" w:cs="Times New Roman"/>
        </w:rPr>
        <w:t>，5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C．7，5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D．7，8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利用共线向量定理解决即可.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，则存在实数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=t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x+1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t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−4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p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n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不共面，则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x+1=3t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8=−2t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2y=−4t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x=−13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y=8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故选：A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【变式6-2】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高二下·福建龙岩·期中）设向量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不共面，已知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3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，若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三点共线，则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D．4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三点共线，可得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，则存在唯一实数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μ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=μ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，再根据空间向量共线定理即可得解.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1+λ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三点共线，所以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nor/>
            <m:sty m:val="p"/>
          </m:rPr>
          <w:rPr>
            <w:rFonts w:hint="default" w:ascii="Cambria Math" w:hAnsi="Cambria Math" w:eastAsia="宋体" w:cs="Times New Roman"/>
            <w:b w:val="0"/>
            <w:i w:val="0"/>
            <w:color w:val="FF0000"/>
          </w:rPr>
          <m:t>//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则存在唯一实数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μ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=μ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2=4μ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1+λ=8μ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2=4μ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μ=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λ=3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【变式6-3】</w:t>
      </w:r>
      <w:r>
        <w:rPr>
          <w:rFonts w:hint="default" w:ascii="Times New Roman" w:hAnsi="Times New Roman" w:cs="Times New Roman"/>
        </w:rPr>
        <w:t>（23-24高二上·河北邯郸·期末）已知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z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是不共面的空间向量，若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−4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z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q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=(m+1)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y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+n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z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（</w:t>
      </w:r>
      <m:oMath>
        <m:r>
          <m:rPr/>
          <w:rPr>
            <w:rFonts w:hint="default" w:ascii="Cambria Math" w:hAnsi="Cambria Math" w:eastAsia="宋体" w:cs="Times New Roman"/>
          </w:rPr>
          <m:t>m,n</m:t>
        </m:r>
      </m:oMath>
      <w:r>
        <w:rPr>
          <w:rFonts w:hint="default" w:ascii="Times New Roman" w:hAnsi="Times New Roman" w:cs="Times New Roman"/>
        </w:rPr>
        <w:t>是实数）是平行向量，则</w:t>
      </w:r>
      <m:oMath>
        <m:r>
          <m:rPr/>
          <w:rPr>
            <w:rFonts w:hint="default" w:ascii="Cambria Math" w:hAnsi="Cambria Math" w:eastAsia="宋体" w:cs="Times New Roman"/>
          </w:rPr>
          <m:t>m+n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A．16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B．-13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C．3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D．-3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，结合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，列出方程组，求解即可.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是不共面的空间向量且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∥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q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m+1=3λ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8=−2λ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n=−4λ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m=−13,n=16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m+n=3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2" w:name="_Toc14422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【题型7  向量共面的判定及应用】</w:t>
      </w:r>
      <w:bookmarkEnd w:id="42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bookmarkStart w:id="44" w:name="_GoBack"/>
      <w:bookmarkEnd w:id="44"/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【例7】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高二·全国·专题练习）已知非零向量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不共线，如果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，那么下列结论正确的是（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四点共线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四点共面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w:r>
        <w:rPr>
          <w:rFonts w:hint="default" w:ascii="Times New Roman" w:hAnsi="Times New Roman" w:eastAsia="Times New Roman" w:cs="Times New Roman"/>
          <w:i/>
        </w:rPr>
        <w:t>A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B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C</w:t>
      </w:r>
      <w:r>
        <w:rPr>
          <w:rFonts w:hint="default" w:ascii="Times New Roman" w:hAnsi="Times New Roman" w:cs="Times New Roman"/>
        </w:rPr>
        <w:t>，</w:t>
      </w:r>
      <w:r>
        <w:rPr>
          <w:rFonts w:hint="default" w:ascii="Times New Roman" w:hAnsi="Times New Roman" w:eastAsia="Times New Roman" w:cs="Times New Roman"/>
          <w:i/>
        </w:rPr>
        <w:t>D</w:t>
      </w:r>
      <w:r>
        <w:rPr>
          <w:rFonts w:hint="default" w:ascii="Times New Roman" w:hAnsi="Times New Roman" w:cs="Times New Roman"/>
        </w:rPr>
        <w:t>四点不共面</w:t>
      </w:r>
    </w:p>
    <w:p>
      <w:pPr>
        <w:shd w:val="clear" w:color="auto" w:fill="auto"/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D．无法确定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根据向量共面和共线的结论判断即可.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＋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+8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−3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e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Times New Roman" w:cs="Times New Roman"/>
          <w:i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>
            <m:sty m:val="p"/>
          </m:rPr>
          <w:rPr>
            <w:rFonts w:hint="default" w:ascii="Cambria Math" w:hAnsi="Cambria Math" w:eastAsia="宋体" w:cs="Times New Roman"/>
            <w:color w:val="FF0000"/>
          </w:rPr>
          <m:t>，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</w:t>
      </w:r>
      <w:r>
        <w:rPr>
          <w:rFonts w:hint="default" w:ascii="Times New Roman" w:hAnsi="Times New Roman" w:eastAsia="Times New Roman" w:cs="Times New Roman"/>
          <w:i/>
          <w:color w:val="FF0000"/>
        </w:rPr>
        <w:t xml:space="preserve">. </w:t>
      </w:r>
      <w:r>
        <w:rPr>
          <w:rFonts w:hint="default" w:ascii="Times New Roman" w:hAnsi="Times New Roman" w:cs="Times New Roman"/>
          <w:color w:val="FF0000"/>
        </w:rPr>
        <w:t>从而</w:t>
      </w:r>
      <w:r>
        <w:rPr>
          <w:rFonts w:hint="default" w:ascii="Times New Roman" w:hAnsi="Times New Roman" w:eastAsia="Times New Roman" w:cs="Times New Roman"/>
          <w:i/>
          <w:color w:val="FF0000"/>
        </w:rPr>
        <w:t>A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B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C</w:t>
      </w:r>
      <w:r>
        <w:rPr>
          <w:rFonts w:hint="default" w:ascii="Times New Roman" w:hAnsi="Times New Roman" w:cs="Times New Roman"/>
          <w:color w:val="FF0000"/>
        </w:rPr>
        <w:t>，</w:t>
      </w:r>
      <w:r>
        <w:rPr>
          <w:rFonts w:hint="default" w:ascii="Times New Roman" w:hAnsi="Times New Roman" w:eastAsia="Times New Roman" w:cs="Times New Roman"/>
          <w:i/>
          <w:color w:val="FF0000"/>
        </w:rPr>
        <w:t>D</w:t>
      </w:r>
      <w:r>
        <w:rPr>
          <w:rFonts w:hint="default" w:ascii="Times New Roman" w:hAnsi="Times New Roman" w:cs="Times New Roman"/>
          <w:color w:val="FF0000"/>
        </w:rPr>
        <w:t>四点共面</w:t>
      </w:r>
      <w:r>
        <w:rPr>
          <w:rFonts w:hint="default" w:ascii="Times New Roman" w:hAnsi="Times New Roman" w:eastAsia="Times New Roman" w:cs="Times New Roman"/>
          <w:i/>
          <w:color w:val="FF0000"/>
        </w:rPr>
        <w:t xml:space="preserve">. 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【变式7-1】</w:t>
      </w:r>
      <w:r>
        <w:rPr>
          <w:rFonts w:hint="default" w:ascii="Times New Roman" w:hAnsi="Times New Roman" w:cs="Times New Roman"/>
        </w:rPr>
        <w:t>（202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高二上·全国·专题练习）对于空间一点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和不共线三点</w:t>
      </w:r>
      <m:oMath>
        <m:r>
          <m:rPr/>
          <w:rPr>
            <w:rFonts w:hint="default" w:ascii="Cambria Math" w:hAnsi="Cambria Math" w:eastAsia="宋体" w:cs="Times New Roman"/>
          </w:rPr>
          <m:t>A,B,C</m:t>
        </m:r>
      </m:oMath>
      <w:r>
        <w:rPr>
          <w:rFonts w:hint="default" w:ascii="Times New Roman" w:hAnsi="Times New Roman" w:cs="Times New Roman"/>
        </w:rPr>
        <w:t>，且有</w:t>
      </w:r>
      <m:oMath>
        <m:r>
          <m:rPr/>
          <w:rPr>
            <w:rFonts w:hint="default" w:ascii="Cambria Math" w:hAnsi="Cambria Math" w:eastAsia="宋体" w:cs="Times New Roman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O,A,B,C</m:t>
        </m:r>
      </m:oMath>
      <w:r>
        <w:rPr>
          <w:rFonts w:hint="default" w:ascii="Times New Roman" w:hAnsi="Times New Roman" w:cs="Times New Roman"/>
        </w:rPr>
        <w:t>四点共面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P,A,B,C</m:t>
        </m:r>
      </m:oMath>
      <w:r>
        <w:rPr>
          <w:rFonts w:hint="default" w:ascii="Times New Roman" w:hAnsi="Times New Roman" w:cs="Times New Roman"/>
        </w:rPr>
        <w:t>四点共面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O,P,B,C</m:t>
        </m:r>
      </m:oMath>
      <w:r>
        <w:rPr>
          <w:rFonts w:hint="default" w:ascii="Times New Roman" w:hAnsi="Times New Roman" w:cs="Times New Roman"/>
        </w:rPr>
        <w:t>四点共面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O,P,A,B,C</m:t>
        </m:r>
      </m:oMath>
      <w:r>
        <w:rPr>
          <w:rFonts w:hint="default" w:ascii="Times New Roman" w:hAnsi="Times New Roman" w:cs="Times New Roman"/>
        </w:rPr>
        <w:t>五点共面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根据题意，化简得到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，得到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共面，进而得到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P,A,B,C</m:t>
        </m:r>
      </m:oMath>
      <w:r>
        <w:rPr>
          <w:rFonts w:hint="default" w:ascii="Times New Roman" w:hAnsi="Times New Roman" w:cs="Times New Roman"/>
          <w:color w:val="FF0000"/>
        </w:rPr>
        <w:t>四点共面，即可求解.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=2(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)+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，根据平面向量的基本定理，可得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PC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又因为三个向量有公共点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P,A,B,C</m:t>
        </m:r>
      </m:oMath>
      <w:r>
        <w:rPr>
          <w:rFonts w:hint="default" w:ascii="Times New Roman" w:hAnsi="Times New Roman" w:cs="Times New Roman"/>
          <w:color w:val="FF0000"/>
        </w:rPr>
        <w:t>四点共面.</w:t>
      </w:r>
    </w:p>
    <w:p>
      <w:pPr>
        <w:shd w:val="clear" w:color="auto" w:fill="auto"/>
        <w:spacing w:line="360" w:lineRule="auto"/>
        <w:jc w:val="both"/>
        <w:rPr>
          <w:rFonts w:hint="eastAsia" w:ascii="Times New Roman" w:hAnsi="Times New Roman" w:eastAsia="宋体" w:cs="Times New Roman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故选：B.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【变式7-2】</w:t>
      </w:r>
      <w:r>
        <w:rPr>
          <w:rFonts w:hint="default" w:ascii="Times New Roman" w:hAnsi="Times New Roman" w:cs="Times New Roman"/>
        </w:rPr>
        <w:t>（23-24高二上·江西九江·期末）对于空间任一点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和不共线的三点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，有</w:t>
      </w:r>
      <m:oMath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=x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+y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  <m:r>
          <m:rPr/>
          <w:rPr>
            <w:rFonts w:hint="default" w:ascii="Cambria Math" w:hAnsi="Cambria Math" w:eastAsia="宋体" w:cs="Times New Roman"/>
          </w:rPr>
          <m:t>+z</m:t>
        </m:r>
        <m:limUpp>
          <m:limUppPr>
            <m:ctrlPr>
              <w:rPr>
                <w:rFonts w:hint="default" w:ascii="Cambria Math" w:hAnsi="Cambria Math" w:cs="Times New Roman"/>
              </w:rPr>
            </m:ctrlPr>
          </m:limUpp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  <m:lim>
            <m:r>
              <m:rPr/>
              <w:rPr>
                <w:rFonts w:hint="default" w:ascii="Cambria Math" w:hAnsi="Cambria Math" w:eastAsia="宋体" w:cs="Times New Roman"/>
              </w:rPr>
              <m:t>→</m:t>
            </m:r>
            <m:ctrlPr>
              <w:rPr>
                <w:rFonts w:hint="default" w:ascii="Cambria Math" w:hAnsi="Cambria Math" w:cs="Times New Roman"/>
              </w:rPr>
            </m:ctrlPr>
          </m:lim>
        </m:limUpp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x+y+z=1</m:t>
        </m:r>
      </m:oMath>
      <w:r>
        <w:rPr>
          <w:rFonts w:hint="default" w:ascii="Times New Roman" w:hAnsi="Times New Roman" w:cs="Times New Roman"/>
        </w:rPr>
        <w:t>是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四点共面的（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A．必要不充分条件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B．充分不必要条件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C．充要条件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D．既不充分又不必要条件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根据共面向量定理判断点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满足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，且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x+y+z=1</m:t>
        </m:r>
      </m:oMath>
      <w:r>
        <w:rPr>
          <w:rFonts w:hint="default" w:ascii="Times New Roman" w:hAnsi="Times New Roman" w:cs="Times New Roman"/>
          <w:color w:val="FF0000"/>
        </w:rPr>
        <w:t>，向量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共面，得到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四点共面，可以是充分条件；再通过举出反例得出反面不成立，即可得出答案．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解：若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x+y+z=1</m:t>
        </m:r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1−y−z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+z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由共面定理可知向量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共面，所以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四点共面；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反之，若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四点共面，当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与四个点中的一个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(</m:t>
        </m:r>
      </m:oMath>
      <w:r>
        <w:rPr>
          <w:rFonts w:hint="default" w:ascii="Times New Roman" w:hAnsi="Times New Roman" w:cs="Times New Roman"/>
          <w:color w:val="FF0000"/>
        </w:rPr>
        <w:t>比如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点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)</m:t>
        </m:r>
      </m:oMath>
      <w:r>
        <w:rPr>
          <w:rFonts w:hint="default" w:ascii="Times New Roman" w:hAnsi="Times New Roman" w:cs="Times New Roman"/>
          <w:color w:val="FF0000"/>
        </w:rPr>
        <w:t>重合时，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</m:oMath>
      <w:r>
        <w:rPr>
          <w:rFonts w:hint="default" w:ascii="Times New Roman" w:hAnsi="Times New Roman" w:cs="Times New Roman"/>
          <w:color w:val="FF0000"/>
        </w:rPr>
        <w:t>可取任意值，不一定有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x+y+z=1</m:t>
        </m:r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x+y+z=1</m:t>
        </m:r>
      </m:oMath>
      <w:r>
        <w:rPr>
          <w:rFonts w:hint="default" w:ascii="Times New Roman" w:hAnsi="Times New Roman" w:cs="Times New Roman"/>
          <w:color w:val="FF0000"/>
        </w:rPr>
        <w:t>是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P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四点共面的充分不必要条件．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故选：B．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【变式7-3】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高二下·江苏宿迁·阶段练习）已知向量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不共线，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AD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1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−5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</w:rPr>
                  <m:t>e</m:t>
                </m:r>
                <m:ctrlPr>
                  <w:rPr>
                    <w:rFonts w:hint="default" w:ascii="Cambria Math" w:hAnsi="Cambria Math" w:cs="Times New Roman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cs="Times New Roman"/>
                  </w:rPr>
                </m:ctrlPr>
              </m:sub>
            </m:sSub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AB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CD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共线</w:t>
      </w:r>
    </w:p>
    <w:p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四点不共面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A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B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C</m:t>
        </m:r>
      </m:oMath>
      <w:r>
        <w:rPr>
          <w:rFonts w:hint="default" w:ascii="Times New Roman" w:hAnsi="Times New Roman" w:cs="Times New Roman"/>
        </w:rPr>
        <w:t>，</w:t>
      </w:r>
      <m:oMath>
        <m:r>
          <m:rPr/>
          <w:rPr>
            <w:rFonts w:hint="default" w:ascii="Cambria Math" w:hAnsi="Cambria Math" w:eastAsia="宋体" w:cs="Times New Roman"/>
          </w:rPr>
          <m:t>D</m:t>
        </m:r>
      </m:oMath>
      <w:r>
        <w:rPr>
          <w:rFonts w:hint="default" w:ascii="Times New Roman" w:hAnsi="Times New Roman" w:cs="Times New Roman"/>
        </w:rPr>
        <w:t>四点共面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根据平面向量共线定理及推论依次判断各个选项即可.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对于A，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8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不存在实数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成立，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不共线，A错误；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对于B，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+8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−5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−13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又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≠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>不存在实数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</m:t>
        </m:r>
      </m:oMath>
      <w:r>
        <w:rPr>
          <w:rFonts w:hint="default" w:ascii="Times New Roman" w:hAnsi="Times New Roman" w:cs="Times New Roman"/>
          <w:color w:val="FF0000"/>
        </w:rPr>
        <w:t>，使得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成立，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与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不共线，B错误；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对于C、D，若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四点共面，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则有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=(x+2y)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+(x+8y)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=3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−5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e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x+2y=3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x+8y=−5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，即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17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y=−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4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3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17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4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B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C</m:t>
        </m:r>
      </m:oMath>
      <w:r>
        <w:rPr>
          <w:rFonts w:hint="default" w:ascii="Times New Roman" w:hAnsi="Times New Roman" w:cs="Times New Roman"/>
          <w:color w:val="FF0000"/>
        </w:rPr>
        <w:t>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D</m:t>
        </m:r>
      </m:oMath>
      <w:r>
        <w:rPr>
          <w:rFonts w:hint="default" w:ascii="Times New Roman" w:hAnsi="Times New Roman" w:cs="Times New Roman"/>
          <w:color w:val="FF0000"/>
        </w:rPr>
        <w:t>四点共面，C错误，D正确.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故选：D.</w:t>
      </w:r>
    </w:p>
    <w:p>
      <w:pPr>
        <w:pStyle w:val="2"/>
        <w:keepNext/>
        <w:keepLines/>
        <w:pageBreakBefore w:val="0"/>
        <w:widowControl w:val="0"/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default" w:ascii="Times New Roman" w:hAnsi="Times New Roman" w:eastAsia="宋体" w:cs="Times New Roman"/>
          <w:b/>
          <w:bCs/>
          <w:color w:val="0070C0"/>
          <w:kern w:val="2"/>
          <w:sz w:val="21"/>
          <w:szCs w:val="22"/>
          <w:shd w:val="clear" w:color="FFFFFF" w:fill="D9D9D9"/>
          <w:lang w:val="en-US" w:eastAsia="zh-CN" w:bidi="ar-SA"/>
        </w:rPr>
      </w:pPr>
      <w:bookmarkStart w:id="43" w:name="_Toc16618"/>
      <w:r>
        <w:rPr>
          <w:rFonts w:hint="default" w:ascii="Times New Roman" w:hAnsi="Times New Roman" w:eastAsia="宋体" w:cs="Times New Roman"/>
          <w:b/>
          <w:bCs/>
          <w:color w:val="0D0D0D" w:themeColor="text1" w:themeTint="F2"/>
          <w:kern w:val="2"/>
          <w:sz w:val="21"/>
          <w:szCs w:val="22"/>
          <w:shd w:val="clear" w:color="FFFFFF" w:fill="D9D9D9"/>
          <w:lang w:val="en-US" w:eastAsia="zh-CN" w:bidi="ar-SA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【题型8  由空间向量共面求参数】</w:t>
      </w:r>
      <w:bookmarkEnd w:id="43"/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【例8】</w:t>
      </w:r>
      <w:r>
        <w:rPr>
          <w:rFonts w:hint="default" w:ascii="Times New Roman" w:hAnsi="Times New Roman" w:cs="Times New Roman"/>
        </w:rPr>
        <w:t>（23-24高二上·河北·期中）已知</w:t>
      </w:r>
      <m:oMath>
        <m:r>
          <m:rPr/>
          <w:rPr>
            <w:rFonts w:hint="default" w:ascii="Cambria Math" w:hAnsi="Cambria Math" w:eastAsia="宋体" w:cs="Times New Roman"/>
          </w:rPr>
          <m:t>A,B,C,D</m:t>
        </m:r>
      </m:oMath>
      <w:r>
        <w:rPr>
          <w:rFonts w:hint="default" w:ascii="Times New Roman" w:hAnsi="Times New Roman" w:cs="Times New Roman"/>
        </w:rPr>
        <w:t>是平面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内不共线的四点，点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为平面</w:t>
      </w:r>
      <m:oMath>
        <m:r>
          <m:rPr/>
          <w:rPr>
            <w:rFonts w:hint="default" w:ascii="Cambria Math" w:hAnsi="Cambria Math" w:eastAsia="宋体" w:cs="Times New Roman"/>
          </w:rPr>
          <m:t>α</m:t>
        </m:r>
      </m:oMath>
      <w:r>
        <w:rPr>
          <w:rFonts w:hint="default" w:ascii="Times New Roman" w:hAnsi="Times New Roman" w:cs="Times New Roman"/>
        </w:rPr>
        <w:t>外一点，若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x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OD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x=</m:t>
        </m:r>
      </m:oMath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3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D．3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根据四点共面的性质求解即可.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A,B,C,D</m:t>
        </m:r>
      </m:oMath>
      <w:r>
        <w:rPr>
          <w:rFonts w:hint="default" w:ascii="Times New Roman" w:hAnsi="Times New Roman" w:cs="Times New Roman"/>
          <w:color w:val="FF0000"/>
        </w:rPr>
        <w:t>四点共面，且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OD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r>
          <m:rPr/>
          <w:rPr>
            <w:rFonts w:hint="default" w:ascii="Cambria Math" w:hAnsi="Cambria Math" w:eastAsia="宋体" w:cs="Times New Roman"/>
            <w:color w:val="FF0000"/>
          </w:rPr>
          <m:t>=1</m:t>
        </m:r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x=1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故选：C.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【变式8-1】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高二上·福建福州·期末）已知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为空间任意一点，</w:t>
      </w:r>
      <m:oMath>
        <m:r>
          <m:rPr/>
          <w:rPr>
            <w:rFonts w:hint="default" w:ascii="Cambria Math" w:hAnsi="Cambria Math" w:eastAsia="宋体" w:cs="Times New Roman"/>
          </w:rPr>
          <m:t>A,B,C,P</m:t>
        </m:r>
      </m:oMath>
      <w:r>
        <w:rPr>
          <w:rFonts w:hint="default" w:ascii="Times New Roman" w:hAnsi="Times New Roman" w:cs="Times New Roman"/>
        </w:rPr>
        <w:t>四点共面，但任意三点不共线．如果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BP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=m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m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A．-2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B．-1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D．2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由题设条件推得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，再由四点共面可求得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因为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得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即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因为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O</m:t>
        </m:r>
      </m:oMath>
      <w:r>
        <w:rPr>
          <w:rFonts w:hint="default" w:ascii="Times New Roman" w:hAnsi="Times New Roman" w:cs="Times New Roman"/>
          <w:color w:val="FF0000"/>
        </w:rPr>
        <w:t>为空间任意一点，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A,B,C,P</m:t>
        </m:r>
      </m:oMath>
      <w:r>
        <w:rPr>
          <w:rFonts w:hint="default" w:ascii="Times New Roman" w:hAnsi="Times New Roman" w:cs="Times New Roman"/>
          <w:color w:val="FF0000"/>
        </w:rPr>
        <w:t>满足任意三点不共线，且四点共面，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所以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m+2+1=1</m:t>
        </m:r>
      </m:oMath>
      <w:r>
        <w:rPr>
          <w:rFonts w:hint="default" w:ascii="Times New Roman" w:hAnsi="Times New Roman" w:cs="Times New Roman"/>
          <w:color w:val="FF0000"/>
        </w:rPr>
        <w:t>，故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m=−2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【变式8-2】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高二上·辽宁大连·期中）已知</w:t>
      </w:r>
      <m:oMath>
        <m:r>
          <m:rPr/>
          <w:rPr>
            <w:rFonts w:hint="default" w:ascii="Cambria Math" w:hAnsi="Cambria Math" w:eastAsia="宋体" w:cs="Times New Roman"/>
          </w:rPr>
          <m:t>A,B,C</m:t>
        </m:r>
      </m:oMath>
      <w:r>
        <w:rPr>
          <w:rFonts w:hint="default" w:ascii="Times New Roman" w:hAnsi="Times New Roman" w:cs="Times New Roman"/>
        </w:rPr>
        <w:t>三点不共线，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是平面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外任意一点，若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OM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=2λ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5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</m:t>
            </m:r>
            <m:ctrlPr>
              <w:rPr>
                <w:rFonts w:hint="default" w:ascii="Cambria Math" w:hAnsi="Cambria Math" w:cs="Times New Roman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，则</w:t>
      </w:r>
      <m:oMath>
        <m:r>
          <m:rPr/>
          <w:rPr>
            <w:rFonts w:hint="default" w:ascii="Cambria Math" w:hAnsi="Cambria Math" w:eastAsia="宋体" w:cs="Times New Roman"/>
          </w:rPr>
          <m:t>A,B,C,M</m:t>
        </m:r>
      </m:oMath>
      <w:r>
        <w:rPr>
          <w:rFonts w:hint="default" w:ascii="Times New Roman" w:hAnsi="Times New Roman" w:cs="Times New Roman"/>
        </w:rPr>
        <w:t>四点共面的充要条件是（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λ=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</w:t>
      </w:r>
      <m:oMath>
        <m:r>
          <m:rPr/>
          <w:rPr>
            <w:rFonts w:hint="default" w:ascii="Cambria Math" w:hAnsi="Cambria Math" w:eastAsia="宋体" w:cs="Times New Roman"/>
          </w:rPr>
          <m:t>λ=−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17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λ=−</m:t>
        </m:r>
        <m:f>
          <m:fPr>
            <m:ctrlPr>
              <w:rPr>
                <w:rFonts w:hint="default" w:ascii="Cambria Math" w:hAnsi="Cambria Math" w:cs="Times New Roman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</w:rPr>
              <m:t>13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</w:rPr>
              <m:t>60</m:t>
            </m:r>
            <m:ctrlPr>
              <w:rPr>
                <w:rFonts w:hint="default" w:ascii="Cambria Math" w:hAnsi="Cambria Math" w:cs="Times New Roman"/>
              </w:rPr>
            </m:ctrlPr>
          </m:den>
        </m:f>
      </m:oMath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eastAsia="zh-CN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</w:p>
    <w:p>
      <w:pPr>
        <w:shd w:val="clear" w:color="auto" w:fill="auto"/>
        <w:spacing w:line="360" w:lineRule="auto"/>
        <w:jc w:val="both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根据向量共面定理，结合向量运算，整理可得系数的方程组，求得参数，可得答案.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FF0000"/>
          <w:lang w:eastAsia="zh-CN"/>
        </w:rPr>
        <w:t>【解答过程】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A,B,C,M</m:t>
        </m:r>
      </m:oMath>
      <w:r>
        <w:rPr>
          <w:rFonts w:hint="default" w:ascii="Times New Roman" w:hAnsi="Times New Roman" w:cs="Times New Roman"/>
          <w:color w:val="FF0000"/>
        </w:rPr>
        <w:t>四点共面的充要条件是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BM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CM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OB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−</m:t>
            </m:r>
            <m:acc>
              <m:accPr>
                <m:chr m:val="⃗"/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acc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OC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acc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，整理可得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1−x−y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−y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由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OM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=2λ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2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5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，则</w:t>
      </w:r>
      <m:oMath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1−x−y=z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1=2λz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−x=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5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−y=</m:t>
                </m:r>
                <m:f>
                  <m:fP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宋体" w:cs="Times New Roman"/>
                        <w:color w:val="FF0000"/>
                      </w:rPr>
                      <m:t>6</m:t>
                    </m:r>
                    <m:ctrlPr>
                      <w:rPr>
                        <w:rFonts w:hint="default" w:ascii="Cambria Math" w:hAnsi="Cambria Math" w:cs="Times New Roman"/>
                        <w:color w:val="FF0000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z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，解得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λ=</m:t>
        </m:r>
        <m:f>
          <m:fPr>
            <m:ctrlPr>
              <w:rPr>
                <w:rFonts w:hint="default" w:ascii="Cambria Math" w:hAnsi="Cambria Math" w:cs="Times New Roman"/>
                <w:color w:val="FF0000"/>
              </w:rPr>
            </m:ctrlPr>
          </m:fPr>
          <m:num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13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num>
          <m:den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60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故选：A.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kern w:val="2"/>
          <w:sz w:val="21"/>
          <w:szCs w:val="21"/>
          <w:lang w:val="en-US" w:eastAsia="zh-CN" w:bidi="ar-SA"/>
        </w:rPr>
        <w:t>【变式8-3】</w:t>
      </w:r>
      <w:r>
        <w:rPr>
          <w:rFonts w:hint="default" w:ascii="Times New Roman" w:hAnsi="Times New Roman" w:cs="Times New Roman"/>
        </w:rPr>
        <w:t>（2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-2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高二上·江西·阶段练习）如图,平面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内的小方格均为正方形,点</w:t>
      </w:r>
      <m:oMath>
        <m:r>
          <m:rPr/>
          <w:rPr>
            <w:rFonts w:hint="default" w:ascii="Cambria Math" w:hAnsi="Cambria Math" w:eastAsia="宋体" w:cs="Times New Roman"/>
          </w:rPr>
          <m:t>P</m:t>
        </m:r>
      </m:oMath>
      <w:r>
        <w:rPr>
          <w:rFonts w:hint="default" w:ascii="Times New Roman" w:hAnsi="Times New Roman" w:cs="Times New Roman"/>
        </w:rPr>
        <w:t>为平面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内的一点,</w:t>
      </w:r>
      <m:oMath>
        <m:r>
          <m:rPr/>
          <w:rPr>
            <w:rFonts w:hint="default" w:ascii="Cambria Math" w:hAnsi="Cambria Math" w:eastAsia="宋体" w:cs="Times New Roman"/>
          </w:rPr>
          <m:t>O</m:t>
        </m:r>
      </m:oMath>
      <w:r>
        <w:rPr>
          <w:rFonts w:hint="default" w:ascii="Times New Roman" w:hAnsi="Times New Roman" w:cs="Times New Roman"/>
        </w:rPr>
        <w:t>为平面</w:t>
      </w:r>
      <m:oMath>
        <m:r>
          <m:rPr/>
          <w:rPr>
            <w:rFonts w:hint="default" w:ascii="Cambria Math" w:hAnsi="Cambria Math" w:eastAsia="宋体" w:cs="Times New Roman"/>
          </w:rPr>
          <m:t>ABC</m:t>
        </m:r>
      </m:oMath>
      <w:r>
        <w:rPr>
          <w:rFonts w:hint="default" w:ascii="Times New Roman" w:hAnsi="Times New Roman" w:cs="Times New Roman"/>
        </w:rPr>
        <w:t>外一点,设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OP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=m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OA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+n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OB</m:t>
            </m:r>
            <m:ctrlPr>
              <w:rPr>
                <w:rFonts w:hint="default" w:ascii="Cambria Math" w:hAnsi="Cambria Math" w:cs="Times New Roman"/>
              </w:rPr>
            </m:ctrlPr>
          </m:e>
        </m:acc>
        <m:r>
          <m:rPr/>
          <w:rPr>
            <w:rFonts w:hint="default" w:ascii="Cambria Math" w:hAnsi="Cambria Math" w:eastAsia="宋体" w:cs="Times New Roman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</w:rPr>
              <m:t>OC</m:t>
            </m:r>
            <m:ctrlPr>
              <w:rPr>
                <w:rFonts w:hint="default" w:ascii="Cambria Math" w:hAnsi="Cambria Math" w:cs="Times New Roman"/>
              </w:rPr>
            </m:ctrlPr>
          </m:e>
        </m:acc>
      </m:oMath>
      <w:r>
        <w:rPr>
          <w:rFonts w:hint="default" w:ascii="Times New Roman" w:hAnsi="Times New Roman" w:cs="Times New Roman"/>
        </w:rPr>
        <w:t>,则</w:t>
      </w:r>
      <m:oMath>
        <m:r>
          <m:rPr/>
          <w:rPr>
            <w:rFonts w:hint="default" w:ascii="Cambria Math" w:hAnsi="Cambria Math" w:eastAsia="宋体" w:cs="Times New Roman"/>
          </w:rPr>
          <m:t>m+n</m:t>
        </m:r>
      </m:oMath>
      <w:r>
        <w:rPr>
          <w:rFonts w:hint="default" w:ascii="Times New Roman" w:hAnsi="Times New Roman" w:cs="Times New Roman"/>
        </w:rPr>
        <w:t>的值为（</w:t>
      </w:r>
      <w:r>
        <w:rPr>
          <w:rFonts w:hint="default"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cs="Times New Roman"/>
        </w:rPr>
        <w:t>）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476375"/>
            <wp:effectExtent l="0" t="0" r="0" b="9525"/>
            <wp:docPr id="100025" name="图片 100025" descr="@@@728f213e-bf7f-4a23-ad6a-894559ab06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28f213e-bf7f-4a23-ad6a-894559ab06fa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A．1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B．</w:t>
      </w:r>
      <m:oMath>
        <m:r>
          <m:rPr/>
          <w:rPr>
            <w:rFonts w:hint="default" w:ascii="Cambria Math" w:hAnsi="Cambria Math" w:eastAsia="宋体" w:cs="Times New Roman"/>
          </w:rPr>
          <m:t>−1</m:t>
        </m:r>
      </m:oMath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C．2</w:t>
      </w:r>
      <w:r>
        <w:rPr>
          <w:rFonts w:hint="default" w:ascii="Times New Roman" w:hAnsi="Times New Roman" w:cs="Times New Roman"/>
        </w:rPr>
        <w:tab/>
      </w:r>
      <w:r>
        <w:rPr>
          <w:rFonts w:hint="default" w:ascii="Times New Roman" w:hAnsi="Times New Roman" w:cs="Times New Roman"/>
        </w:rPr>
        <w:t>D．</w:t>
      </w:r>
      <m:oMath>
        <m:r>
          <m:rPr/>
          <w:rPr>
            <w:rFonts w:hint="default" w:ascii="Cambria Math" w:hAnsi="Cambria Math" w:eastAsia="宋体" w:cs="Times New Roman"/>
          </w:rPr>
          <m:t>−2</m:t>
        </m:r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【解题思路】</w:t>
      </w:r>
      <w:r>
        <w:rPr>
          <w:rFonts w:hint="default" w:ascii="Times New Roman" w:hAnsi="Times New Roman" w:cs="Times New Roman"/>
          <w:color w:val="FF0000"/>
        </w:rPr>
        <w:t>先将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写为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,再根据平面向量基本定理,将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写为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,代入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中,利用向量的加减,化为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,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的形式,跟题中对比相等,即可得出结果.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eastAsia="zh-CN"/>
        </w:rPr>
        <w:t>【解答过程】</w:t>
      </w:r>
      <w:r>
        <w:rPr>
          <w:rFonts w:hint="default" w:ascii="Times New Roman" w:hAnsi="Times New Roman" w:cs="Times New Roman"/>
          <w:color w:val="FF0000"/>
        </w:rPr>
        <w:t>由题知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∵A,P,B,C</m:t>
        </m:r>
      </m:oMath>
      <w:r>
        <w:rPr>
          <w:rFonts w:hint="default" w:ascii="Times New Roman" w:hAnsi="Times New Roman" w:cs="Times New Roman"/>
          <w:color w:val="FF0000"/>
        </w:rPr>
        <w:t>四点共面,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根据平面向量基本定理,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不妨设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  <m:oMath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x,y∈</m:t>
            </m:r>
            <m:r>
              <m:rPr>
                <m:nor/>
                <m:sty m:val="p"/>
              </m:rPr>
              <w:rPr>
                <w:rFonts w:hint="default" w:ascii="Cambria Math" w:hAnsi="Cambria Math" w:eastAsia="宋体" w:cs="Times New Roman"/>
                <w:b w:val="0"/>
                <w:i w:val="0"/>
                <w:color w:val="FF0000"/>
              </w:rPr>
              <m:t>R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>则</w:t>
      </w:r>
      <m:oMath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AC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Para>
        <m:oMathParaPr>
          <m:jc m:val="left"/>
        </m:oMathParaPr>
        <m:oMath>
          <m:r>
            <m:rPr/>
            <w:rPr>
              <w:rFonts w:hint="default" w:ascii="Cambria Math" w:hAnsi="Cambria Math" w:eastAsia="宋体" w:cs="Times New Roman"/>
              <w:color w:val="FF0000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OA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+x(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OB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OA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)+y(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OC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−</m:t>
          </m:r>
          <m:acc>
            <m:accPr>
              <m:chr m:val="⃗"/>
              <m:ctrlPr>
                <w:rPr>
                  <w:rFonts w:hint="default" w:ascii="Cambria Math" w:hAnsi="Cambria Math" w:cs="Times New Roman"/>
                  <w:color w:val="FF0000"/>
                </w:rPr>
              </m:ctrlPr>
            </m:accPr>
            <m:e>
              <m:r>
                <m:rPr/>
                <w:rPr>
                  <w:rFonts w:hint="default" w:ascii="Cambria Math" w:hAnsi="Cambria Math" w:eastAsia="宋体" w:cs="Times New Roman"/>
                  <w:color w:val="FF0000"/>
                </w:rPr>
                <m:t>OA</m:t>
              </m:r>
              <m:ctrlPr>
                <w:rPr>
                  <w:rFonts w:hint="default" w:ascii="Cambria Math" w:hAnsi="Cambria Math" w:cs="Times New Roman"/>
                  <w:color w:val="FF0000"/>
                </w:rPr>
              </m:ctrlPr>
            </m:e>
          </m:acc>
          <m:r>
            <m:rPr/>
            <w:rPr>
              <w:rFonts w:hint="default" w:ascii="Cambria Math" w:hAnsi="Cambria Math" w:eastAsia="宋体" w:cs="Times New Roman"/>
              <w:color w:val="FF0000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=</m:t>
        </m:r>
        <m:d>
          <m:dPr>
            <m:sepChr m:val=",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1−x−y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+x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+y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∵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OP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=m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OA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+n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OB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  <m:r>
          <m:rPr/>
          <w:rPr>
            <w:rFonts w:hint="default" w:ascii="Cambria Math" w:hAnsi="Cambria Math" w:eastAsia="宋体" w:cs="Times New Roman"/>
            <w:color w:val="FF0000"/>
          </w:rPr>
          <m:t>+2</m:t>
        </m:r>
        <m:acc>
          <m:accPr>
            <m:chr m:val="⃗"/>
            <m:ctrlPr>
              <w:rPr>
                <w:rFonts w:hint="default" w:ascii="Cambria Math" w:hAnsi="Cambria Math" w:cs="Times New Roman"/>
                <w:color w:val="FF0000"/>
              </w:rPr>
            </m:ctrlPr>
          </m:accPr>
          <m:e>
            <m:r>
              <m:rPr/>
              <w:rPr>
                <w:rFonts w:hint="default" w:ascii="Cambria Math" w:hAnsi="Cambria Math" w:eastAsia="宋体" w:cs="Times New Roman"/>
                <w:color w:val="FF0000"/>
              </w:rPr>
              <m:t>OC</m:t>
            </m: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acc>
      </m:oMath>
      <w:r>
        <w:rPr>
          <w:rFonts w:hint="default" w:ascii="Times New Roman" w:hAnsi="Times New Roman" w:cs="Times New Roman"/>
          <w:color w:val="FF0000"/>
        </w:rPr>
        <w:t>，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</m:t>
        </m:r>
        <m:d>
          <m:dPr>
            <m:begChr m:val="{"/>
            <m:sepChr m:val=","/>
            <m:endChr m:val=" "/>
            <m:ctrlPr>
              <w:rPr>
                <w:rFonts w:hint="default" w:ascii="Cambria Math" w:hAnsi="Cambria Math" w:cs="Times New Roman"/>
                <w:color w:val="FF0000"/>
              </w:rPr>
            </m:ctrlPr>
          </m:dPr>
          <m:e>
            <m:eqArr>
              <m:eqArrP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qArrPr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1−x−y=m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x=n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  <m:e>
                <m:r>
                  <m:rPr/>
                  <w:rPr>
                    <w:rFonts w:hint="default" w:ascii="Cambria Math" w:hAnsi="Cambria Math" w:eastAsia="宋体" w:cs="Times New Roman"/>
                    <w:color w:val="FF0000"/>
                  </w:rPr>
                  <m:t>y=2</m:t>
                </m:r>
                <m:ctrlPr>
                  <w:rPr>
                    <w:rFonts w:hint="default" w:ascii="Cambria Math" w:hAnsi="Cambria Math" w:cs="Times New Roman"/>
                    <w:color w:val="FF0000"/>
                  </w:rPr>
                </m:ctrlPr>
              </m:e>
            </m:eqArr>
            <m:ctrlPr>
              <w:rPr>
                <w:rFonts w:hint="default" w:ascii="Cambria Math" w:hAnsi="Cambria Math" w:cs="Times New Roman"/>
                <w:color w:val="FF0000"/>
              </w:rPr>
            </m:ctrlPr>
          </m:e>
        </m:d>
      </m:oMath>
      <w:r>
        <w:rPr>
          <w:rFonts w:hint="default" w:ascii="Times New Roman" w:hAnsi="Times New Roman" w:cs="Times New Roman"/>
          <w:color w:val="FF0000"/>
        </w:rPr>
        <w:t>,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cs="Times New Roman"/>
          <w:color w:val="FF0000"/>
        </w:rPr>
      </w:pPr>
      <m:oMath>
        <m:r>
          <m:rPr/>
          <w:rPr>
            <w:rFonts w:hint="default" w:ascii="Cambria Math" w:hAnsi="Cambria Math" w:eastAsia="宋体" w:cs="Times New Roman"/>
            <w:color w:val="FF0000"/>
          </w:rPr>
          <m:t>∴m+n=1−x−y+x</m:t>
        </m:r>
      </m:oMath>
      <w:r>
        <w:rPr>
          <w:rFonts w:hint="default" w:ascii="Times New Roman" w:hAnsi="Times New Roman" w:cs="Times New Roman"/>
          <w:color w:val="FF0000"/>
        </w:rPr>
        <w:t xml:space="preserve"> </w:t>
      </w:r>
      <m:oMath>
        <m:r>
          <m:rPr/>
          <w:rPr>
            <w:rFonts w:hint="default" w:ascii="Cambria Math" w:hAnsi="Cambria Math" w:eastAsia="宋体" w:cs="Times New Roman"/>
            <w:color w:val="FF0000"/>
          </w:rPr>
          <m:t>=1−y=−1</m:t>
        </m:r>
      </m:oMath>
      <w:r>
        <w:rPr>
          <w:rFonts w:hint="default" w:ascii="Times New Roman" w:hAnsi="Times New Roman" w:cs="Times New Roman"/>
          <w:color w:val="FF0000"/>
        </w:rPr>
        <w:t>.</w:t>
      </w:r>
    </w:p>
    <w:p>
      <w:pPr>
        <w:shd w:val="clear" w:color="auto" w:fill="auto"/>
        <w:spacing w:line="360" w:lineRule="auto"/>
        <w:jc w:val="left"/>
        <w:rPr>
          <w:rFonts w:hint="eastAsia" w:ascii="Times New Roman" w:hAnsi="Times New Roman" w:cs="Times New Roman" w:eastAsiaTheme="minorEastAsia"/>
          <w:color w:val="FF0000"/>
          <w:lang w:val="en-US" w:eastAsia="zh-CN"/>
        </w:rPr>
      </w:pPr>
      <w:r>
        <w:rPr>
          <w:rFonts w:hint="default" w:ascii="Times New Roman" w:hAnsi="Times New Roman" w:cs="Times New Roman"/>
          <w:color w:val="FF0000"/>
        </w:rPr>
        <w:t>故选:B</w:t>
      </w:r>
      <w:r>
        <w:rPr>
          <w:rFonts w:hint="eastAsia" w:ascii="Times New Roman" w:hAnsi="Times New Roman" w:cs="Times New Roman"/>
          <w:color w:val="FF0000"/>
          <w:lang w:val="en-US" w:eastAsia="zh-CN"/>
        </w:rPr>
        <w:t>.</w:t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altName w:val="Kingsoft Math"/>
    <w:panose1 w:val="02040503050406030204"/>
    <w:charset w:val="01"/>
    <w:family w:val="roman"/>
    <w:pitch w:val="default"/>
    <w:sig w:usb0="00000000" w:usb1="00000000" w:usb2="02000000" w:usb3="00000000" w:csb0="2000019F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0YRyT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U2Y2JiZTM3NTg3ODkwYzFlYWI0ZDUzMjZmOWY5NjAifQ=="/>
  </w:docVars>
  <w:rsids>
    <w:rsidRoot w:val="00363227"/>
    <w:rsid w:val="0001360E"/>
    <w:rsid w:val="00041561"/>
    <w:rsid w:val="00051F46"/>
    <w:rsid w:val="000A16CF"/>
    <w:rsid w:val="000C2F75"/>
    <w:rsid w:val="000D38AA"/>
    <w:rsid w:val="000D7007"/>
    <w:rsid w:val="000E4A0D"/>
    <w:rsid w:val="00146953"/>
    <w:rsid w:val="001D66EB"/>
    <w:rsid w:val="001E5426"/>
    <w:rsid w:val="001F3490"/>
    <w:rsid w:val="0027067E"/>
    <w:rsid w:val="002771D2"/>
    <w:rsid w:val="002E56FE"/>
    <w:rsid w:val="00302400"/>
    <w:rsid w:val="00363227"/>
    <w:rsid w:val="0037342B"/>
    <w:rsid w:val="003C5C81"/>
    <w:rsid w:val="0040402F"/>
    <w:rsid w:val="004151FC"/>
    <w:rsid w:val="0047331D"/>
    <w:rsid w:val="00481283"/>
    <w:rsid w:val="00486104"/>
    <w:rsid w:val="0051447A"/>
    <w:rsid w:val="005340C6"/>
    <w:rsid w:val="0054712E"/>
    <w:rsid w:val="0056487D"/>
    <w:rsid w:val="0059489A"/>
    <w:rsid w:val="005E09A7"/>
    <w:rsid w:val="00656815"/>
    <w:rsid w:val="006B2D97"/>
    <w:rsid w:val="006E1094"/>
    <w:rsid w:val="006E406D"/>
    <w:rsid w:val="0085328A"/>
    <w:rsid w:val="009035F2"/>
    <w:rsid w:val="00913910"/>
    <w:rsid w:val="00A46095"/>
    <w:rsid w:val="00A610B7"/>
    <w:rsid w:val="00B205AE"/>
    <w:rsid w:val="00B84DD0"/>
    <w:rsid w:val="00BF2518"/>
    <w:rsid w:val="00BF4AD7"/>
    <w:rsid w:val="00C02FC6"/>
    <w:rsid w:val="00C2613D"/>
    <w:rsid w:val="00C50D8B"/>
    <w:rsid w:val="00CD0775"/>
    <w:rsid w:val="00D43CCC"/>
    <w:rsid w:val="00DD0D58"/>
    <w:rsid w:val="00F419B9"/>
    <w:rsid w:val="00FB4C24"/>
    <w:rsid w:val="012453C2"/>
    <w:rsid w:val="02831858"/>
    <w:rsid w:val="02D50685"/>
    <w:rsid w:val="036D5B0F"/>
    <w:rsid w:val="03DD4930"/>
    <w:rsid w:val="04745993"/>
    <w:rsid w:val="05214CF2"/>
    <w:rsid w:val="05F17CC7"/>
    <w:rsid w:val="06216D15"/>
    <w:rsid w:val="06F127DE"/>
    <w:rsid w:val="07717FB8"/>
    <w:rsid w:val="07A13052"/>
    <w:rsid w:val="07E1518D"/>
    <w:rsid w:val="08292036"/>
    <w:rsid w:val="08843074"/>
    <w:rsid w:val="088A3542"/>
    <w:rsid w:val="0957267A"/>
    <w:rsid w:val="0982332F"/>
    <w:rsid w:val="0A0856A7"/>
    <w:rsid w:val="0A246B2F"/>
    <w:rsid w:val="0A6C0445"/>
    <w:rsid w:val="0AD84291"/>
    <w:rsid w:val="0B3B3D60"/>
    <w:rsid w:val="0B4E74ED"/>
    <w:rsid w:val="0B892750"/>
    <w:rsid w:val="0CB66F97"/>
    <w:rsid w:val="0DDA7292"/>
    <w:rsid w:val="0DF00E1B"/>
    <w:rsid w:val="0FDF4873"/>
    <w:rsid w:val="10300C7B"/>
    <w:rsid w:val="10BB16FE"/>
    <w:rsid w:val="11621A79"/>
    <w:rsid w:val="11625F1D"/>
    <w:rsid w:val="11877B74"/>
    <w:rsid w:val="11934328"/>
    <w:rsid w:val="11D21107"/>
    <w:rsid w:val="12BF5534"/>
    <w:rsid w:val="135F221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5207E1"/>
    <w:rsid w:val="176C3651"/>
    <w:rsid w:val="17964994"/>
    <w:rsid w:val="179A0189"/>
    <w:rsid w:val="17A252C5"/>
    <w:rsid w:val="18491BE4"/>
    <w:rsid w:val="18923606"/>
    <w:rsid w:val="18B25451"/>
    <w:rsid w:val="19143FA0"/>
    <w:rsid w:val="1B560A32"/>
    <w:rsid w:val="1C146065"/>
    <w:rsid w:val="1D507571"/>
    <w:rsid w:val="1D5373E8"/>
    <w:rsid w:val="1F5B2334"/>
    <w:rsid w:val="203F66C7"/>
    <w:rsid w:val="203F7BAD"/>
    <w:rsid w:val="212871CD"/>
    <w:rsid w:val="2219112A"/>
    <w:rsid w:val="226250CD"/>
    <w:rsid w:val="229A7295"/>
    <w:rsid w:val="23F55B53"/>
    <w:rsid w:val="250A3BFF"/>
    <w:rsid w:val="25401C79"/>
    <w:rsid w:val="25AA3AD7"/>
    <w:rsid w:val="25F756FE"/>
    <w:rsid w:val="26666720"/>
    <w:rsid w:val="26DC18E5"/>
    <w:rsid w:val="27117097"/>
    <w:rsid w:val="28A644E9"/>
    <w:rsid w:val="28CC250B"/>
    <w:rsid w:val="2A162603"/>
    <w:rsid w:val="2A482CB6"/>
    <w:rsid w:val="2A5A37DD"/>
    <w:rsid w:val="2AF169E0"/>
    <w:rsid w:val="2B827AE3"/>
    <w:rsid w:val="2C3F712F"/>
    <w:rsid w:val="2C4B5E25"/>
    <w:rsid w:val="2CB105EC"/>
    <w:rsid w:val="2CDD2034"/>
    <w:rsid w:val="2D240F25"/>
    <w:rsid w:val="2D672B94"/>
    <w:rsid w:val="2D917516"/>
    <w:rsid w:val="2E075A2A"/>
    <w:rsid w:val="2E9848D4"/>
    <w:rsid w:val="2E9D0FF0"/>
    <w:rsid w:val="2EC13E2B"/>
    <w:rsid w:val="2F1644DE"/>
    <w:rsid w:val="2F2E08AA"/>
    <w:rsid w:val="2F3B040D"/>
    <w:rsid w:val="2F4B7B98"/>
    <w:rsid w:val="2FE04785"/>
    <w:rsid w:val="30273B1E"/>
    <w:rsid w:val="30650773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893069"/>
    <w:rsid w:val="35696FCA"/>
    <w:rsid w:val="35770CB3"/>
    <w:rsid w:val="35D2393D"/>
    <w:rsid w:val="360F7B72"/>
    <w:rsid w:val="361B6516"/>
    <w:rsid w:val="36954E2E"/>
    <w:rsid w:val="37113475"/>
    <w:rsid w:val="37122FE8"/>
    <w:rsid w:val="372633C5"/>
    <w:rsid w:val="375B6016"/>
    <w:rsid w:val="37782933"/>
    <w:rsid w:val="38E67F6F"/>
    <w:rsid w:val="38EC628C"/>
    <w:rsid w:val="39276F80"/>
    <w:rsid w:val="39B762CE"/>
    <w:rsid w:val="39DB4C12"/>
    <w:rsid w:val="39DD2CF7"/>
    <w:rsid w:val="3A443B62"/>
    <w:rsid w:val="3ACF77EE"/>
    <w:rsid w:val="3AF559DA"/>
    <w:rsid w:val="3B857F2C"/>
    <w:rsid w:val="3BCC415F"/>
    <w:rsid w:val="3C2854E9"/>
    <w:rsid w:val="3E2B73BD"/>
    <w:rsid w:val="3E690684"/>
    <w:rsid w:val="3F1E2BD3"/>
    <w:rsid w:val="3F7D3D9E"/>
    <w:rsid w:val="3F890EDF"/>
    <w:rsid w:val="405047C4"/>
    <w:rsid w:val="40972C3D"/>
    <w:rsid w:val="40AD2587"/>
    <w:rsid w:val="41065D1D"/>
    <w:rsid w:val="41506F85"/>
    <w:rsid w:val="42073DF3"/>
    <w:rsid w:val="42133790"/>
    <w:rsid w:val="42CB4E20"/>
    <w:rsid w:val="42E40D59"/>
    <w:rsid w:val="430D3A72"/>
    <w:rsid w:val="432079ED"/>
    <w:rsid w:val="44B244EA"/>
    <w:rsid w:val="44F1047F"/>
    <w:rsid w:val="44F77C59"/>
    <w:rsid w:val="44FA618E"/>
    <w:rsid w:val="457572C5"/>
    <w:rsid w:val="458319E2"/>
    <w:rsid w:val="458D0AB3"/>
    <w:rsid w:val="45CD7101"/>
    <w:rsid w:val="45F41352"/>
    <w:rsid w:val="4735289E"/>
    <w:rsid w:val="4766336A"/>
    <w:rsid w:val="47787A34"/>
    <w:rsid w:val="47D879EE"/>
    <w:rsid w:val="47E8176F"/>
    <w:rsid w:val="480908C5"/>
    <w:rsid w:val="486A0C38"/>
    <w:rsid w:val="48B773BE"/>
    <w:rsid w:val="496B4C67"/>
    <w:rsid w:val="4A581496"/>
    <w:rsid w:val="4B7C3882"/>
    <w:rsid w:val="4BEB02E1"/>
    <w:rsid w:val="4C382F17"/>
    <w:rsid w:val="4CD3567B"/>
    <w:rsid w:val="4CEF5BAF"/>
    <w:rsid w:val="4D9F113E"/>
    <w:rsid w:val="4DF74D1B"/>
    <w:rsid w:val="4EA737B5"/>
    <w:rsid w:val="500A14F8"/>
    <w:rsid w:val="5185206F"/>
    <w:rsid w:val="51BA7D66"/>
    <w:rsid w:val="51C520EA"/>
    <w:rsid w:val="52713FC8"/>
    <w:rsid w:val="531E2D4A"/>
    <w:rsid w:val="54370965"/>
    <w:rsid w:val="54C6369A"/>
    <w:rsid w:val="54E029AD"/>
    <w:rsid w:val="54FA3C3B"/>
    <w:rsid w:val="559D264C"/>
    <w:rsid w:val="55B017CF"/>
    <w:rsid w:val="55EF09CE"/>
    <w:rsid w:val="56A47A0A"/>
    <w:rsid w:val="58404FE4"/>
    <w:rsid w:val="5855720E"/>
    <w:rsid w:val="594E29FC"/>
    <w:rsid w:val="598F6750"/>
    <w:rsid w:val="5A761768"/>
    <w:rsid w:val="5AD461F7"/>
    <w:rsid w:val="5C283DD7"/>
    <w:rsid w:val="5C712CEA"/>
    <w:rsid w:val="5CD96ED2"/>
    <w:rsid w:val="5CF51F99"/>
    <w:rsid w:val="5D261179"/>
    <w:rsid w:val="5D3302C2"/>
    <w:rsid w:val="5D5B399E"/>
    <w:rsid w:val="5DFE3EA4"/>
    <w:rsid w:val="5E5F8828"/>
    <w:rsid w:val="5E8130D2"/>
    <w:rsid w:val="5EBB2DC3"/>
    <w:rsid w:val="5F7251CD"/>
    <w:rsid w:val="5F9271EC"/>
    <w:rsid w:val="605D3104"/>
    <w:rsid w:val="61577891"/>
    <w:rsid w:val="61D476D6"/>
    <w:rsid w:val="61E96C41"/>
    <w:rsid w:val="62CC4589"/>
    <w:rsid w:val="63394FF2"/>
    <w:rsid w:val="63887929"/>
    <w:rsid w:val="63F57AF7"/>
    <w:rsid w:val="64202A8D"/>
    <w:rsid w:val="646859BE"/>
    <w:rsid w:val="6564418A"/>
    <w:rsid w:val="65650BEB"/>
    <w:rsid w:val="66F05398"/>
    <w:rsid w:val="67CE57EE"/>
    <w:rsid w:val="68885861"/>
    <w:rsid w:val="68FD3E23"/>
    <w:rsid w:val="690B75DC"/>
    <w:rsid w:val="6965484C"/>
    <w:rsid w:val="696E5C32"/>
    <w:rsid w:val="69744B9B"/>
    <w:rsid w:val="6A413A96"/>
    <w:rsid w:val="6A733B62"/>
    <w:rsid w:val="6BCA186A"/>
    <w:rsid w:val="6BCC7390"/>
    <w:rsid w:val="6C1F5794"/>
    <w:rsid w:val="6C84700F"/>
    <w:rsid w:val="6CDE737B"/>
    <w:rsid w:val="6D804A48"/>
    <w:rsid w:val="6D97276A"/>
    <w:rsid w:val="6E496DC5"/>
    <w:rsid w:val="6F060E0B"/>
    <w:rsid w:val="6F444467"/>
    <w:rsid w:val="6F7D2527"/>
    <w:rsid w:val="702E6433"/>
    <w:rsid w:val="70F36588"/>
    <w:rsid w:val="70F93405"/>
    <w:rsid w:val="719248F8"/>
    <w:rsid w:val="71A156E5"/>
    <w:rsid w:val="72230DF1"/>
    <w:rsid w:val="7249798C"/>
    <w:rsid w:val="72D05C7D"/>
    <w:rsid w:val="72F45FB6"/>
    <w:rsid w:val="735B08ED"/>
    <w:rsid w:val="73BD156A"/>
    <w:rsid w:val="74145075"/>
    <w:rsid w:val="745D327B"/>
    <w:rsid w:val="74BE59C8"/>
    <w:rsid w:val="751648DB"/>
    <w:rsid w:val="75BB792E"/>
    <w:rsid w:val="75C63A32"/>
    <w:rsid w:val="75DD24BF"/>
    <w:rsid w:val="770216E1"/>
    <w:rsid w:val="7940316B"/>
    <w:rsid w:val="79415429"/>
    <w:rsid w:val="79D7587D"/>
    <w:rsid w:val="7A4E495F"/>
    <w:rsid w:val="7A59162D"/>
    <w:rsid w:val="7AB07866"/>
    <w:rsid w:val="7B095F0A"/>
    <w:rsid w:val="7B536F3F"/>
    <w:rsid w:val="7B6632C2"/>
    <w:rsid w:val="7B9D775C"/>
    <w:rsid w:val="7BB37C24"/>
    <w:rsid w:val="7BC978AC"/>
    <w:rsid w:val="7BEC4A5E"/>
    <w:rsid w:val="7BF216CF"/>
    <w:rsid w:val="7C044924"/>
    <w:rsid w:val="7CA27EDB"/>
    <w:rsid w:val="7CB6160D"/>
    <w:rsid w:val="7CC406CE"/>
    <w:rsid w:val="7CC46F35"/>
    <w:rsid w:val="7D04554E"/>
    <w:rsid w:val="7D763CAC"/>
    <w:rsid w:val="7E5FCE21"/>
    <w:rsid w:val="7F0B56D4"/>
    <w:rsid w:val="EAED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12">
    <w:name w:val="Balloon Text"/>
    <w:basedOn w:val="1"/>
    <w:link w:val="24"/>
    <w:semiHidden/>
    <w:unhideWhenUsed/>
    <w:qFormat/>
    <w:uiPriority w:val="99"/>
    <w:rPr>
      <w:sz w:val="18"/>
      <w:szCs w:val="18"/>
    </w:r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unhideWhenUsed/>
    <w:qFormat/>
    <w:uiPriority w:val="39"/>
  </w:style>
  <w:style w:type="paragraph" w:styleId="1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9">
    <w:name w:val="Table Grid"/>
    <w:basedOn w:val="1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1">
    <w:name w:val="Hyperlink"/>
    <w:basedOn w:val="20"/>
    <w:semiHidden/>
    <w:unhideWhenUsed/>
    <w:qFormat/>
    <w:uiPriority w:val="99"/>
    <w:rPr>
      <w:color w:val="0000FF"/>
      <w:u w:val="single"/>
    </w:rPr>
  </w:style>
  <w:style w:type="character" w:customStyle="1" w:styleId="22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3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4">
    <w:name w:val="批注框文本 字符"/>
    <w:basedOn w:val="20"/>
    <w:link w:val="12"/>
    <w:semiHidden/>
    <w:qFormat/>
    <w:uiPriority w:val="99"/>
    <w:rPr>
      <w:sz w:val="18"/>
      <w:szCs w:val="18"/>
    </w:rPr>
  </w:style>
  <w:style w:type="paragraph" w:customStyle="1" w:styleId="25">
    <w:name w:val="Normal_6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en-US" w:bidi="ar-SA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styleId="28">
    <w:name w:val="List Paragraph"/>
    <w:basedOn w:val="1"/>
    <w:qFormat/>
    <w:uiPriority w:val="34"/>
    <w:pPr>
      <w:ind w:firstLine="420" w:firstLineChars="200"/>
    </w:pPr>
  </w:style>
  <w:style w:type="paragraph" w:customStyle="1" w:styleId="29">
    <w:name w:val="【知识导航】——内容"/>
    <w:basedOn w:val="1"/>
    <w:qFormat/>
    <w:uiPriority w:val="0"/>
    <w:pPr>
      <w:widowControl/>
      <w:snapToGrid w:val="0"/>
      <w:spacing w:line="312" w:lineRule="atLeast"/>
      <w:ind w:firstLine="200" w:firstLineChars="200"/>
    </w:pPr>
    <w:rPr>
      <w:rFonts w:ascii="Times New Roman" w:hAnsi="Times New Roman" w:eastAsia="楷体_GB2312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9503</Words>
  <Characters>10553</Characters>
  <Lines>1</Lines>
  <Paragraphs>1</Paragraphs>
  <TotalTime>48</TotalTime>
  <ScaleCrop>false</ScaleCrop>
  <LinksUpToDate>false</LinksUpToDate>
  <CharactersWithSpaces>10849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2020-02-29T17:17:00Z</dcterms:created>
  <dcterms:modified xsi:type="dcterms:W3CDTF">2025-07-22T15:43:05Z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2052-6.5.2.8766</vt:lpwstr>
  </property>
  <property fmtid="{D5CDD505-2E9C-101B-9397-08002B2CF9AE}" pid="7" name="ICV">
    <vt:lpwstr>4D8814C377FF76EB02367F68960DCF01_42</vt:lpwstr>
  </property>
</Properties>
</file>