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7A8CF2">
      <w:pPr>
        <w:pStyle w:val="3"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jc w:val="center"/>
        <w:textAlignment w:val="auto"/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10210800</wp:posOffset>
            </wp:positionH>
            <wp:positionV relativeFrom="topMargin">
              <wp:posOffset>10629900</wp:posOffset>
            </wp:positionV>
            <wp:extent cx="317500" cy="292100"/>
            <wp:effectExtent l="0" t="0" r="12700" b="12700"/>
            <wp:wrapNone/>
            <wp:docPr id="100038" name="图片 100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8" name="图片 10003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75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_Toc28284"/>
      <w:bookmarkStart w:id="1" w:name="_Toc2778"/>
      <w:bookmarkStart w:id="2" w:name="_Toc29525"/>
      <w:bookmarkStart w:id="3" w:name="_Toc11840"/>
      <w:bookmarkStart w:id="4" w:name="_Toc3867"/>
      <w:bookmarkStart w:id="5" w:name="_Toc7844"/>
      <w:bookmarkStart w:id="6" w:name="_Toc30807"/>
      <w:bookmarkStart w:id="7" w:name="_Toc5739"/>
      <w:bookmarkStart w:id="8" w:name="_Toc25843"/>
      <w:bookmarkStart w:id="9" w:name="_Toc14464"/>
      <w:bookmarkStart w:id="10" w:name="_Toc30186"/>
      <w:bookmarkStart w:id="11" w:name="_Toc8736"/>
      <w:bookmarkStart w:id="12" w:name="_Toc10978"/>
      <w:bookmarkStart w:id="13" w:name="_Toc28589"/>
      <w:bookmarkStart w:id="14" w:name="_Toc31918"/>
      <w:bookmarkStart w:id="15" w:name="_Toc1800"/>
      <w:bookmarkStart w:id="16" w:name="_Toc17848"/>
      <w:bookmarkStart w:id="17" w:name="_Toc489"/>
      <w:bookmarkStart w:id="18" w:name="_Toc20007"/>
      <w:bookmarkStart w:id="19" w:name="_Toc4125"/>
      <w:bookmarkStart w:id="20" w:name="_Toc7524"/>
      <w:bookmarkStart w:id="21" w:name="_Toc26788"/>
      <w:bookmarkStart w:id="22" w:name="_Toc21366"/>
      <w:bookmarkStart w:id="23" w:name="_Toc3697"/>
      <w:bookmarkStart w:id="24" w:name="_Toc17914"/>
      <w:bookmarkStart w:id="25" w:name="_Toc10016"/>
      <w:bookmarkStart w:id="26" w:name="_Toc4953"/>
      <w:bookmarkStart w:id="27" w:name="_Toc16425"/>
      <w:bookmarkStart w:id="28" w:name="_Toc19800"/>
      <w:bookmarkStart w:id="29" w:name="_Toc15670"/>
      <w:bookmarkStart w:id="30" w:name="_Toc21193"/>
      <w:bookmarkStart w:id="31" w:name="_Toc14775"/>
      <w:r>
        <w:rPr>
          <w:rFonts w:ascii="Times New Roman" w:hAnsi="Times New Roman" w:cs="Times New Roman"/>
        </w:rPr>
        <w:t>专题</w:t>
      </w:r>
      <w:r>
        <w:rPr>
          <w:rFonts w:hint="eastAsia" w:ascii="Times New Roman" w:hAnsi="Times New Roman" w:cs="Times New Roman"/>
          <w:lang w:val="en-US" w:eastAsia="zh-CN"/>
        </w:rPr>
        <w:t>2</w:t>
      </w:r>
      <w:r>
        <w:rPr>
          <w:rFonts w:hint="eastAsia" w:ascii="Times New Roman" w:hAnsi="Times New Roman" w:cs="Times New Roman"/>
        </w:rPr>
        <w:t>.</w:t>
      </w:r>
      <w:r>
        <w:rPr>
          <w:rFonts w:hint="eastAsia" w:ascii="Times New Roman" w:hAnsi="Times New Roman" w:cs="Times New Roman"/>
          <w:lang w:val="en-US" w:eastAsia="zh-CN"/>
        </w:rPr>
        <w:t>6</w:t>
      </w:r>
      <w:r>
        <w:rPr>
          <w:rFonts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>圆的方程</w:t>
      </w:r>
      <w:r>
        <w:rPr>
          <w:rFonts w:hint="default" w:ascii="Times New Roman" w:hAnsi="Times New Roman" w:cs="Times New Roman"/>
          <w:lang w:val="en-US" w:eastAsia="zh-CN"/>
        </w:rPr>
        <w:t>【</w:t>
      </w:r>
      <w:r>
        <w:rPr>
          <w:rFonts w:hint="eastAsia" w:ascii="Times New Roman" w:hAnsi="Times New Roman" w:cs="Times New Roman"/>
          <w:lang w:val="en-US" w:eastAsia="zh-CN"/>
        </w:rPr>
        <w:t>九</w:t>
      </w:r>
      <w:r>
        <w:rPr>
          <w:rFonts w:hint="default" w:ascii="Times New Roman" w:hAnsi="Times New Roman" w:cs="Times New Roman"/>
          <w:lang w:val="en-US" w:eastAsia="zh-CN"/>
        </w:rPr>
        <w:t>大题型】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</w:p>
    <w:p w14:paraId="5588A876">
      <w:pPr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jc w:val="center"/>
        <w:textAlignment w:val="auto"/>
        <w:rPr>
          <w:rFonts w:hint="default" w:ascii="Times New Roman" w:hAnsi="Times New Roman" w:eastAsia="宋体" w:cs="Times New Roman"/>
          <w:bCs/>
          <w:kern w:val="2"/>
          <w:sz w:val="21"/>
          <w:szCs w:val="22"/>
          <w:lang w:val="en-US" w:eastAsia="zh-CN" w:bidi="ar-SA"/>
        </w:rPr>
      </w:pPr>
      <w:bookmarkStart w:id="32" w:name="_Toc7944"/>
      <w:r>
        <w:rPr>
          <w:rFonts w:hint="default" w:ascii="Times New Roman" w:hAnsi="Times New Roman" w:cs="Times New Roman" w:eastAsiaTheme="minorEastAsia"/>
          <w:b/>
          <w:bCs/>
          <w:lang w:eastAsia="zh-CN"/>
        </w:rPr>
        <w:t>【</w:t>
      </w:r>
      <w:r>
        <w:rPr>
          <w:rFonts w:hint="default" w:ascii="Times New Roman" w:hAnsi="Times New Roman" w:cs="Times New Roman"/>
          <w:b/>
          <w:bCs/>
          <w:lang w:val="en-US" w:eastAsia="zh-CN"/>
        </w:rPr>
        <w:t>人教</w:t>
      </w:r>
      <w:r>
        <w:rPr>
          <w:rFonts w:hint="eastAsia" w:ascii="Times New Roman" w:hAnsi="Times New Roman" w:cs="Times New Roman"/>
          <w:b/>
          <w:bCs/>
          <w:lang w:val="en-US" w:eastAsia="zh-CN"/>
        </w:rPr>
        <w:t>A</w:t>
      </w:r>
      <w:r>
        <w:rPr>
          <w:rFonts w:hint="default" w:ascii="Times New Roman" w:hAnsi="Times New Roman" w:cs="Times New Roman" w:eastAsiaTheme="minorEastAsia"/>
          <w:b/>
          <w:bCs/>
          <w:lang w:val="en-US" w:eastAsia="zh-CN"/>
        </w:rPr>
        <w:t>版</w:t>
      </w:r>
      <w:r>
        <w:rPr>
          <w:rFonts w:hint="eastAsia" w:ascii="Times New Roman" w:hAnsi="Times New Roman" w:cs="Times New Roman"/>
          <w:b/>
          <w:bCs/>
          <w:lang w:val="en-US" w:eastAsia="zh-CN"/>
        </w:rPr>
        <w:t>（2019）</w:t>
      </w:r>
      <w:r>
        <w:rPr>
          <w:rFonts w:hint="default" w:ascii="Times New Roman" w:hAnsi="Times New Roman" w:cs="Times New Roman" w:eastAsiaTheme="minorEastAsia"/>
          <w:b/>
          <w:bCs/>
          <w:lang w:eastAsia="zh-CN"/>
        </w:rPr>
        <w:t>】</w:t>
      </w:r>
      <w:bookmarkEnd w:id="31"/>
      <w:bookmarkEnd w:id="32"/>
    </w:p>
    <w:p w14:paraId="0CD128ED">
      <w:pPr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宋体" w:cs="Times New Roman"/>
          <w:bCs/>
          <w:kern w:val="2"/>
          <w:sz w:val="21"/>
          <w:szCs w:val="22"/>
          <w:lang w:val="en-US" w:eastAsia="zh-CN" w:bidi="ar-SA"/>
        </w:rPr>
      </w:pPr>
      <w:r>
        <w:drawing>
          <wp:inline distT="0" distB="0" distL="114300" distR="114300">
            <wp:extent cx="6198870" cy="317500"/>
            <wp:effectExtent l="0" t="0" r="11430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98870" cy="31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rPr>
          <w:rFonts w:hint="default" w:ascii="Times New Roman" w:hAnsi="Times New Roman" w:cs="Times New Roman" w:eastAsiaTheme="minorEastAsia"/>
          <w:kern w:val="2"/>
          <w:sz w:val="21"/>
          <w:szCs w:val="22"/>
          <w:lang w:val="en-US" w:eastAsia="zh-CN" w:bidi="ar-SA"/>
        </w:rPr>
        <w:id w:val="147477784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宋体" w:cs="Times New Roman"/>
          <w:kern w:val="2"/>
          <w:sz w:val="21"/>
          <w:szCs w:val="22"/>
          <w:lang w:val="en-US" w:eastAsia="zh-CN" w:bidi="ar-SA"/>
        </w:rPr>
      </w:sdtEndPr>
      <w:sdtContent>
        <w:p w14:paraId="20A160F1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TOC \o "1-3" \h \u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</w:p>
        <w:p w14:paraId="70006E36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"_Toc21235"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【题型1  求圆的标准方程】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_Toc21235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1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44DA5AC6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"_Toc5567"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【题型2  求圆的一般方程】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_Toc5567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2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0D3AC4B7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"_Toc25894"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【题型3  圆的一般方程与标准方程之间的互化】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_Toc25894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3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6E9BA2AB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"_Toc19774"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【题型4  二元二次方程表示圆的条件】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_Toc19774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4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2564E9F4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"_Toc30974"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【题型5  圆过定点问题】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_Toc30974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4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3823C18B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"_Toc21716"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【题型6  点与圆的位置关系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的判断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_Toc21716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5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07331FEC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"_Toc17028"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【题型7  圆有关的轨迹问题】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_Toc17028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6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21F01C0D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"_Toc23184"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8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 xml:space="preserve">  与圆有关的对称问题】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_Toc23184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7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09CBBBD3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"_Toc263"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9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 xml:space="preserve">  圆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的方程的实际应用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_Toc263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8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0CD2250D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</w:sdtContent>
    </w:sdt>
    <w:p w14:paraId="5A03E26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rPr>
          <w:rFonts w:hint="eastAsia"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3" w:name="_Toc25965"/>
      <w:bookmarkStart w:id="34" w:name="_Toc24517"/>
      <w:bookmarkStart w:id="35" w:name="_Toc27506"/>
      <w:bookmarkStart w:id="36" w:name="_Toc21946"/>
      <w:bookmarkStart w:id="37" w:name="_Toc29005"/>
      <w:bookmarkStart w:id="38" w:name="_Toc7736"/>
      <w:bookmarkStart w:id="39" w:name="_Toc11432"/>
      <w:bookmarkStart w:id="40" w:name="_Toc30468"/>
      <w:bookmarkStart w:id="41" w:name="_Toc7017"/>
      <w:r>
        <w:drawing>
          <wp:inline distT="0" distB="0" distL="114300" distR="114300">
            <wp:extent cx="6237605" cy="338455"/>
            <wp:effectExtent l="0" t="0" r="10795" b="4445"/>
            <wp:docPr id="1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37605" cy="33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67F1C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1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圆的方程】</w:t>
      </w:r>
    </w:p>
    <w:p w14:paraId="19822FF5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szCs w:val="24"/>
        </w:rPr>
      </w:pPr>
      <w:r>
        <w:rPr>
          <w:rFonts w:hint="eastAsia" w:ascii="Times New Roman" w:hAnsi="Times New Roman" w:cs="Times New Roman"/>
          <w:b/>
          <w:szCs w:val="24"/>
        </w:rPr>
        <w:t>1．圆的定义</w:t>
      </w:r>
    </w:p>
    <w:p w14:paraId="400BFA4E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</w:pPr>
      <w:r>
        <w:t>圆的定义</w:t>
      </w:r>
      <w:r>
        <w:rPr>
          <w:rFonts w:hint="eastAsia"/>
        </w:rPr>
        <w:t>：</w:t>
      </w:r>
      <w:r>
        <w:t>平面内到定点的距离等于定长的点的集合(轨迹)是圆(定点为圆心,定长为半径).</w:t>
      </w:r>
    </w:p>
    <w:p w14:paraId="5E45E988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</w:pPr>
      <w:r>
        <w:t>圆心决定圆的位置,半径决定圆的大小.</w:t>
      </w:r>
    </w:p>
    <w:p w14:paraId="2A32D25C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szCs w:val="24"/>
        </w:rPr>
      </w:pPr>
      <w:r>
        <w:rPr>
          <w:rFonts w:hint="eastAsia" w:ascii="Times New Roman" w:hAnsi="Times New Roman" w:cs="Times New Roman"/>
          <w:b/>
          <w:szCs w:val="24"/>
        </w:rPr>
        <w:t>2．圆的标准方程</w:t>
      </w:r>
    </w:p>
    <w:p w14:paraId="6F570EBB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(1)圆的标准方程：方程</w:t>
      </w:r>
      <w:r>
        <w:rPr>
          <w:rFonts w:ascii="Times New Roman" w:hAnsi="Times New Roman" w:cs="Times New Roman"/>
          <w:position w:val="-11"/>
        </w:rPr>
        <w:object>
          <v:shape id="_x0000_i1025" o:spt="75" type="#_x0000_t75" style="height:16.5pt;width:112pt;" o:ole="t" filled="f" o:preferrelative="t" stroked="f" coordsize="21600,21600">
            <v:path/>
            <v:fill on="f" focussize="0,0"/>
            <v:stroke on="f" joinstyle="miter"/>
            <v:imagedata r:id="rId10" o:title=""/>
            <o:lock v:ext="edit" aspectratio="t"/>
            <w10:wrap type="none"/>
            <w10:anchorlock/>
          </v:shape>
          <o:OLEObject Type="Embed" ProgID="Equation.AxMath" ShapeID="_x0000_i1025" DrawAspect="Content" ObjectID="_1468075725" r:id="rId9">
            <o:LockedField>false</o:LockedField>
          </o:OLEObject>
        </w:object>
      </w:r>
      <w:r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  <w:i/>
        </w:rPr>
        <w:t>r</w:t>
      </w:r>
      <w:r>
        <w:rPr>
          <w:rFonts w:ascii="Times New Roman" w:hAnsi="Times New Roman" w:cs="Times New Roman"/>
        </w:rPr>
        <w:t>&gt;0)叫作以点(</w:t>
      </w:r>
      <w:r>
        <w:rPr>
          <w:rFonts w:ascii="Times New Roman" w:hAnsi="Times New Roman" w:cs="Times New Roman"/>
          <w:i/>
        </w:rPr>
        <w:t>a</w:t>
      </w:r>
      <w:r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  <w:i/>
        </w:rPr>
        <w:t>b</w:t>
      </w:r>
      <w:r>
        <w:rPr>
          <w:rFonts w:ascii="Times New Roman" w:hAnsi="Times New Roman" w:cs="Times New Roman"/>
        </w:rPr>
        <w:t>)为圆心，</w:t>
      </w:r>
      <w:r>
        <w:rPr>
          <w:rFonts w:ascii="Times New Roman" w:hAnsi="Times New Roman" w:cs="Times New Roman"/>
          <w:i/>
        </w:rPr>
        <w:t>r</w:t>
      </w:r>
      <w:r>
        <w:rPr>
          <w:rFonts w:ascii="Times New Roman" w:hAnsi="Times New Roman" w:cs="Times New Roman"/>
        </w:rPr>
        <w:t>为半径的圆的标准方程.</w:t>
      </w:r>
    </w:p>
    <w:p w14:paraId="695DDD3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(2)圆的标准方程的优点：根据圆的标准方程很容易确定圆心坐标和半径.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(3)圆的标准方程的适用条件：从方程的形式可以知道，一个圆的标准方程中含有三个字母(待定)，因此</w:t>
      </w:r>
    </w:p>
    <w:p w14:paraId="3E8CC2E5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在一般条件下，只要已知三个独立的条件，就可以求解圆的标准方程.</w:t>
      </w:r>
    </w:p>
    <w:p w14:paraId="6545FE2C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szCs w:val="24"/>
        </w:rPr>
      </w:pPr>
      <w:r>
        <w:rPr>
          <w:rFonts w:hint="eastAsia" w:ascii="Times New Roman" w:hAnsi="Times New Roman" w:cs="Times New Roman"/>
          <w:b/>
          <w:szCs w:val="24"/>
        </w:rPr>
        <w:t>3．圆的一般方程</w:t>
      </w:r>
    </w:p>
    <w:p w14:paraId="0276F0BD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</w:t>
      </w:r>
      <w:r>
        <w:rPr>
          <w:rFonts w:hint="eastAsia" w:ascii="Times New Roman" w:hAnsi="Times New Roman" w:cs="Times New Roman"/>
        </w:rPr>
        <w:t>方程</w:t>
      </w:r>
      <w:r>
        <w:rPr>
          <w:rFonts w:ascii="Times New Roman" w:hAnsi="Times New Roman" w:cs="Times New Roman"/>
          <w:position w:val="-11"/>
        </w:rPr>
        <w:object>
          <v:shape id="_x0000_i1026" o:spt="75" type="#_x0000_t75" style="height:16.5pt;width:217.5pt;" o:ole="t" filled="f" o:preferrelative="t" stroked="f" coordsize="21600,21600">
            <v:path/>
            <v:fill on="f" focussize="0,0"/>
            <v:stroke on="f" joinstyle="miter"/>
            <v:imagedata r:id="rId12" o:title=""/>
            <o:lock v:ext="edit" aspectratio="t"/>
            <w10:wrap type="none"/>
            <w10:anchorlock/>
          </v:shape>
          <o:OLEObject Type="Embed" ProgID="Equation.AxMath" ShapeID="_x0000_i1026" DrawAspect="Content" ObjectID="_1468075726" r:id="rId11">
            <o:LockedField>false</o:LockedField>
          </o:OLEObject>
        </w:object>
      </w:r>
      <w:r>
        <w:rPr>
          <w:rFonts w:ascii="Times New Roman" w:hAnsi="Times New Roman" w:cs="Times New Roman"/>
        </w:rPr>
        <w:t>叫做圆的一般方程.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(2)</w:t>
      </w:r>
      <w:r>
        <w:t>圆的一般方程的适用条件：从方程的形式可以知道，一个圆的一般方程中含有三个字母(待</w:t>
      </w:r>
      <w:r>
        <w:rPr>
          <w:rFonts w:ascii="Times New Roman" w:hAnsi="Times New Roman" w:cs="Times New Roman"/>
        </w:rPr>
        <w:t>定)，因</w:t>
      </w:r>
    </w:p>
    <w:p w14:paraId="35A372D9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此在一般条件下，只要已知三个独立的条件，就可以求解圆的</w:t>
      </w:r>
      <w:r>
        <w:rPr>
          <w:rFonts w:hint="eastAsia" w:ascii="Times New Roman" w:hAnsi="Times New Roman" w:cs="Times New Roman"/>
        </w:rPr>
        <w:t>一般</w:t>
      </w:r>
      <w:r>
        <w:rPr>
          <w:rFonts w:ascii="Times New Roman" w:hAnsi="Times New Roman" w:cs="Times New Roman"/>
        </w:rPr>
        <w:t>方程.</w:t>
      </w:r>
    </w:p>
    <w:p w14:paraId="330242A9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rPr>
          <w:rFonts w:ascii="Times New Roman" w:hAnsi="Times New Roman" w:cs="Times New Roman"/>
        </w:rPr>
      </w:pPr>
      <w:r>
        <w:t>下列情况比较适用圆的一般方程：</w:t>
      </w:r>
      <w:r>
        <w:br w:type="textWrapping"/>
      </w:r>
      <w:r>
        <w:rPr>
          <w:rFonts w:hint="eastAsia" w:hAnsi="宋体" w:eastAsia="宋体" w:cs="宋体"/>
        </w:rPr>
        <w:t>①</w:t>
      </w:r>
      <w:r>
        <w:rPr>
          <w:rFonts w:ascii="Times New Roman" w:hAnsi="Times New Roman" w:cs="Times New Roman"/>
        </w:rPr>
        <w:t>已知圆上三点，将三点坐标代入圆的一般方程，求待定系数</w:t>
      </w:r>
      <w:r>
        <w:rPr>
          <w:rFonts w:ascii="Times New Roman" w:hAnsi="Times New Roman" w:cs="Times New Roman"/>
          <w:i/>
        </w:rPr>
        <w:t>D</w:t>
      </w:r>
      <w:r>
        <w:rPr>
          <w:rFonts w:ascii="Times New Roman" w:hAnsi="Times New Roman" w:cs="Times New Roman"/>
        </w:rPr>
        <w:t>，</w:t>
      </w:r>
      <w:r>
        <w:rPr>
          <w:rFonts w:ascii="Times New Roman" w:hAnsi="Times New Roman" w:cs="Times New Roman"/>
          <w:i/>
        </w:rPr>
        <w:t>E</w:t>
      </w:r>
      <w:r>
        <w:rPr>
          <w:rFonts w:ascii="Times New Roman" w:hAnsi="Times New Roman" w:cs="Times New Roman"/>
        </w:rPr>
        <w:t>，</w:t>
      </w:r>
      <w:r>
        <w:rPr>
          <w:rFonts w:ascii="Times New Roman" w:hAnsi="Times New Roman" w:cs="Times New Roman"/>
          <w:i/>
        </w:rPr>
        <w:t>F</w:t>
      </w:r>
      <w:r>
        <w:rPr>
          <w:rFonts w:ascii="Times New Roman" w:hAnsi="Times New Roman" w:cs="Times New Roman"/>
        </w:rPr>
        <w:t>；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②</w:t>
      </w:r>
      <w:r>
        <w:rPr>
          <w:rFonts w:ascii="Times New Roman" w:hAnsi="Times New Roman" w:cs="Times New Roman"/>
        </w:rPr>
        <w:t>已知圆上两点，圆心所在的直线，将两个点代入圆的方程，将圆心</w:t>
      </w:r>
      <w:r>
        <w:rPr>
          <w:rFonts w:ascii="Times New Roman" w:hAnsi="Times New Roman" w:cs="Times New Roman"/>
          <w:position w:val="-24"/>
        </w:rPr>
        <w:object>
          <v:shape id="_x0000_i1027" o:spt="75" type="#_x0000_t75" style="height:29pt;width:55.5pt;" o:ole="t" filled="f" o:preferrelative="t" stroked="f" coordsize="21600,21600">
            <v:path/>
            <v:fill on="f" focussize="0,0"/>
            <v:stroke on="f" joinstyle="miter"/>
            <v:imagedata r:id="rId14" o:title=""/>
            <o:lock v:ext="edit" aspectratio="t"/>
            <w10:wrap type="none"/>
            <w10:anchorlock/>
          </v:shape>
          <o:OLEObject Type="Embed" ProgID="Equation.AxMath" ShapeID="_x0000_i1027" DrawAspect="Content" ObjectID="_1468075727" r:id="rId13">
            <o:LockedField>false</o:LockedField>
          </o:OLEObject>
        </w:object>
      </w:r>
      <w:r>
        <w:rPr>
          <w:rFonts w:ascii="Times New Roman" w:hAnsi="Times New Roman" w:cs="Times New Roman"/>
        </w:rPr>
        <w:t>代入圆心所在的直线</w:t>
      </w:r>
    </w:p>
    <w:p w14:paraId="39E491B5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方程，求待定系数</w:t>
      </w:r>
      <w:r>
        <w:rPr>
          <w:rFonts w:ascii="Times New Roman" w:hAnsi="Times New Roman" w:cs="Times New Roman"/>
          <w:i/>
        </w:rPr>
        <w:t>D</w:t>
      </w:r>
      <w:r>
        <w:rPr>
          <w:rFonts w:ascii="Times New Roman" w:hAnsi="Times New Roman" w:cs="Times New Roman"/>
        </w:rPr>
        <w:t>，</w:t>
      </w:r>
      <w:r>
        <w:rPr>
          <w:rFonts w:ascii="Times New Roman" w:hAnsi="Times New Roman" w:cs="Times New Roman"/>
          <w:i/>
        </w:rPr>
        <w:t>E</w:t>
      </w:r>
      <w:r>
        <w:rPr>
          <w:rFonts w:ascii="Times New Roman" w:hAnsi="Times New Roman" w:cs="Times New Roman"/>
        </w:rPr>
        <w:t>，</w:t>
      </w:r>
      <w:r>
        <w:rPr>
          <w:rFonts w:ascii="Times New Roman" w:hAnsi="Times New Roman" w:cs="Times New Roman"/>
          <w:i/>
        </w:rPr>
        <w:t>F</w:t>
      </w:r>
      <w:r>
        <w:rPr>
          <w:rFonts w:ascii="Times New Roman" w:hAnsi="Times New Roman" w:cs="Times New Roman"/>
        </w:rPr>
        <w:t>.</w:t>
      </w:r>
    </w:p>
    <w:p w14:paraId="47993994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楷体" w:cs="Times New Roman"/>
          <w:b/>
          <w:bCs/>
          <w:color w:val="333333"/>
          <w:szCs w:val="21"/>
          <w:shd w:val="clear" w:color="FFFFFF" w:fill="D9D9D9"/>
        </w:rPr>
      </w:pPr>
      <w:bookmarkStart w:id="42" w:name="_Toc21235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【题型1  求圆的标准方程】</w:t>
      </w:r>
      <w:bookmarkEnd w:id="42"/>
      <w:bookmarkStart w:id="53" w:name="_GoBack"/>
      <w:bookmarkEnd w:id="53"/>
    </w:p>
    <w:bookmarkEnd w:id="33"/>
    <w:bookmarkEnd w:id="34"/>
    <w:bookmarkEnd w:id="35"/>
    <w:bookmarkEnd w:id="36"/>
    <w:bookmarkEnd w:id="37"/>
    <w:bookmarkEnd w:id="38"/>
    <w:bookmarkEnd w:id="39"/>
    <w:bookmarkEnd w:id="40"/>
    <w:bookmarkEnd w:id="41"/>
    <w:p w14:paraId="77643CF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bookmarkStart w:id="43" w:name="_Toc22045"/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【例1】</w:t>
      </w:r>
      <w:bookmarkEnd w:id="43"/>
      <w:r>
        <w:rPr>
          <w:rFonts w:hint="default" w:ascii="Times New Roman" w:hAnsi="Times New Roman" w:cs="Times New Roman"/>
        </w:rPr>
        <w:t>（24-25高二下·全国·期末）以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，</m:t>
            </m:r>
            <m:r>
              <m:rPr/>
              <w:rPr>
                <w:rFonts w:hint="default" w:ascii="Cambria Math" w:hAnsi="Cambria Math" w:eastAsia="宋体" w:cs="Times New Roman"/>
              </w:rPr>
              <m:t>−2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为圆心，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>为半径的圆的方程是（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</w:rPr>
        <w:t>）</w:t>
      </w:r>
    </w:p>
    <w:p w14:paraId="1EB99766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y+2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x+1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y−2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</m:t>
        </m:r>
      </m:oMath>
    </w:p>
    <w:p w14:paraId="67DCDFD9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y+2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x+1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y−2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</w:p>
    <w:p w14:paraId="1BBBF2C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【变式1-1】</w:t>
      </w:r>
      <w:r>
        <w:rPr>
          <w:rFonts w:hint="default" w:ascii="Times New Roman" w:hAnsi="Times New Roman" w:cs="Times New Roman"/>
        </w:rPr>
        <w:t>（23-24高二下·山东烟台·阶段练习）圆心在</w:t>
      </w:r>
      <m:oMath>
        <m:r>
          <m:rPr/>
          <w:rPr>
            <w:rFonts w:hint="default" w:ascii="Cambria Math" w:hAnsi="Cambria Math" w:eastAsia="宋体" w:cs="Times New Roman"/>
          </w:rPr>
          <m:t>y</m:t>
        </m:r>
      </m:oMath>
      <w:r>
        <w:rPr>
          <w:rFonts w:hint="default" w:ascii="Times New Roman" w:hAnsi="Times New Roman" w:cs="Times New Roman"/>
        </w:rPr>
        <w:t>轴上，半径为</w:t>
      </w:r>
      <m:oMath>
        <m:r>
          <m:rPr/>
          <w:rPr>
            <w:rFonts w:hint="default" w:ascii="Cambria Math" w:hAnsi="Cambria Math" w:eastAsia="宋体" w:cs="Times New Roman"/>
          </w:rPr>
          <m:t>2</m:t>
        </m:r>
      </m:oMath>
      <w:r>
        <w:rPr>
          <w:rFonts w:hint="default" w:ascii="Times New Roman" w:hAnsi="Times New Roman" w:cs="Times New Roman"/>
        </w:rPr>
        <w:t>，且过点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的圆的方程为（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 </w:t>
      </w:r>
      <w:r>
        <w:rPr>
          <w:rFonts w:hint="default" w:ascii="Times New Roman" w:hAnsi="Times New Roman" w:cs="Times New Roman"/>
        </w:rPr>
        <w:t>）</w:t>
      </w:r>
    </w:p>
    <w:p w14:paraId="2FB1F636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y−1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</m:t>
        </m:r>
      </m:oMath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=4</m:t>
        </m:r>
      </m:oMath>
    </w:p>
    <w:p w14:paraId="2090F33A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y−4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=4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y−4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=4</m:t>
        </m:r>
      </m:oMath>
      <w:r>
        <w:rPr>
          <w:rFonts w:hint="default" w:ascii="Times New Roman" w:hAnsi="Times New Roman" w:cs="Times New Roman"/>
        </w:rPr>
        <w:t xml:space="preserve"> </w:t>
      </w:r>
    </w:p>
    <w:p w14:paraId="7AD9C50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【变式1-2】</w:t>
      </w:r>
      <w:r>
        <w:rPr>
          <w:rFonts w:hint="default" w:ascii="Times New Roman" w:hAnsi="Times New Roman" w:cs="Times New Roman"/>
        </w:rPr>
        <w:t>（23-24高二上·河北邯郸·期末）已知圆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过点</w:t>
      </w:r>
      <m:oMath>
        <m:r>
          <m:rPr/>
          <w:rPr>
            <w:rFonts w:hint="default" w:ascii="Cambria Math" w:hAnsi="Cambria Math" w:eastAsia="宋体" w:cs="Times New Roman"/>
          </w:rPr>
          <m:t>O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0,0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2,0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2,−2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，则圆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的标准方程是（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3DDE90D4">
      <w:pPr>
        <w:shd w:val="clear" w:color="auto" w:fill="auto"/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(x−1)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(y+1)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</m:t>
        </m:r>
      </m:oMath>
    </w:p>
    <w:p w14:paraId="025AFB81">
      <w:pPr>
        <w:shd w:val="clear" w:color="auto" w:fill="auto"/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(x−1)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(y−1)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</m:t>
        </m:r>
      </m:oMath>
    </w:p>
    <w:p w14:paraId="3DBB18F8">
      <w:pPr>
        <w:shd w:val="clear" w:color="auto" w:fill="auto"/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(x+1)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(y+1)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</m:t>
        </m:r>
      </m:oMath>
    </w:p>
    <w:p w14:paraId="76E51184">
      <w:pPr>
        <w:shd w:val="clear" w:color="auto" w:fill="auto"/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(x+1)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(y−1)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</m:t>
        </m:r>
      </m:oMath>
    </w:p>
    <w:p w14:paraId="7382524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【变式1-3】</w:t>
      </w:r>
      <w:r>
        <w:rPr>
          <w:rFonts w:hint="default" w:ascii="Times New Roman" w:hAnsi="Times New Roman" w:cs="Times New Roman"/>
        </w:rPr>
        <w:t>（2024·辽宁大连·一模）过点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和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，且圆心在</w:t>
      </w:r>
      <w:r>
        <w:rPr>
          <w:rFonts w:hint="default" w:ascii="Times New Roman" w:hAnsi="Times New Roman" w:eastAsia="Times New Roman" w:cs="Times New Roman"/>
          <w:i/>
        </w:rPr>
        <w:t>x</w:t>
      </w:r>
      <w:r>
        <w:rPr>
          <w:rFonts w:hint="default" w:ascii="Times New Roman" w:hAnsi="Times New Roman" w:cs="Times New Roman"/>
        </w:rPr>
        <w:t>轴上的圆的方程为（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13483DED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=4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=8</m:t>
        </m:r>
      </m:oMath>
    </w:p>
    <w:p w14:paraId="0E027ACE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=5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=10</m:t>
        </m:r>
      </m:oMath>
    </w:p>
    <w:p w14:paraId="1B9DDC93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4" w:name="_Toc5567"/>
      <w:bookmarkStart w:id="45" w:name="_Toc21207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【题型2  求圆的一般方程】</w:t>
      </w:r>
      <w:bookmarkEnd w:id="44"/>
      <w:bookmarkEnd w:id="45"/>
    </w:p>
    <w:p w14:paraId="108383F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【例2】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高二·江苏·假期作业）过坐标原点，且在</w:t>
      </w:r>
      <w:r>
        <w:rPr>
          <w:rFonts w:hint="default" w:ascii="Times New Roman" w:hAnsi="Times New Roman" w:eastAsia="Times New Roman" w:cs="Times New Roman"/>
          <w:i/>
        </w:rPr>
        <w:t>x</w:t>
      </w:r>
      <w:r>
        <w:rPr>
          <w:rFonts w:hint="default" w:ascii="Times New Roman" w:hAnsi="Times New Roman" w:cs="Times New Roman"/>
        </w:rPr>
        <w:t>轴和</w:t>
      </w:r>
      <w:r>
        <w:rPr>
          <w:rFonts w:hint="default" w:ascii="Times New Roman" w:hAnsi="Times New Roman" w:eastAsia="Times New Roman" w:cs="Times New Roman"/>
          <w:i/>
        </w:rPr>
        <w:t>y</w:t>
      </w:r>
      <w:r>
        <w:rPr>
          <w:rFonts w:hint="default" w:ascii="Times New Roman" w:hAnsi="Times New Roman" w:cs="Times New Roman"/>
        </w:rPr>
        <w:t>轴上的截距分别为2和3的圆的方程为（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78A992A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−2x−3y=0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+2x−3y=0</m:t>
        </m:r>
      </m:oMath>
    </w:p>
    <w:p w14:paraId="4A9ABA25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−2x+3y=0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+2x+3y=0</m:t>
        </m:r>
      </m:oMath>
    </w:p>
    <w:p w14:paraId="3AE05CC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【变式2-1】</w:t>
      </w:r>
      <w:r>
        <w:rPr>
          <w:rFonts w:hint="default" w:ascii="Times New Roman" w:hAnsi="Times New Roman" w:cs="Times New Roman"/>
        </w:rPr>
        <w:t>（23-24高二上·浙江·期中）若直线</w:t>
      </w:r>
      <m:oMath>
        <m:r>
          <m:rPr/>
          <w:rPr>
            <w:rFonts w:hint="default" w:ascii="Cambria Math" w:hAnsi="Cambria Math" w:eastAsia="宋体" w:cs="Times New Roman"/>
          </w:rPr>
          <m:t>4x+3y−12=0</m:t>
        </m:r>
      </m:oMath>
      <w:r>
        <w:rPr>
          <w:rFonts w:hint="default" w:ascii="Times New Roman" w:hAnsi="Times New Roman" w:cs="Times New Roman"/>
        </w:rPr>
        <w:t>与两坐标轴的交点为</w:t>
      </w:r>
      <m:oMath>
        <m:r>
          <m:rPr/>
          <w:rPr>
            <w:rFonts w:hint="default" w:ascii="Cambria Math" w:hAnsi="Cambria Math" w:eastAsia="宋体" w:cs="Times New Roman"/>
          </w:rPr>
          <m:t>A,B</m:t>
        </m:r>
      </m:oMath>
      <w:r>
        <w:rPr>
          <w:rFonts w:hint="default" w:ascii="Times New Roman" w:hAnsi="Times New Roman" w:cs="Times New Roman"/>
        </w:rPr>
        <w:t>，则以</w:t>
      </w:r>
      <m:oMath>
        <m:r>
          <m:rPr/>
          <w:rPr>
            <w:rFonts w:hint="default" w:ascii="Cambria Math" w:hAnsi="Cambria Math" w:eastAsia="宋体" w:cs="Times New Roman"/>
          </w:rPr>
          <m:t>AB</m:t>
        </m:r>
      </m:oMath>
      <w:r>
        <w:rPr>
          <w:rFonts w:hint="default" w:ascii="Times New Roman" w:hAnsi="Times New Roman" w:cs="Times New Roman"/>
        </w:rPr>
        <w:t>为直径的圆的方程为（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48B307C2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−3x−4y=0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4</m:t>
        </m:r>
        <m:r>
          <m:rPr/>
          <w:rPr>
            <w:rFonts w:hint="default" w:ascii="Cambria Math" w:hAnsi="Cambria Math" w:eastAsia="宋体" w:cs="Times New Roman"/>
          </w:rPr>
          <m:t>x−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3</m:t>
        </m:r>
        <m:r>
          <m:rPr/>
          <w:rPr>
            <w:rFonts w:hint="default" w:ascii="Cambria Math" w:hAnsi="Cambria Math" w:eastAsia="宋体" w:cs="Times New Roman"/>
          </w:rPr>
          <m:t>y=0</m:t>
        </m:r>
      </m:oMath>
    </w:p>
    <w:p w14:paraId="7EC31C4A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+3x+4y=0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4</m:t>
        </m:r>
        <m:r>
          <m:rPr/>
          <w:rPr>
            <w:rFonts w:hint="default" w:ascii="Cambria Math" w:hAnsi="Cambria Math" w:eastAsia="宋体" w:cs="Times New Roman"/>
          </w:rPr>
          <m:t>x+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3</m:t>
        </m:r>
        <m:r>
          <m:rPr/>
          <w:rPr>
            <w:rFonts w:hint="default" w:ascii="Cambria Math" w:hAnsi="Cambria Math" w:eastAsia="宋体" w:cs="Times New Roman"/>
          </w:rPr>
          <m:t>y=0</m:t>
        </m:r>
      </m:oMath>
    </w:p>
    <w:p w14:paraId="04C33E4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【变式2-2】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高二·全国·课后作业）已知圆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经过两点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4,6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，且圆心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在直线</w:t>
      </w:r>
      <m:oMath>
        <m:r>
          <m:rPr/>
          <w:rPr>
            <w:rFonts w:hint="default" w:ascii="Cambria Math" w:hAnsi="Cambria Math" w:eastAsia="宋体" w:cs="Times New Roman"/>
          </w:rPr>
          <m:t>l:2x−y−3=0</m:t>
        </m:r>
      </m:oMath>
      <w:r>
        <w:rPr>
          <w:rFonts w:hint="default" w:ascii="Times New Roman" w:hAnsi="Times New Roman" w:cs="Times New Roman"/>
        </w:rPr>
        <w:t>上，则圆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的方程为（　　）</w:t>
      </w:r>
    </w:p>
    <w:p w14:paraId="240B316C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−6x−6y−16=0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−2x+2y−8=0</m:t>
        </m:r>
      </m:oMath>
    </w:p>
    <w:p w14:paraId="614CBA7E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−6x−6y+8=0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−2x+2y−56=0</m:t>
        </m:r>
      </m:oMath>
    </w:p>
    <w:p w14:paraId="075EBF0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【变式2-3】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高二上·天津和平·期末）</w:t>
      </w:r>
      <m:oMath>
        <m:r>
          <m:rPr/>
          <w:rPr>
            <w:rFonts w:hint="default" w:ascii="Cambria Math" w:hAnsi="Cambria Math" w:eastAsia="宋体" w:cs="Times New Roman"/>
          </w:rPr>
          <m:t>△ABC</m:t>
        </m:r>
      </m:oMath>
      <w:r>
        <w:rPr>
          <w:rFonts w:hint="default" w:ascii="Times New Roman" w:hAnsi="Times New Roman" w:cs="Times New Roman"/>
        </w:rPr>
        <w:t>三个顶点的坐标分别是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−1,−5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5,−5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，则</w:t>
      </w:r>
      <m:oMath>
        <m:r>
          <m:rPr/>
          <w:rPr>
            <w:rFonts w:hint="default" w:ascii="Cambria Math" w:hAnsi="Cambria Math" w:eastAsia="宋体" w:cs="Times New Roman"/>
          </w:rPr>
          <m:t>△ABC</m:t>
        </m:r>
      </m:oMath>
      <w:r>
        <w:rPr>
          <w:rFonts w:hint="default" w:ascii="Times New Roman" w:hAnsi="Times New Roman" w:cs="Times New Roman"/>
        </w:rPr>
        <w:t>外接圆的方程是（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</w:rPr>
        <w:t>）</w:t>
      </w:r>
    </w:p>
    <w:p w14:paraId="5E778611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−4x−2y−20=0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+4x−2y−20=0</m:t>
        </m:r>
      </m:oMath>
    </w:p>
    <w:p w14:paraId="52E8A2BC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−4x+2y−20=0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+4x+2y−20=0</m:t>
        </m:r>
      </m:oMath>
    </w:p>
    <w:p w14:paraId="4BDDCCAF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6" w:name="_Toc25894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【题型3  </w:t>
      </w:r>
      <w:r>
        <w:fldChar w:fldCharType="begin"/>
      </w:r>
      <w:r>
        <w:instrText xml:space="preserve"> HYPERLINK "https://zujuan.xkw.com/gzsx/zsd29129/" \t "https://zujuan.xkw.com/gzsx/zj165987/_blank" \o "圆的一般方程与标准方程之间的互化" </w:instrText>
      </w:r>
      <w:r>
        <w:fldChar w:fldCharType="separate"/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圆的一般方程与标准方程之间的互化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fldChar w:fldCharType="end"/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】</w:t>
      </w:r>
      <w:bookmarkEnd w:id="46"/>
    </w:p>
    <w:p w14:paraId="160006E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【例3】</w:t>
      </w:r>
      <w:r>
        <w:rPr>
          <w:rFonts w:hint="default" w:ascii="Times New Roman" w:hAnsi="Times New Roman" w:cs="Times New Roman"/>
        </w:rPr>
        <w:t>（23-24高二下·湖南岳阳·阶段练习）已知</w:t>
      </w:r>
      <m:oMath>
        <m:r>
          <m:rPr/>
          <w:rPr>
            <w:rFonts w:hint="default" w:ascii="Cambria Math" w:hAnsi="Cambria Math" w:eastAsia="宋体" w:cs="Times New Roman"/>
          </w:rPr>
          <m:t>⊙C: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+x−2y+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=0</m:t>
        </m:r>
      </m:oMath>
      <w:r>
        <w:rPr>
          <w:rFonts w:hint="default" w:ascii="Times New Roman" w:hAnsi="Times New Roman" w:cs="Times New Roman"/>
        </w:rPr>
        <w:t>，则该圆的圆心坐标和半径分别为（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1E7B4FC3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</w:p>
    <w:p w14:paraId="479E2BBA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1,−2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60D9550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【变式3-1】</w:t>
      </w:r>
      <w:r>
        <w:rPr>
          <w:rFonts w:hint="default" w:ascii="Times New Roman" w:hAnsi="Times New Roman" w:cs="Times New Roman"/>
        </w:rPr>
        <w:t>（24-25高二上·全国·随堂练习）已知方程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−4x+8y+2a=0</m:t>
        </m:r>
      </m:oMath>
      <w:r>
        <w:rPr>
          <w:rFonts w:hint="default" w:ascii="Times New Roman" w:hAnsi="Times New Roman" w:cs="Times New Roman"/>
        </w:rPr>
        <w:t>，则下列说法不正确的是（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18AEF597">
      <w:pPr>
        <w:shd w:val="clear" w:color="auto" w:fill="auto"/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A．当</w:t>
      </w:r>
      <m:oMath>
        <m:r>
          <m:rPr/>
          <w:rPr>
            <w:rFonts w:hint="default" w:ascii="Cambria Math" w:hAnsi="Cambria Math" w:eastAsia="宋体" w:cs="Times New Roman"/>
          </w:rPr>
          <m:t>a=10</m:t>
        </m:r>
      </m:oMath>
      <w:r>
        <w:rPr>
          <w:rFonts w:hint="default" w:ascii="Times New Roman" w:hAnsi="Times New Roman" w:cs="Times New Roman"/>
        </w:rPr>
        <w:t>时，方程表示圆心为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2,−4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的圆</w:t>
      </w:r>
    </w:p>
    <w:p w14:paraId="593D3520">
      <w:pPr>
        <w:shd w:val="clear" w:color="auto" w:fill="auto"/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B．当</w:t>
      </w:r>
      <m:oMath>
        <m:r>
          <m:rPr/>
          <w:rPr>
            <w:rFonts w:hint="default" w:ascii="Cambria Math" w:hAnsi="Cambria Math" w:eastAsia="宋体" w:cs="Times New Roman"/>
          </w:rPr>
          <m:t>a&lt;10</m:t>
        </m:r>
      </m:oMath>
      <w:r>
        <w:rPr>
          <w:rFonts w:hint="default" w:ascii="Times New Roman" w:hAnsi="Times New Roman" w:cs="Times New Roman"/>
        </w:rPr>
        <w:t>时，方程表示圆心为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2,−4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的圆</w:t>
      </w:r>
    </w:p>
    <w:p w14:paraId="7912A1D2">
      <w:pPr>
        <w:shd w:val="clear" w:color="auto" w:fill="auto"/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C．当</w:t>
      </w:r>
      <m:oMath>
        <m:r>
          <m:rPr/>
          <w:rPr>
            <w:rFonts w:hint="default" w:ascii="Cambria Math" w:hAnsi="Cambria Math" w:eastAsia="宋体" w:cs="Times New Roman"/>
          </w:rPr>
          <m:t>a=0</m:t>
        </m:r>
      </m:oMath>
      <w:r>
        <w:rPr>
          <w:rFonts w:hint="default" w:ascii="Times New Roman" w:hAnsi="Times New Roman" w:cs="Times New Roman"/>
        </w:rPr>
        <w:t>时，方程表示的圆的半径为</w:t>
      </w:r>
      <m:oMath>
        <m:r>
          <m:rPr/>
          <w:rPr>
            <w:rFonts w:hint="default" w:ascii="Cambria Math" w:hAnsi="Cambria Math" w:eastAsia="宋体" w:cs="Times New Roman"/>
          </w:rPr>
          <m:t>2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</w:p>
    <w:p w14:paraId="4DA6591F">
      <w:pPr>
        <w:shd w:val="clear" w:color="auto" w:fill="auto"/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D．当</w:t>
      </w:r>
      <m:oMath>
        <m:r>
          <m:rPr/>
          <w:rPr>
            <w:rFonts w:hint="default" w:ascii="Cambria Math" w:hAnsi="Cambria Math" w:eastAsia="宋体" w:cs="Times New Roman"/>
          </w:rPr>
          <m:t>a=8</m:t>
        </m:r>
      </m:oMath>
      <w:r>
        <w:rPr>
          <w:rFonts w:hint="default" w:ascii="Times New Roman" w:hAnsi="Times New Roman" w:cs="Times New Roman"/>
        </w:rPr>
        <w:t>时，方程表示的圆与</w:t>
      </w:r>
      <w:r>
        <w:rPr>
          <w:rFonts w:hint="default" w:ascii="Times New Roman" w:hAnsi="Times New Roman" w:eastAsia="Times New Roman" w:cs="Times New Roman"/>
          <w:i/>
        </w:rPr>
        <w:t>y</w:t>
      </w:r>
      <w:r>
        <w:rPr>
          <w:rFonts w:hint="default" w:ascii="Times New Roman" w:hAnsi="Times New Roman" w:cs="Times New Roman"/>
        </w:rPr>
        <w:t>轴相切</w:t>
      </w:r>
    </w:p>
    <w:p w14:paraId="4BB3756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【变式3-2】</w:t>
      </w:r>
      <w:r>
        <w:rPr>
          <w:rFonts w:hint="default" w:ascii="Times New Roman" w:hAnsi="Times New Roman" w:cs="Times New Roman"/>
        </w:rPr>
        <w:t>（23-24高二上·内蒙古锡林郭勒盟·期末）已知圆</w:t>
      </w:r>
      <w:r>
        <w:rPr>
          <w:rFonts w:hint="default" w:ascii="Times New Roman" w:hAnsi="Times New Roman" w:eastAsia="Times New Roman" w:cs="Times New Roman"/>
          <w:i/>
        </w:rPr>
        <w:t>C</w:t>
      </w:r>
      <w:r>
        <w:rPr>
          <w:rFonts w:hint="default" w:ascii="Times New Roman" w:hAnsi="Times New Roman" w:cs="Times New Roman"/>
        </w:rPr>
        <w:t>经过点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和点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，且圆心在</w:t>
      </w:r>
      <w:r>
        <w:rPr>
          <w:rFonts w:hint="default" w:ascii="Times New Roman" w:hAnsi="Times New Roman" w:eastAsia="Times New Roman" w:cs="Times New Roman"/>
          <w:i/>
        </w:rPr>
        <w:t>y</w:t>
      </w:r>
      <w:r>
        <w:rPr>
          <w:rFonts w:hint="default" w:ascii="Times New Roman" w:hAnsi="Times New Roman" w:cs="Times New Roman"/>
        </w:rPr>
        <w:t>轴上，则圆</w:t>
      </w:r>
      <w:r>
        <w:rPr>
          <w:rFonts w:hint="default" w:ascii="Times New Roman" w:hAnsi="Times New Roman" w:eastAsia="Times New Roman" w:cs="Times New Roman"/>
          <w:i/>
        </w:rPr>
        <w:t>C</w:t>
      </w:r>
      <w:r>
        <w:rPr>
          <w:rFonts w:hint="default" w:ascii="Times New Roman" w:hAnsi="Times New Roman" w:cs="Times New Roman"/>
        </w:rPr>
        <w:t>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364BDEF0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x+2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=10</m:t>
        </m:r>
      </m:oMath>
    </w:p>
    <w:p w14:paraId="23FBD4FB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y−2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y+2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=10</m:t>
        </m:r>
      </m:oMath>
    </w:p>
    <w:p w14:paraId="4E2276A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【变式3-3】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高二上·江西·期中）若圆的方程为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x−1</m:t>
            </m:r>
            <m:ctrlPr>
              <w:rPr>
                <w:rFonts w:hint="default" w:ascii="Cambria Math" w:hAnsi="Cambria Math" w:cs="Times New Roman"/>
              </w:rPr>
            </m:ctrlPr>
          </m:e>
        </m:d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x+2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+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y−2</m:t>
            </m:r>
            <m:ctrlPr>
              <w:rPr>
                <w:rFonts w:hint="default" w:ascii="Cambria Math" w:hAnsi="Cambria Math" w:cs="Times New Roman"/>
              </w:rPr>
            </m:ctrlPr>
          </m:e>
        </m:d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y+4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=0</m:t>
        </m:r>
      </m:oMath>
      <w:r>
        <w:rPr>
          <w:rFonts w:hint="default" w:ascii="Times New Roman" w:hAnsi="Times New Roman" w:cs="Times New Roman"/>
        </w:rPr>
        <w:t>，则圆心坐标为（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AF2DB1B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1,−1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,−1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4EFBDE26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2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二元二次方程与圆的方程】</w:t>
      </w:r>
    </w:p>
    <w:p w14:paraId="37A18CC6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1．二元二次方程与圆的方程</w:t>
      </w:r>
    </w:p>
    <w:p w14:paraId="42FEF306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(1)二元二次方程与圆的方程的关系：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二元二次方程</w:t>
      </w:r>
      <w:r>
        <w:rPr>
          <w:rFonts w:ascii="Times New Roman" w:hAnsi="Times New Roman" w:cs="Times New Roman"/>
          <w:position w:val="-10"/>
        </w:rPr>
        <w:object>
          <v:shape id="_x0000_i1028" o:spt="75" type="#_x0000_t75" style="height:15.5pt;width:170pt;" o:ole="t" filled="f" o:preferrelative="t" stroked="f" coordsize="21600,21600">
            <v:path/>
            <v:fill on="f" focussize="0,0"/>
            <v:stroke on="f" joinstyle="miter"/>
            <v:imagedata r:id="rId16" o:title=""/>
            <o:lock v:ext="edit" aspectratio="t"/>
            <w10:wrap type="none"/>
            <w10:anchorlock/>
          </v:shape>
          <o:OLEObject Type="Embed" ProgID="Equation.AxMath" ShapeID="_x0000_i1028" DrawAspect="Content" ObjectID="_1468075728" r:id="rId15">
            <o:LockedField>false</o:LockedField>
          </o:OLEObject>
        </w:object>
      </w:r>
      <w:r>
        <w:rPr>
          <w:rFonts w:ascii="Times New Roman" w:hAnsi="Times New Roman" w:cs="Times New Roman"/>
        </w:rPr>
        <w:t>，对比圆的一般方程</w:t>
      </w:r>
      <w:r>
        <w:rPr>
          <w:rFonts w:ascii="Times New Roman" w:hAnsi="Times New Roman" w:cs="Times New Roman"/>
          <w:position w:val="-10"/>
        </w:rPr>
        <w:object>
          <v:shape id="_x0000_i1029" o:spt="75" type="#_x0000_t75" style="height:15.5pt;width:127pt;" o:ole="t" filled="f" o:preferrelative="t" stroked="f" coordsize="21600,21600">
            <v:path/>
            <v:fill on="f" focussize="0,0"/>
            <v:stroke on="f" joinstyle="miter"/>
            <v:imagedata r:id="rId18" o:title=""/>
            <o:lock v:ext="edit" aspectratio="t"/>
            <w10:wrap type="none"/>
            <w10:anchorlock/>
          </v:shape>
          <o:OLEObject Type="Embed" ProgID="Equation.AxMath" ShapeID="_x0000_i1029" DrawAspect="Content" ObjectID="_1468075729" r:id="rId17">
            <o:LockedField>false</o:LockedField>
          </o:OLEObject>
        </w:object>
      </w:r>
    </w:p>
    <w:p w14:paraId="554E3B54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position w:val="-11"/>
        </w:rPr>
        <w:object>
          <v:shape id="_x0000_i1030" o:spt="75" type="#_x0000_t75" style="height:16.5pt;width:91.5pt;" o:ole="t" filled="f" o:preferrelative="t" stroked="f" coordsize="21600,21600">
            <v:path/>
            <v:fill on="f" focussize="0,0"/>
            <v:stroke on="f" joinstyle="miter"/>
            <v:imagedata r:id="rId20" o:title=""/>
            <o:lock v:ext="edit" aspectratio="t"/>
            <w10:wrap type="none"/>
            <w10:anchorlock/>
          </v:shape>
          <o:OLEObject Type="Embed" ProgID="Equation.AxMath" ShapeID="_x0000_i1030" DrawAspect="Content" ObjectID="_1468075730" r:id="rId19">
            <o:LockedField>false</o:LockedField>
          </o:OLEObject>
        </w:object>
      </w:r>
      <w:r>
        <w:rPr>
          <w:rFonts w:ascii="Times New Roman" w:hAnsi="Times New Roman" w:cs="Times New Roman"/>
        </w:rPr>
        <w:t xml:space="preserve">，我们可以看出圆的一般方程是一个二元二次方程，但一个二元二次方程不一定是圆的方程. </w:t>
      </w:r>
    </w:p>
    <w:p w14:paraId="647B4C04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(2)二元二次方程表示圆的条件</w:t>
      </w:r>
      <w:r>
        <w:rPr>
          <w:rFonts w:hint="eastAsia" w:ascii="Times New Roman" w:hAnsi="Times New Roman" w:cs="Times New Roman"/>
        </w:rPr>
        <w:t>：</w:t>
      </w:r>
    </w:p>
    <w:p w14:paraId="4F7DA3E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hint="eastAsia" w:ascii="Times New Roman" w:hAnsi="Times New Roman" w:cs="Times New Roman" w:eastAsiaTheme="minorEastAsia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Times New Roman" w:hAnsi="Times New Roman" w:cs="Times New Roman"/>
        </w:rPr>
        <w:t>二元二次方程</w:t>
      </w:r>
      <w:r>
        <w:rPr>
          <w:rFonts w:ascii="Times New Roman" w:hAnsi="Times New Roman" w:cs="Times New Roman"/>
          <w:position w:val="-10"/>
        </w:rPr>
        <w:object>
          <v:shape id="_x0000_i1031" o:spt="75" type="#_x0000_t75" style="height:15.5pt;width:170pt;" o:ole="t" filled="f" o:preferrelative="t" stroked="f" coordsize="21600,21600">
            <v:path/>
            <v:fill on="f" focussize="0,0"/>
            <v:stroke on="f" joinstyle="miter"/>
            <v:imagedata r:id="rId16" o:title=""/>
            <o:lock v:ext="edit" aspectratio="t"/>
            <w10:wrap type="none"/>
            <w10:anchorlock/>
          </v:shape>
          <o:OLEObject Type="Embed" ProgID="Equation.AxMath" ShapeID="_x0000_i1031" DrawAspect="Content" ObjectID="_1468075731" r:id="rId21">
            <o:LockedField>false</o:LockedField>
          </o:OLEObject>
        </w:object>
      </w:r>
      <w:r>
        <w:rPr>
          <w:rFonts w:ascii="Times New Roman" w:hAnsi="Times New Roman" w:cs="Times New Roman"/>
        </w:rPr>
        <w:t>表示圆的条件是</w:t>
      </w:r>
      <w:r>
        <w:rPr>
          <w:rFonts w:ascii="Times New Roman" w:hAnsi="Times New Roman" w:cs="Times New Roman"/>
          <w:position w:val="-62"/>
        </w:rPr>
        <w:object>
          <v:shape id="_x0000_i1032" o:spt="75" type="#_x0000_t75" style="height:67.5pt;width:136pt;" o:ole="t" filled="f" o:preferrelative="t" stroked="f" coordsize="21600,21600">
            <v:path/>
            <v:fill on="f" focussize="0,0"/>
            <v:stroke on="f" joinstyle="miter"/>
            <v:imagedata r:id="rId23" o:title=""/>
            <o:lock v:ext="edit" aspectratio="t"/>
            <w10:wrap type="none"/>
            <w10:anchorlock/>
          </v:shape>
          <o:OLEObject Type="Embed" ProgID="Equation.AxMath" ShapeID="_x0000_i1032" DrawAspect="Content" ObjectID="_1468075732" r:id="rId22">
            <o:LockedField>false</o:LockedField>
          </o:OLEObject>
        </w:object>
      </w:r>
      <w:r>
        <w:rPr>
          <w:rFonts w:ascii="Times New Roman" w:hAnsi="Times New Roman" w:cs="Times New Roman"/>
        </w:rPr>
        <w:t>.</w:t>
      </w:r>
    </w:p>
    <w:p w14:paraId="42BB8466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7" w:name="_Toc19774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【题型4  二元二次方程表示圆的条件】</w:t>
      </w:r>
      <w:bookmarkEnd w:id="47"/>
    </w:p>
    <w:p w14:paraId="70ADE6D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【例4】</w:t>
      </w:r>
      <w:r>
        <w:rPr>
          <w:rFonts w:hint="default" w:ascii="Times New Roman" w:hAnsi="Times New Roman" w:cs="Times New Roman"/>
        </w:rPr>
        <w:t>（23-24高二下·上海·期中）方程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+4mx−2y+5m=0</m:t>
        </m:r>
      </m:oMath>
      <w:r>
        <w:rPr>
          <w:rFonts w:hint="default" w:ascii="Times New Roman" w:hAnsi="Times New Roman" w:cs="Times New Roman"/>
        </w:rPr>
        <w:t>表示圆的充要条件是（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23A1D38E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4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&lt;m&lt;1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m&gt;1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m&lt;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4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m&lt;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4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m&gt;1</m:t>
        </m:r>
      </m:oMath>
    </w:p>
    <w:p w14:paraId="4EE9656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【变式4-1】</w:t>
      </w:r>
      <w:r>
        <w:rPr>
          <w:rFonts w:hint="default" w:ascii="Times New Roman" w:hAnsi="Times New Roman" w:cs="Times New Roman"/>
        </w:rPr>
        <w:t>（23-24高二上·贵州六盘水·期末）已知曲线</w:t>
      </w:r>
      <m:oMath>
        <m:r>
          <m:rPr/>
          <w:rPr>
            <w:rFonts w:hint="default" w:ascii="Cambria Math" w:hAnsi="Cambria Math" w:eastAsia="宋体" w:cs="Times New Roman"/>
          </w:rPr>
          <m:t>C: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+mx+1=0</m:t>
        </m:r>
      </m:oMath>
      <w:r>
        <w:rPr>
          <w:rFonts w:hint="default" w:ascii="Times New Roman" w:hAnsi="Times New Roman" w:cs="Times New Roman"/>
        </w:rPr>
        <w:t>，则“</w:t>
      </w:r>
      <m:oMath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m&gt;</m:t>
        </m:r>
        <m:r>
          <m:rPr/>
          <w:rPr>
            <w:rFonts w:hint="default" w:ascii="Cambria Math" w:hAnsi="Cambria Math" w:eastAsia="宋体" w:cs="Times New Roman"/>
          </w:rPr>
          <m:t>2</m:t>
        </m:r>
      </m:oMath>
      <w:r>
        <w:rPr>
          <w:rFonts w:hint="default" w:ascii="Times New Roman" w:hAnsi="Times New Roman" w:cs="Times New Roman"/>
        </w:rPr>
        <w:t>”是“曲线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是圆”的（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EBE9572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A．充分不必要条件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B．必要不充分条件</w:t>
      </w:r>
    </w:p>
    <w:p w14:paraId="42639F63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C．充要条件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D．既不充分也不必要条件</w:t>
      </w:r>
    </w:p>
    <w:p w14:paraId="7A5A380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【变式4-2】</w:t>
      </w:r>
      <w:r>
        <w:rPr>
          <w:rFonts w:hint="default" w:ascii="Times New Roman" w:hAnsi="Times New Roman" w:cs="Times New Roman"/>
        </w:rPr>
        <w:t>（23-24高二上·广东·期末）已知方程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+2x−2ay+2a+4=0</m:t>
        </m:r>
      </m:oMath>
      <w:r>
        <w:rPr>
          <w:rFonts w:hint="default" w:ascii="Times New Roman" w:hAnsi="Times New Roman" w:cs="Times New Roman"/>
        </w:rPr>
        <w:t>表示一个圆，则实数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取值范围是（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688F0E8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A． </w:t>
      </w:r>
      <m:oMath>
        <m:d>
          <m:dPr>
            <m:sepChr m:val=","/>
            <m:endChr m:val="]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r>
              <m:rPr/>
              <w:rPr>
                <w:rFonts w:hint="default" w:ascii="Cambria Math" w:hAnsi="Cambria Math" w:eastAsia="宋体" w:cs="Times New Roman"/>
              </w:rPr>
              <m:t>,−1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∪</m:t>
        </m:r>
        <m:d>
          <m:dPr>
            <m:begChr m:val="["/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3,+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begChr m:val="["/>
            <m:sepChr m:val=","/>
            <m:endChr m:val="]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4791D2FF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r>
              <m:rPr/>
              <w:rPr>
                <w:rFonts w:hint="default" w:ascii="Cambria Math" w:hAnsi="Cambria Math" w:eastAsia="宋体" w:cs="Times New Roman"/>
              </w:rPr>
              <m:t>,−1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∪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3,+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62801D6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【变式4-3】</w:t>
      </w:r>
      <w:r>
        <w:rPr>
          <w:rFonts w:hint="default" w:ascii="Times New Roman" w:hAnsi="Times New Roman" w:cs="Times New Roman"/>
        </w:rPr>
        <w:t>（23-24高二上·福建厦门·期中）若</w:t>
      </w:r>
      <m:oMath>
        <m:r>
          <m:rPr/>
          <w:rPr>
            <w:rFonts w:hint="default" w:ascii="Cambria Math" w:hAnsi="Cambria Math" w:eastAsia="宋体" w:cs="Times New Roman"/>
          </w:rPr>
          <m:t>a∈</m:t>
        </m:r>
        <m:d>
          <m:dPr>
            <m:begChr m:val="{"/>
            <m:sepChr m:val=","/>
            <m:endChr m:val="}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−2,−1,0,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4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，则方程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+ax+2ay+2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+a−1=0</m:t>
        </m:r>
      </m:oMath>
      <w:r>
        <w:rPr>
          <w:rFonts w:hint="default" w:ascii="Times New Roman" w:hAnsi="Times New Roman" w:cs="Times New Roman"/>
        </w:rPr>
        <w:t>表示的圆的个数为（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35E07BD3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D．4</w:t>
      </w:r>
    </w:p>
    <w:p w14:paraId="661EF6FF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8" w:name="_Toc30974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【题型5  圆过定点问题】</w:t>
      </w:r>
      <w:bookmarkEnd w:id="48"/>
    </w:p>
    <w:p w14:paraId="34BA8DE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【例5】</w:t>
      </w:r>
      <w:r>
        <w:rPr>
          <w:rFonts w:hint="default" w:ascii="Times New Roman" w:hAnsi="Times New Roman" w:cs="Times New Roman"/>
        </w:rPr>
        <w:t>（23-24高二上·湖北荆州·期末）圆</w:t>
      </w:r>
      <m:oMath>
        <m:r>
          <m:rPr/>
          <w:rPr>
            <w:rFonts w:hint="default" w:ascii="Cambria Math" w:hAnsi="Cambria Math" w:eastAsia="宋体" w:cs="Times New Roman"/>
          </w:rPr>
          <m:t>C:x²+y²+ax−2ay−5=0</m:t>
        </m:r>
      </m:oMath>
      <w:r>
        <w:rPr>
          <w:rFonts w:hint="default" w:ascii="Times New Roman" w:hAnsi="Times New Roman" w:cs="Times New Roman"/>
        </w:rPr>
        <w:t>恒过的定点为（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466F12AE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2,1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,(2,−1)</m:t>
        </m:r>
      </m:oMath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−1,−2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,(</m:t>
        </m:r>
        <m:r>
          <m:rPr>
            <m:sty m:val="p"/>
          </m:rPr>
          <w:rPr>
            <w:rFonts w:hint="default" w:ascii="Cambria Math" w:hAnsi="Cambria Math" w:eastAsia="宋体" w:cs="Times New Roman"/>
          </w:rPr>
          <m:t>2,1</m:t>
        </m:r>
        <m:r>
          <m:rPr/>
          <w:rPr>
            <w:rFonts w:hint="default" w:ascii="Cambria Math" w:hAnsi="Cambria Math" w:eastAsia="宋体" w:cs="Times New Roman"/>
          </w:rPr>
          <m:t>)</m:t>
        </m:r>
      </m:oMath>
      <w:r>
        <w:rPr>
          <w:rFonts w:hint="default" w:ascii="Times New Roman" w:hAnsi="Times New Roman" w:cs="Times New Roman"/>
        </w:rPr>
        <w:t xml:space="preserve"> </w:t>
      </w:r>
    </w:p>
    <w:p w14:paraId="60A1B977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d>
          <m:dPr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−1,−2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,(</m:t>
        </m:r>
        <m:r>
          <m:rPr>
            <m:sty m:val="p"/>
          </m:rPr>
          <w:rPr>
            <w:rFonts w:hint="default" w:ascii="Cambria Math" w:hAnsi="Cambria Math" w:eastAsia="宋体" w:cs="Times New Roman"/>
          </w:rPr>
          <m:t>1,2</m:t>
        </m:r>
        <m:r>
          <m:rPr/>
          <w:rPr>
            <w:rFonts w:hint="default" w:ascii="Cambria Math" w:hAnsi="Cambria Math" w:eastAsia="宋体" w:cs="Times New Roman"/>
          </w:rPr>
          <m:t>)</m:t>
        </m:r>
      </m:oMath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−2,−1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,(</m:t>
        </m:r>
        <m:r>
          <m:rPr>
            <m:sty m:val="p"/>
          </m:rPr>
          <w:rPr>
            <w:rFonts w:hint="default" w:ascii="Cambria Math" w:hAnsi="Cambria Math" w:eastAsia="宋体" w:cs="Times New Roman"/>
          </w:rPr>
          <m:t>2,1</m:t>
        </m:r>
        <m:r>
          <m:rPr/>
          <w:rPr>
            <w:rFonts w:hint="default" w:ascii="Cambria Math" w:hAnsi="Cambria Math" w:eastAsia="宋体" w:cs="Times New Roman"/>
          </w:rPr>
          <m:t>)</m:t>
        </m:r>
      </m:oMath>
      <w:r>
        <w:rPr>
          <w:rFonts w:hint="default" w:ascii="Times New Roman" w:hAnsi="Times New Roman" w:cs="Times New Roman"/>
        </w:rPr>
        <w:t xml:space="preserve"> </w:t>
      </w:r>
    </w:p>
    <w:p w14:paraId="6324D71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【变式5-1】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高二上·安徽·阶段练习）若圆</w:t>
      </w:r>
      <m:oMath>
        <m:r>
          <m:rPr/>
          <w:rPr>
            <w:rFonts w:hint="default" w:ascii="Cambria Math" w:hAnsi="Cambria Math" w:eastAsia="宋体" w:cs="Times New Roman"/>
          </w:rPr>
          <m:t>C：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m−2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x+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m−2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y+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m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−3m+2=0</m:t>
        </m:r>
      </m:oMath>
      <w:r>
        <w:rPr>
          <w:rFonts w:hint="default" w:ascii="Times New Roman" w:hAnsi="Times New Roman" w:cs="Times New Roman"/>
        </w:rPr>
        <w:t>过坐标原点，则实数</w:t>
      </w:r>
      <w:r>
        <w:rPr>
          <w:rFonts w:hint="default" w:ascii="Times New Roman" w:hAnsi="Times New Roman" w:eastAsia="Times New Roman" w:cs="Times New Roman"/>
          <w:i/>
        </w:rPr>
        <w:t>m</w:t>
      </w:r>
      <w:r>
        <w:rPr>
          <w:rFonts w:hint="default" w:ascii="Times New Roman" w:hAnsi="Times New Roman" w:cs="Times New Roman"/>
        </w:rPr>
        <w:t>的值为（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94FFEAB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C．2或1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D．－2或－1</w:t>
      </w:r>
    </w:p>
    <w:p w14:paraId="09ABB45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【变式5-2】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高二上·浙江温州·期中）点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x,y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是直线</w:t>
      </w:r>
      <m:oMath>
        <m:r>
          <m:rPr/>
          <w:rPr>
            <w:rFonts w:hint="default" w:ascii="Cambria Math" w:hAnsi="Cambria Math" w:eastAsia="宋体" w:cs="Times New Roman"/>
          </w:rPr>
          <m:t>2x+y−5=0</m:t>
        </m:r>
      </m:oMath>
      <w:r>
        <w:rPr>
          <w:rFonts w:hint="default" w:ascii="Times New Roman" w:hAnsi="Times New Roman" w:cs="Times New Roman"/>
        </w:rPr>
        <w:t>上任意一点，</w:t>
      </w:r>
      <m:oMath>
        <m:r>
          <m:rPr/>
          <w:rPr>
            <w:rFonts w:hint="default" w:ascii="Cambria Math" w:hAnsi="Cambria Math" w:eastAsia="宋体" w:cs="Times New Roman"/>
          </w:rPr>
          <m:t>O</m:t>
        </m:r>
      </m:oMath>
      <w:r>
        <w:rPr>
          <w:rFonts w:hint="default" w:ascii="Times New Roman" w:hAnsi="Times New Roman" w:cs="Times New Roman"/>
        </w:rPr>
        <w:t>是坐标原点，则以</w:t>
      </w:r>
      <m:oMath>
        <m:r>
          <m:rPr/>
          <w:rPr>
            <w:rFonts w:hint="default" w:ascii="Cambria Math" w:hAnsi="Cambria Math" w:eastAsia="宋体" w:cs="Times New Roman"/>
          </w:rPr>
          <m:t>OP</m:t>
        </m:r>
      </m:oMath>
      <w:r>
        <w:rPr>
          <w:rFonts w:hint="default" w:ascii="Times New Roman" w:hAnsi="Times New Roman" w:cs="Times New Roman"/>
        </w:rPr>
        <w:t>为直径的圆经过定点（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  </w:t>
      </w:r>
      <w:r>
        <w:rPr>
          <w:rFonts w:hint="default" w:ascii="Times New Roman" w:hAnsi="Times New Roman" w:cs="Times New Roman"/>
        </w:rPr>
        <w:t>）</w:t>
      </w:r>
    </w:p>
    <w:p w14:paraId="7EC2EA3D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和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和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和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和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36552E3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【变式5-3】</w:t>
      </w:r>
      <w:r>
        <w:rPr>
          <w:rFonts w:hint="default" w:ascii="Times New Roman" w:hAnsi="Times New Roman" w:cs="Times New Roman"/>
        </w:rPr>
        <w:t>（</w:t>
      </w:r>
      <w:r>
        <w:rPr>
          <w:rFonts w:hint="eastAsia" w:ascii="Times New Roman" w:hAnsi="Times New Roman" w:cs="Times New Roman"/>
          <w:lang w:val="en-US" w:eastAsia="zh-CN"/>
        </w:rPr>
        <w:t>23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高二上·江西吉安·期中）已知方程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+2mx−2my−2=0</m:t>
        </m:r>
      </m:oMath>
      <w:r>
        <w:rPr>
          <w:rFonts w:hint="default" w:ascii="Times New Roman" w:hAnsi="Times New Roman" w:cs="Times New Roman"/>
        </w:rPr>
        <w:t>表示的曲线恒过第三象限内的一个定点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，若点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又在直线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：</w:t>
      </w:r>
      <m:oMath>
        <m:r>
          <m:rPr/>
          <w:rPr>
            <w:rFonts w:hint="default" w:ascii="Cambria Math" w:hAnsi="Cambria Math" w:eastAsia="宋体" w:cs="Times New Roman"/>
          </w:rPr>
          <m:t>mx+ny+1=0</m:t>
        </m:r>
      </m:oMath>
      <w:r>
        <w:rPr>
          <w:rFonts w:hint="default" w:ascii="Times New Roman" w:hAnsi="Times New Roman" w:cs="Times New Roman"/>
        </w:rPr>
        <w:t>上，则</w:t>
      </w:r>
      <m:oMath>
        <m:r>
          <m:rPr/>
          <w:rPr>
            <w:rFonts w:hint="default" w:ascii="Cambria Math" w:hAnsi="Cambria Math" w:eastAsia="宋体" w:cs="Times New Roman"/>
          </w:rPr>
          <m:t>2m+2n=</m:t>
        </m:r>
      </m:oMath>
      <w:r>
        <w:rPr>
          <w:rFonts w:hint="default" w:ascii="Times New Roman" w:hAnsi="Times New Roman" w:cs="Times New Roman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  </w:t>
      </w:r>
      <w:r>
        <w:rPr>
          <w:rFonts w:hint="default" w:ascii="Times New Roman" w:hAnsi="Times New Roman" w:cs="Times New Roman"/>
        </w:rPr>
        <w:t>）</w:t>
      </w:r>
    </w:p>
    <w:p w14:paraId="54AC056A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D．4</w:t>
      </w:r>
    </w:p>
    <w:p w14:paraId="114221DF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eastAsia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3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点与圆的位置关系】</w:t>
      </w:r>
    </w:p>
    <w:p w14:paraId="2C8E89FB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1．点与圆的位置关系</w:t>
      </w:r>
    </w:p>
    <w:p w14:paraId="021C7604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jc w:val="left"/>
        <w:rPr>
          <w:rFonts w:hint="eastAsia" w:ascii="Times New Roman" w:hAnsi="Times New Roman" w:cs="Times New Roman" w:eastAsiaTheme="minorEastAsia"/>
          <w:lang w:eastAsia="zh-CN"/>
        </w:rPr>
      </w:pPr>
      <w:r>
        <w:rPr>
          <w:rFonts w:ascii="Times New Roman" w:hAnsi="Times New Roman" w:cs="Times New Roman"/>
        </w:rPr>
        <w:t>(1)如图所示，点</w:t>
      </w:r>
      <w:r>
        <w:rPr>
          <w:rFonts w:ascii="Times New Roman" w:hAnsi="Times New Roman" w:cs="Times New Roman"/>
          <w:i/>
        </w:rPr>
        <w:t>M</w:t>
      </w:r>
      <w:r>
        <w:rPr>
          <w:rFonts w:ascii="Times New Roman" w:hAnsi="Times New Roman" w:cs="Times New Roman"/>
        </w:rPr>
        <w:t>与圆</w:t>
      </w:r>
      <w:r>
        <w:rPr>
          <w:rFonts w:ascii="Times New Roman" w:hAnsi="Times New Roman" w:cs="Times New Roman"/>
          <w:i/>
        </w:rPr>
        <w:t>A</w:t>
      </w:r>
      <w:r>
        <w:rPr>
          <w:rFonts w:ascii="Times New Roman" w:hAnsi="Times New Roman" w:cs="Times New Roman"/>
        </w:rPr>
        <w:t>有三种位置关系：点在圆上，点在圆内，点在圆外.</w:t>
      </w:r>
    </w:p>
    <w:p w14:paraId="50E10C01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/>
        <w:jc w:val="left"/>
        <w:rPr>
          <w:rFonts w:hint="eastAsia" w:ascii="Times New Roman" w:hAnsi="Times New Roman" w:cs="Times New Roman" w:eastAsiaTheme="minorEastAsia"/>
          <w:lang w:eastAsia="zh-CN"/>
        </w:rPr>
      </w:pPr>
      <w:r>
        <w:drawing>
          <wp:inline distT="0" distB="0" distL="114300" distR="114300">
            <wp:extent cx="2968625" cy="866775"/>
            <wp:effectExtent l="0" t="0" r="3175" b="9525"/>
            <wp:docPr id="8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5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68625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BE1E32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(2)圆</w:t>
      </w:r>
      <w:r>
        <w:rPr>
          <w:rFonts w:hint="eastAsia" w:ascii="Times New Roman" w:hAnsi="Times New Roman" w:cs="Times New Roman"/>
          <w:i/>
        </w:rPr>
        <w:t>A</w:t>
      </w:r>
      <w:r>
        <w:rPr>
          <w:rFonts w:hint="eastAsia" w:ascii="Times New Roman" w:hAnsi="Times New Roman" w:cs="Times New Roman"/>
        </w:rPr>
        <w:t>的标准方程为</w:t>
      </w:r>
      <w:r>
        <w:rPr>
          <w:rFonts w:ascii="Times New Roman" w:hAnsi="Times New Roman" w:cs="Times New Roman"/>
          <w:position w:val="-11"/>
        </w:rPr>
        <w:object>
          <v:shape id="_x0000_i1033" o:spt="75" type="#_x0000_t75" style="height:17pt;width:112.5pt;" o:ole="t" filled="f" o:preferrelative="t" stroked="f" coordsize="21600,21600">
            <v:path/>
            <v:fill on="f" focussize="0,0"/>
            <v:stroke on="f" joinstyle="miter"/>
            <v:imagedata r:id="rId26" o:title=""/>
            <o:lock v:ext="edit" aspectratio="t"/>
            <w10:wrap type="none"/>
            <w10:anchorlock/>
          </v:shape>
          <o:OLEObject Type="Embed" ProgID="Equation.AxMath" ShapeID="_x0000_i1033" DrawAspect="Content" ObjectID="_1468075733" r:id="rId25">
            <o:LockedField>false</o:LockedField>
          </o:OLEObject>
        </w:object>
      </w:r>
      <w:r>
        <w:rPr>
          <w:rFonts w:hint="eastAsia" w:ascii="Times New Roman" w:hAnsi="Times New Roman" w:cs="Times New Roman"/>
        </w:rPr>
        <w:t>，</w:t>
      </w:r>
      <w:r>
        <w:rPr>
          <w:rFonts w:ascii="Times New Roman" w:hAnsi="Times New Roman" w:cs="Times New Roman"/>
        </w:rPr>
        <w:t>圆心为</w:t>
      </w:r>
      <w:r>
        <w:rPr>
          <w:rFonts w:ascii="Times New Roman" w:hAnsi="Times New Roman" w:cs="Times New Roman"/>
          <w:position w:val="-11"/>
        </w:rPr>
        <w:object>
          <v:shape id="_x0000_i1034" o:spt="75" type="#_x0000_t75" style="height:16pt;width:33pt;" o:ole="t" filled="f" o:preferrelative="t" stroked="f" coordsize="21600,21600">
            <v:path/>
            <v:fill on="f" focussize="0,0"/>
            <v:stroke on="f" joinstyle="miter"/>
            <v:imagedata r:id="rId28" o:title=""/>
            <o:lock v:ext="edit" aspectratio="t"/>
            <w10:wrap type="none"/>
            <w10:anchorlock/>
          </v:shape>
          <o:OLEObject Type="Embed" ProgID="Equation.AxMath" ShapeID="_x0000_i1034" DrawAspect="Content" ObjectID="_1468075734" r:id="rId27">
            <o:LockedField>false</o:LockedField>
          </o:OLEObject>
        </w:object>
      </w:r>
      <w:r>
        <w:rPr>
          <w:rFonts w:hint="eastAsia" w:ascii="Times New Roman" w:hAnsi="Times New Roman" w:cs="Times New Roman"/>
        </w:rPr>
        <w:t>，</w:t>
      </w:r>
      <w:r>
        <w:rPr>
          <w:rFonts w:ascii="Times New Roman" w:hAnsi="Times New Roman" w:cs="Times New Roman"/>
        </w:rPr>
        <w:t>半径为</w:t>
      </w:r>
      <w:r>
        <w:rPr>
          <w:rFonts w:ascii="Times New Roman" w:hAnsi="Times New Roman" w:cs="Times New Roman"/>
          <w:position w:val="-11"/>
        </w:rPr>
        <w:object>
          <v:shape id="_x0000_i1035" o:spt="75" type="#_x0000_t75" style="height:16pt;width:38.5pt;" o:ole="t" filled="f" o:preferrelative="t" stroked="f" coordsize="21600,21600">
            <v:path/>
            <v:fill on="f" focussize="0,0"/>
            <v:stroke on="f" joinstyle="miter"/>
            <v:imagedata r:id="rId30" o:title=""/>
            <o:lock v:ext="edit" aspectratio="t"/>
            <w10:wrap type="none"/>
            <w10:anchorlock/>
          </v:shape>
          <o:OLEObject Type="Embed" ProgID="Equation.AxMath" ShapeID="_x0000_i1035" DrawAspect="Content" ObjectID="_1468075735" r:id="rId29">
            <o:LockedField>false</o:LockedField>
          </o:OLEObject>
        </w:object>
      </w:r>
      <w:r>
        <w:rPr>
          <w:rFonts w:hint="eastAsia" w:ascii="Times New Roman" w:hAnsi="Times New Roman" w:cs="Times New Roman"/>
        </w:rPr>
        <w:t>；圆</w:t>
      </w:r>
      <w:r>
        <w:rPr>
          <w:rFonts w:hint="eastAsia" w:ascii="Times New Roman" w:hAnsi="Times New Roman" w:cs="Times New Roman"/>
          <w:i/>
        </w:rPr>
        <w:t>A</w:t>
      </w:r>
      <w:r>
        <w:rPr>
          <w:rFonts w:hint="eastAsia" w:ascii="Times New Roman" w:hAnsi="Times New Roman" w:cs="Times New Roman"/>
        </w:rPr>
        <w:t>的一般方程为</w:t>
      </w:r>
    </w:p>
    <w:p w14:paraId="535780D2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position w:val="-11"/>
        </w:rPr>
        <w:object>
          <v:shape id="_x0000_i1036" o:spt="75" type="#_x0000_t75" style="height:16.5pt;width:217.5pt;" o:ole="t" filled="f" o:preferrelative="t" stroked="f" coordsize="21600,21600">
            <v:path/>
            <v:fill on="f" focussize="0,0"/>
            <v:stroke on="f" joinstyle="miter"/>
            <v:imagedata r:id="rId12" o:title=""/>
            <o:lock v:ext="edit" aspectratio="t"/>
            <w10:wrap type="none"/>
            <w10:anchorlock/>
          </v:shape>
          <o:OLEObject Type="Embed" ProgID="Equation.AxMath" ShapeID="_x0000_i1036" DrawAspect="Content" ObjectID="_1468075736" r:id="rId31">
            <o:LockedField>false</o:LockedField>
          </o:OLEObject>
        </w:object>
      </w:r>
      <w:r>
        <w:rPr>
          <w:rFonts w:ascii="Times New Roman" w:hAnsi="Times New Roman" w:cs="Times New Roman"/>
        </w:rPr>
        <w:t>.平面内一点</w:t>
      </w:r>
      <w:r>
        <w:rPr>
          <w:rFonts w:ascii="Times New Roman" w:hAnsi="Times New Roman" w:cs="Times New Roman"/>
          <w:position w:val="-11"/>
        </w:rPr>
        <w:object>
          <v:shape id="_x0000_i1037" o:spt="75" type="#_x0000_t75" style="height:16.5pt;width:44pt;" o:ole="t" filled="f" o:preferrelative="t" stroked="f" coordsize="21600,21600">
            <v:path/>
            <v:fill on="f" focussize="0,0"/>
            <v:stroke on="f" joinstyle="miter"/>
            <v:imagedata r:id="rId33" o:title=""/>
            <o:lock v:ext="edit" aspectratio="t"/>
            <w10:wrap type="none"/>
            <w10:anchorlock/>
          </v:shape>
          <o:OLEObject Type="Embed" ProgID="Equation.AxMath" ShapeID="_x0000_i1037" DrawAspect="Content" ObjectID="_1468075737" r:id="rId32">
            <o:LockedField>false</o:LockedField>
          </o:OLEObject>
        </w:object>
      </w:r>
      <w:r>
        <w:rPr>
          <w:rFonts w:ascii="Times New Roman" w:hAnsi="Times New Roman" w:cs="Times New Roman"/>
        </w:rPr>
        <w:t>.</w:t>
      </w:r>
    </w:p>
    <w:tbl>
      <w:tblPr>
        <w:tblStyle w:val="18"/>
        <w:tblW w:w="7446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3"/>
        <w:gridCol w:w="1118"/>
        <w:gridCol w:w="2105"/>
        <w:gridCol w:w="3100"/>
      </w:tblGrid>
      <w:tr w14:paraId="3163704C">
        <w:trPr>
          <w:trHeight w:val="492" w:hRule="atLeast"/>
          <w:jc w:val="center"/>
        </w:trPr>
        <w:tc>
          <w:tcPr>
            <w:tcW w:w="1123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4783AB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Cs w:val="21"/>
                <w:lang w:bidi="ar"/>
              </w:rPr>
              <w:t>位置关系</w:t>
            </w:r>
          </w:p>
        </w:tc>
        <w:tc>
          <w:tcPr>
            <w:tcW w:w="6323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D6A0E3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Cs w:val="21"/>
                <w:lang w:bidi="ar"/>
              </w:rPr>
              <w:t>判断方法</w:t>
            </w:r>
          </w:p>
        </w:tc>
      </w:tr>
      <w:tr w14:paraId="157BA1DA">
        <w:trPr>
          <w:trHeight w:val="475" w:hRule="atLeast"/>
          <w:jc w:val="center"/>
        </w:trPr>
        <w:tc>
          <w:tcPr>
            <w:tcW w:w="1123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B3FB20">
            <w:pPr>
              <w:shd w:val="clear" w:color="auto" w:fill="auto"/>
              <w:jc w:val="center"/>
              <w:rPr>
                <w:rFonts w:ascii="Times New Roman" w:hAnsi="Times New Roman" w:eastAsia="宋体" w:cs="Times New Roman"/>
                <w:b/>
                <w:bCs/>
                <w:color w:val="000000"/>
                <w:szCs w:val="21"/>
              </w:rPr>
            </w:pPr>
          </w:p>
        </w:tc>
        <w:tc>
          <w:tcPr>
            <w:tcW w:w="11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CB47AE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Cs w:val="21"/>
                <w:lang w:bidi="ar"/>
              </w:rPr>
              <w:t>几何法</w:t>
            </w:r>
          </w:p>
        </w:tc>
        <w:tc>
          <w:tcPr>
            <w:tcW w:w="2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6FD6B6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Cs w:val="21"/>
                <w:lang w:bidi="ar"/>
              </w:rPr>
              <w:t>代数法(标准方程)</w:t>
            </w:r>
          </w:p>
        </w:tc>
        <w:tc>
          <w:tcPr>
            <w:tcW w:w="3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B2C19F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Cs w:val="21"/>
                <w:lang w:bidi="ar"/>
              </w:rPr>
              <w:t>代数法(一般方程)</w:t>
            </w:r>
          </w:p>
        </w:tc>
      </w:tr>
      <w:tr w14:paraId="5C2ABE47">
        <w:trPr>
          <w:trHeight w:val="743" w:hRule="atLeast"/>
          <w:jc w:val="center"/>
        </w:trPr>
        <w:tc>
          <w:tcPr>
            <w:tcW w:w="11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7E9BC8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Cs w:val="21"/>
                <w:lang w:bidi="ar"/>
              </w:rPr>
              <w:t>点在圆上</w:t>
            </w:r>
          </w:p>
        </w:tc>
        <w:tc>
          <w:tcPr>
            <w:tcW w:w="11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79D50E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|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MA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|=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r</w:t>
            </w:r>
          </w:p>
        </w:tc>
        <w:tc>
          <w:tcPr>
            <w:tcW w:w="2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A1EA2D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(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x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0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-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a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)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perscript"/>
                <w:lang w:bidi="ar"/>
              </w:rPr>
              <w:t>2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 xml:space="preserve"> +(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y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0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-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b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)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perscript"/>
                <w:lang w:bidi="ar"/>
              </w:rPr>
              <w:t xml:space="preserve"> 2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=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r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perscript"/>
                <w:lang w:bidi="ar"/>
              </w:rPr>
              <w:t>2</w:t>
            </w:r>
          </w:p>
        </w:tc>
        <w:tc>
          <w:tcPr>
            <w:tcW w:w="3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 w14:paraId="4A99CBB3">
            <w:pPr>
              <w:widowControl/>
              <w:shd w:val="clear" w:color="auto" w:fill="auto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position w:val="-10"/>
                <w:szCs w:val="21"/>
              </w:rPr>
              <w:object>
                <v:shape id="_x0000_i1038" o:spt="75" type="#_x0000_t75" style="height:15.8pt;width:134.85pt;" o:ole="t" filled="f" o:preferrelative="t" stroked="f" coordsize="21600,21600">
                  <v:path/>
                  <v:fill on="f" focussize="0,0"/>
                  <v:stroke on="f" joinstyle="miter"/>
                  <v:imagedata r:id="rId35" o:title=""/>
                  <o:lock v:ext="edit" aspectratio="t"/>
                  <w10:wrap type="none"/>
                  <w10:anchorlock/>
                </v:shape>
                <o:OLEObject Type="Embed" ProgID="Equation.AxMath" ShapeID="_x0000_i1038" DrawAspect="Content" ObjectID="_1468075738" r:id="rId34">
                  <o:LockedField>false</o:LockedField>
                </o:OLEObject>
              </w:object>
            </w:r>
          </w:p>
        </w:tc>
      </w:tr>
      <w:tr w14:paraId="014CABC4">
        <w:trPr>
          <w:trHeight w:val="743" w:hRule="atLeast"/>
          <w:jc w:val="center"/>
        </w:trPr>
        <w:tc>
          <w:tcPr>
            <w:tcW w:w="11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59B607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Cs w:val="21"/>
                <w:lang w:bidi="ar"/>
              </w:rPr>
              <w:t>点在圆内</w:t>
            </w:r>
          </w:p>
        </w:tc>
        <w:tc>
          <w:tcPr>
            <w:tcW w:w="11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FF3CDB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|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MA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|&lt;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r</w:t>
            </w:r>
          </w:p>
        </w:tc>
        <w:tc>
          <w:tcPr>
            <w:tcW w:w="2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B27B2B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(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x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0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-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a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)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perscript"/>
                <w:lang w:bidi="ar"/>
              </w:rPr>
              <w:t>2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 xml:space="preserve"> +(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y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0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-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b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)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perscript"/>
                <w:lang w:bidi="ar"/>
              </w:rPr>
              <w:t xml:space="preserve"> 2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&lt;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r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perscript"/>
                <w:lang w:bidi="ar"/>
              </w:rPr>
              <w:t>2</w:t>
            </w:r>
          </w:p>
        </w:tc>
        <w:tc>
          <w:tcPr>
            <w:tcW w:w="3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B3EA2B">
            <w:pPr>
              <w:widowControl/>
              <w:shd w:val="clear" w:color="auto" w:fill="auto"/>
              <w:jc w:val="center"/>
              <w:textAlignment w:val="center"/>
              <w:rPr>
                <w:rFonts w:hint="eastAsia"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position w:val="-10"/>
                <w:szCs w:val="21"/>
              </w:rPr>
              <w:object>
                <v:shape id="_x0000_i1039" o:spt="75" type="#_x0000_t75" style="height:15.8pt;width:134.85pt;" o:ole="t" filled="f" o:preferrelative="t" stroked="f" coordsize="21600,21600">
                  <v:path/>
                  <v:fill on="f" focussize="0,0"/>
                  <v:stroke on="f" joinstyle="miter"/>
                  <v:imagedata r:id="rId37" o:title=""/>
                  <o:lock v:ext="edit" aspectratio="t"/>
                  <w10:wrap type="none"/>
                  <w10:anchorlock/>
                </v:shape>
                <o:OLEObject Type="Embed" ProgID="Equation.AxMath" ShapeID="_x0000_i1039" DrawAspect="Content" ObjectID="_1468075739" r:id="rId36">
                  <o:LockedField>false</o:LockedField>
                </o:OLEObject>
              </w:object>
            </w:r>
          </w:p>
        </w:tc>
      </w:tr>
      <w:tr w14:paraId="6D541929">
        <w:trPr>
          <w:trHeight w:val="765" w:hRule="atLeast"/>
          <w:jc w:val="center"/>
        </w:trPr>
        <w:tc>
          <w:tcPr>
            <w:tcW w:w="11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F757FB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eastAsia="宋体" w:cs="Times New Roman"/>
                <w:b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Cs w:val="21"/>
                <w:lang w:bidi="ar"/>
              </w:rPr>
              <w:t>点在圆外</w:t>
            </w:r>
          </w:p>
        </w:tc>
        <w:tc>
          <w:tcPr>
            <w:tcW w:w="11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2ECBDA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|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MA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|&gt;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r</w:t>
            </w:r>
          </w:p>
        </w:tc>
        <w:tc>
          <w:tcPr>
            <w:tcW w:w="2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2340045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(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x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0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-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a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)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perscript"/>
                <w:lang w:bidi="ar"/>
              </w:rPr>
              <w:t>2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 xml:space="preserve"> +(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y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0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-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b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)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perscript"/>
                <w:lang w:bidi="ar"/>
              </w:rPr>
              <w:t xml:space="preserve"> 2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&gt;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r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perscript"/>
                <w:lang w:bidi="ar"/>
              </w:rPr>
              <w:t>2</w:t>
            </w:r>
          </w:p>
        </w:tc>
        <w:tc>
          <w:tcPr>
            <w:tcW w:w="3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B131F1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position w:val="-10"/>
                <w:szCs w:val="21"/>
              </w:rPr>
              <w:object>
                <v:shape id="_x0000_i1040" o:spt="75" type="#_x0000_t75" style="height:15.8pt;width:134.85pt;" o:ole="t" filled="f" o:preferrelative="t" stroked="f" coordsize="21600,21600">
                  <v:path/>
                  <v:fill on="f" focussize="0,0"/>
                  <v:stroke on="f" joinstyle="miter"/>
                  <v:imagedata r:id="rId39" o:title=""/>
                  <o:lock v:ext="edit" aspectratio="t"/>
                  <w10:wrap type="none"/>
                  <w10:anchorlock/>
                </v:shape>
                <o:OLEObject Type="Embed" ProgID="Equation.AxMath" ShapeID="_x0000_i1040" DrawAspect="Content" ObjectID="_1468075740" r:id="rId38">
                  <o:LockedField>false</o:LockedField>
                </o:OLEObject>
              </w:object>
            </w:r>
          </w:p>
        </w:tc>
      </w:tr>
    </w:tbl>
    <w:p w14:paraId="744FBC7E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9" w:name="_Toc21716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【题型6  点与圆的位置关系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的判断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】</w:t>
      </w:r>
      <w:bookmarkEnd w:id="49"/>
    </w:p>
    <w:p w14:paraId="0BFDE48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【例6】</w:t>
      </w:r>
      <w:r>
        <w:rPr>
          <w:rFonts w:hint="default" w:ascii="Times New Roman" w:hAnsi="Times New Roman" w:cs="Times New Roman"/>
        </w:rPr>
        <w:t>（2024·河北沧州·二模）若点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在圆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−2mx−2y+5=0</m:t>
        </m:r>
      </m:oMath>
      <w:r>
        <w:rPr>
          <w:rFonts w:hint="default" w:ascii="Times New Roman" w:hAnsi="Times New Roman" w:cs="Times New Roman"/>
        </w:rPr>
        <w:t>（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为常数）外，则实数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的取值范围为（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0FF1A5F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r>
              <m:rPr/>
              <w:rPr>
                <w:rFonts w:hint="default" w:ascii="Cambria Math" w:hAnsi="Cambria Math" w:eastAsia="宋体" w:cs="Times New Roman"/>
              </w:rPr>
              <m:t>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2,+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r>
              <m:rPr/>
              <w:rPr>
                <w:rFonts w:hint="default" w:ascii="Cambria Math" w:hAnsi="Cambria Math" w:eastAsia="宋体" w:cs="Times New Roman"/>
              </w:rPr>
              <m:t>,−2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−2,+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73D0D15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【变式6-1】</w:t>
      </w:r>
      <w:r>
        <w:rPr>
          <w:rFonts w:hint="default" w:ascii="Times New Roman" w:hAnsi="Times New Roman" w:cs="Times New Roman"/>
        </w:rPr>
        <w:t>（</w:t>
      </w:r>
      <w:r>
        <w:rPr>
          <w:rFonts w:hint="eastAsia" w:ascii="Times New Roman" w:hAnsi="Times New Roman" w:cs="Times New Roman"/>
          <w:lang w:val="en-US" w:eastAsia="zh-CN"/>
        </w:rPr>
        <w:t>23</w:t>
      </w:r>
      <w:r>
        <w:rPr>
          <w:rFonts w:hint="default" w:ascii="Times New Roman" w:hAnsi="Times New Roman" w:cs="Times New Roman"/>
        </w:rPr>
        <w:t>-</w:t>
      </w:r>
      <w:r>
        <w:rPr>
          <w:rFonts w:hint="eastAsia" w:ascii="Times New Roman" w:hAnsi="Times New Roman" w:cs="Times New Roman"/>
          <w:lang w:val="en-US" w:eastAsia="zh-CN"/>
        </w:rPr>
        <w:t>24</w:t>
      </w:r>
      <w:r>
        <w:rPr>
          <w:rFonts w:hint="default" w:ascii="Times New Roman" w:hAnsi="Times New Roman" w:cs="Times New Roman"/>
        </w:rPr>
        <w:t>高一下·河北衡水·期末）已知圆的方程是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y−3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=4</m:t>
        </m:r>
      </m:oMath>
      <w:r>
        <w:rPr>
          <w:rFonts w:hint="default" w:ascii="Times New Roman" w:hAnsi="Times New Roman" w:cs="Times New Roman"/>
        </w:rPr>
        <w:t>，则点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77CF8C8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A．在圆心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B．在圆上</w:t>
      </w:r>
    </w:p>
    <w:p w14:paraId="514EBC2C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C．在圆内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D．在圆外</w:t>
      </w:r>
    </w:p>
    <w:p w14:paraId="32B15B4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【变式6-2】</w:t>
      </w:r>
      <w:r>
        <w:rPr>
          <w:rFonts w:hint="default" w:ascii="Times New Roman" w:hAnsi="Times New Roman" w:cs="Times New Roman"/>
        </w:rPr>
        <w:t>（23-24高三下·云南昆明·阶段练习）若点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在圆</w:t>
      </w:r>
      <w:r>
        <w:rPr>
          <w:rFonts w:hint="default" w:ascii="Times New Roman" w:hAnsi="Times New Roman" w:eastAsia="Times New Roman" w:cs="Times New Roman"/>
          <w:i/>
        </w:rPr>
        <w:t>O</w:t>
      </w:r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−2x+4my+2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m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−1=0</m:t>
        </m:r>
      </m:oMath>
      <w:r>
        <w:rPr>
          <w:rFonts w:hint="default" w:ascii="Times New Roman" w:hAnsi="Times New Roman" w:cs="Times New Roman"/>
        </w:rPr>
        <w:t>外，则实数</w:t>
      </w:r>
      <w:r>
        <w:rPr>
          <w:rFonts w:hint="default" w:ascii="Times New Roman" w:hAnsi="Times New Roman" w:eastAsia="Times New Roman" w:cs="Times New Roman"/>
          <w:i/>
        </w:rPr>
        <w:t>m</w:t>
      </w:r>
      <w:r>
        <w:rPr>
          <w:rFonts w:hint="default" w:ascii="Times New Roman" w:hAnsi="Times New Roman" w:cs="Times New Roman"/>
        </w:rPr>
        <w:t>的取值范围为（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C30ACCA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−1,−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2A2B445A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r>
              <m:rPr/>
              <w:rPr>
                <w:rFonts w:hint="default" w:ascii="Cambria Math" w:hAnsi="Cambria Math" w:eastAsia="宋体" w:cs="Times New Roman"/>
              </w:rPr>
              <m:t>,−1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∪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,+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r>
              <m:rPr/>
              <w:rPr>
                <w:rFonts w:hint="default" w:ascii="Cambria Math" w:hAnsi="Cambria Math" w:eastAsia="宋体" w:cs="Times New Roman"/>
              </w:rPr>
              <m:t>,−2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∪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0,+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488D3FA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【变式6-3】</w:t>
      </w:r>
      <w:r>
        <w:rPr>
          <w:rFonts w:hint="default" w:ascii="Times New Roman" w:hAnsi="Times New Roman" w:cs="Times New Roman"/>
        </w:rPr>
        <w:t>（23-24高二上·湖北荆门·期末）已知圆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的方程为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−2mx+4my+5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m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−3m+3=0</m:t>
        </m:r>
      </m:oMath>
      <w:r>
        <w:rPr>
          <w:rFonts w:hint="default" w:ascii="Times New Roman" w:hAnsi="Times New Roman" w:cs="Times New Roman"/>
        </w:rPr>
        <w:t>，若点</w:t>
      </w:r>
      <m:oMath>
        <m:r>
          <m:rPr/>
          <w:rPr>
            <w:rFonts w:hint="default" w:ascii="Cambria Math" w:hAnsi="Cambria Math" w:eastAsia="宋体" w:cs="Times New Roman"/>
          </w:rPr>
          <m:t>(1,−2m)</m:t>
        </m:r>
      </m:oMath>
      <w:r>
        <w:rPr>
          <w:rFonts w:hint="default" w:ascii="Times New Roman" w:hAnsi="Times New Roman" w:cs="Times New Roman"/>
        </w:rPr>
        <w:t>在圆外，则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的取值范围是（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411AA06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(−</m:t>
        </m:r>
        <m:r>
          <m:rPr>
            <m:sty m:val="p"/>
          </m:rPr>
          <w:rPr>
            <w:rFonts w:hint="default" w:ascii="Cambria Math" w:hAnsi="Cambria Math" w:eastAsia="宋体" w:cs="Times New Roman"/>
          </w:rPr>
          <m:t>∞</m:t>
        </m:r>
        <m:r>
          <m:rPr/>
          <w:rPr>
            <w:rFonts w:hint="default" w:ascii="Cambria Math" w:hAnsi="Cambria Math" w:eastAsia="宋体" w:cs="Times New Roman"/>
          </w:rPr>
          <m:t>,1)∪(4,+</m:t>
        </m:r>
        <m:r>
          <m:rPr>
            <m:sty m:val="p"/>
          </m:rPr>
          <w:rPr>
            <w:rFonts w:hint="default" w:ascii="Cambria Math" w:hAnsi="Cambria Math" w:eastAsia="宋体" w:cs="Times New Roman"/>
          </w:rPr>
          <m:t>∞</m:t>
        </m:r>
        <m:r>
          <m:rPr/>
          <w:rPr>
            <w:rFonts w:hint="default" w:ascii="Cambria Math" w:hAnsi="Cambria Math" w:eastAsia="宋体" w:cs="Times New Roman"/>
          </w:rPr>
          <m:t>)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(1,+</m:t>
        </m:r>
        <m:r>
          <m:rPr>
            <m:sty m:val="p"/>
          </m:rPr>
          <w:rPr>
            <w:rFonts w:hint="default" w:ascii="Cambria Math" w:hAnsi="Cambria Math" w:eastAsia="宋体" w:cs="Times New Roman"/>
          </w:rPr>
          <m:t>∞</m:t>
        </m:r>
        <m:r>
          <m:rPr/>
          <w:rPr>
            <w:rFonts w:hint="default" w:ascii="Cambria Math" w:hAnsi="Cambria Math" w:eastAsia="宋体" w:cs="Times New Roman"/>
          </w:rPr>
          <m:t>)</m:t>
        </m:r>
      </m:oMath>
    </w:p>
    <w:p w14:paraId="7098DF23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(1,4)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(4,+</m:t>
        </m:r>
        <m:r>
          <m:rPr>
            <m:sty m:val="p"/>
          </m:rPr>
          <w:rPr>
            <w:rFonts w:hint="default" w:ascii="Cambria Math" w:hAnsi="Cambria Math" w:eastAsia="宋体" w:cs="Times New Roman"/>
          </w:rPr>
          <m:t>∞</m:t>
        </m:r>
        <m:r>
          <m:rPr/>
          <w:rPr>
            <w:rFonts w:hint="default" w:ascii="Cambria Math" w:hAnsi="Cambria Math" w:eastAsia="宋体" w:cs="Times New Roman"/>
          </w:rPr>
          <m:t>)</m:t>
        </m:r>
      </m:oMath>
    </w:p>
    <w:p w14:paraId="48C1ADAC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eastAsia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4 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轨迹方程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】</w:t>
      </w:r>
    </w:p>
    <w:p w14:paraId="388ED5BD">
      <w:pPr>
        <w:pStyle w:val="17"/>
        <w:keepNext w:val="0"/>
        <w:keepLines w:val="0"/>
        <w:widowControl/>
        <w:suppressLineNumbers w:val="0"/>
        <w:shd w:val="clear" w:color="auto" w:fill="auto"/>
        <w:spacing w:before="0" w:beforeAutospacing="0" w:after="0" w:afterAutospacing="0"/>
        <w:ind w:left="0" w:right="0" w:firstLine="420" w:firstLineChars="200"/>
        <w:rPr>
          <w:rFonts w:hint="eastAsia" w:ascii="Times New Roman" w:hAnsi="Times New Roman" w:cs="Times New Roman" w:eastAsiaTheme="minorEastAsia"/>
          <w:b/>
          <w:bCs/>
          <w:color w:val="000000" w:themeColor="text1"/>
          <w:kern w:val="2"/>
          <w:sz w:val="21"/>
          <w:szCs w:val="21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 w:eastAsiaTheme="minorEastAsia"/>
          <w:b/>
          <w:bCs/>
          <w:color w:val="000000" w:themeColor="text1"/>
          <w:kern w:val="2"/>
          <w:sz w:val="21"/>
          <w:szCs w:val="21"/>
          <w:lang w:val="en-US" w:eastAsia="zh-CN" w:bidi="ar-SA"/>
          <w14:textFill>
            <w14:solidFill>
              <w14:schemeClr w14:val="tx1"/>
            </w14:solidFill>
          </w14:textFill>
        </w:rPr>
        <w:t>1．轨迹方程</w:t>
      </w:r>
    </w:p>
    <w:p w14:paraId="4CCB2707">
      <w:pPr>
        <w:pStyle w:val="17"/>
        <w:keepNext w:val="0"/>
        <w:keepLines w:val="0"/>
        <w:widowControl/>
        <w:suppressLineNumbers w:val="0"/>
        <w:shd w:val="clear" w:color="auto" w:fill="auto"/>
        <w:spacing w:before="0" w:beforeAutospacing="0" w:after="0" w:afterAutospacing="0"/>
        <w:ind w:left="0" w:right="0" w:firstLine="420" w:firstLineChars="20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求符合某种条件的动点的轨迹方程，实质上就是利用题设中的几何条件，通过“坐标法”将其转化为关于变量</w:t>
      </w:r>
      <w:r>
        <w:rPr>
          <w:rFonts w:hint="default" w:ascii="Times New Roman" w:hAnsi="Times New Roman" w:cs="Times New Roman"/>
          <w:i/>
          <w:iCs/>
          <w:sz w:val="21"/>
          <w:szCs w:val="21"/>
        </w:rPr>
        <w:t>x</w:t>
      </w:r>
      <w:r>
        <w:rPr>
          <w:rFonts w:hint="default" w:ascii="Times New Roman" w:hAnsi="Times New Roman" w:cs="Times New Roman"/>
          <w:sz w:val="21"/>
          <w:szCs w:val="21"/>
        </w:rPr>
        <w:t>,</w:t>
      </w:r>
      <w:r>
        <w:rPr>
          <w:rFonts w:hint="default" w:ascii="Times New Roman" w:hAnsi="Times New Roman" w:cs="Times New Roman"/>
          <w:i/>
          <w:iCs/>
          <w:sz w:val="21"/>
          <w:szCs w:val="21"/>
        </w:rPr>
        <w:t>y</w:t>
      </w:r>
      <w:r>
        <w:rPr>
          <w:rFonts w:hint="default" w:ascii="Times New Roman" w:hAnsi="Times New Roman" w:cs="Times New Roman"/>
          <w:sz w:val="21"/>
          <w:szCs w:val="21"/>
        </w:rPr>
        <w:t>之间的方程.</w:t>
      </w:r>
    </w:p>
    <w:p w14:paraId="1A6C6C2B">
      <w:pPr>
        <w:pStyle w:val="17"/>
        <w:keepNext w:val="0"/>
        <w:keepLines w:val="0"/>
        <w:widowControl/>
        <w:suppressLineNumbers w:val="0"/>
        <w:shd w:val="clear" w:color="auto" w:fill="auto"/>
        <w:spacing w:before="0" w:beforeAutospacing="0" w:after="0" w:afterAutospacing="0"/>
        <w:ind w:left="0" w:right="0" w:firstLine="420" w:firstLineChars="20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(1)当动点满足的几何条件易于“坐标化”时，常采用直接法；当动点满足的条件符合某一基本曲线的定义(如圆)时，常采用定义法；当动点随着另一个在已知曲线上的动点运动时，可采用代入法(或称相关点法).</w:t>
      </w:r>
    </w:p>
    <w:p w14:paraId="00DD8B10">
      <w:pPr>
        <w:pStyle w:val="17"/>
        <w:keepNext w:val="0"/>
        <w:keepLines w:val="0"/>
        <w:widowControl/>
        <w:suppressLineNumbers w:val="0"/>
        <w:shd w:val="clear" w:color="auto" w:fill="auto"/>
        <w:spacing w:before="0" w:beforeAutospacing="0" w:after="0" w:afterAutospacing="0"/>
        <w:ind w:left="0" w:right="0" w:firstLine="420" w:firstLineChars="20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(2)求轨迹方程时，一要区分"轨迹"与"轨迹方程"</w:t>
      </w:r>
      <w:r>
        <w:rPr>
          <w:rFonts w:hint="eastAsia" w:ascii="Times New Roman" w:hAnsi="Times New Roman" w:cs="Times New Roman"/>
          <w:sz w:val="21"/>
          <w:szCs w:val="21"/>
          <w:lang w:eastAsia="zh-CN"/>
        </w:rPr>
        <w:t>；</w:t>
      </w:r>
      <w:r>
        <w:rPr>
          <w:rFonts w:hint="default" w:ascii="Times New Roman" w:hAnsi="Times New Roman" w:cs="Times New Roman"/>
          <w:sz w:val="21"/>
          <w:szCs w:val="21"/>
        </w:rPr>
        <w:t>二要注意检验，去掉不合题设条件的点或线等.</w:t>
      </w:r>
    </w:p>
    <w:p w14:paraId="1D735851">
      <w:pPr>
        <w:pStyle w:val="17"/>
        <w:keepNext w:val="0"/>
        <w:keepLines w:val="0"/>
        <w:widowControl/>
        <w:suppressLineNumbers w:val="0"/>
        <w:shd w:val="clear" w:color="auto" w:fill="auto"/>
        <w:spacing w:before="0" w:beforeAutospacing="0" w:after="0" w:afterAutospacing="0"/>
        <w:ind w:left="0" w:right="0" w:firstLine="420" w:firstLineChars="20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eastAsia" w:ascii="Times New Roman" w:hAnsi="Times New Roman" w:cs="Times New Roman"/>
          <w:b/>
          <w:bCs/>
          <w:sz w:val="21"/>
          <w:szCs w:val="21"/>
          <w:lang w:val="en-US" w:eastAsia="zh-CN"/>
        </w:rPr>
        <w:t>2</w:t>
      </w:r>
      <w:r>
        <w:rPr>
          <w:rFonts w:hint="default" w:ascii="Times New Roman" w:hAnsi="Times New Roman" w:cs="Times New Roman"/>
          <w:b/>
          <w:bCs/>
          <w:sz w:val="21"/>
          <w:szCs w:val="21"/>
        </w:rPr>
        <w:t>.求轨迹方程的步骤：</w:t>
      </w:r>
    </w:p>
    <w:p w14:paraId="1867470E">
      <w:pPr>
        <w:pStyle w:val="17"/>
        <w:keepNext w:val="0"/>
        <w:keepLines w:val="0"/>
        <w:widowControl/>
        <w:suppressLineNumbers w:val="0"/>
        <w:shd w:val="clear" w:color="auto" w:fill="auto"/>
        <w:spacing w:before="0" w:beforeAutospacing="0" w:after="0" w:afterAutospacing="0"/>
        <w:ind w:left="0" w:right="0" w:firstLine="420" w:firstLineChars="20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(1)建立适当的直角坐标系，用(</w:t>
      </w:r>
      <w:r>
        <w:rPr>
          <w:rFonts w:hint="default" w:ascii="Times New Roman" w:hAnsi="Times New Roman" w:cs="Times New Roman"/>
          <w:i/>
          <w:iCs/>
          <w:sz w:val="21"/>
          <w:szCs w:val="21"/>
        </w:rPr>
        <w:t>x</w:t>
      </w:r>
      <w:r>
        <w:rPr>
          <w:rFonts w:hint="default" w:ascii="Times New Roman" w:hAnsi="Times New Roman" w:cs="Times New Roman"/>
          <w:sz w:val="21"/>
          <w:szCs w:val="21"/>
        </w:rPr>
        <w:t>,</w:t>
      </w:r>
      <w:r>
        <w:rPr>
          <w:rFonts w:hint="default" w:ascii="Times New Roman" w:hAnsi="Times New Roman" w:cs="Times New Roman"/>
          <w:i/>
          <w:iCs/>
          <w:sz w:val="21"/>
          <w:szCs w:val="21"/>
        </w:rPr>
        <w:t>y</w:t>
      </w:r>
      <w:r>
        <w:rPr>
          <w:rFonts w:hint="default" w:ascii="Times New Roman" w:hAnsi="Times New Roman" w:cs="Times New Roman"/>
          <w:i w:val="0"/>
          <w:iCs w:val="0"/>
          <w:sz w:val="21"/>
          <w:szCs w:val="21"/>
        </w:rPr>
        <w:t>)</w:t>
      </w:r>
      <w:r>
        <w:rPr>
          <w:rFonts w:hint="default" w:ascii="Times New Roman" w:hAnsi="Times New Roman" w:cs="Times New Roman"/>
          <w:sz w:val="21"/>
          <w:szCs w:val="21"/>
        </w:rPr>
        <w:t>表示轨迹(曲线)上任一点</w:t>
      </w:r>
      <w:r>
        <w:rPr>
          <w:rFonts w:hint="default" w:ascii="Times New Roman" w:hAnsi="Times New Roman" w:cs="Times New Roman"/>
          <w:i/>
          <w:iCs/>
          <w:sz w:val="21"/>
          <w:szCs w:val="21"/>
        </w:rPr>
        <w:t>M</w:t>
      </w:r>
      <w:r>
        <w:rPr>
          <w:rFonts w:hint="default" w:ascii="Times New Roman" w:hAnsi="Times New Roman" w:cs="Times New Roman"/>
          <w:sz w:val="21"/>
          <w:szCs w:val="21"/>
        </w:rPr>
        <w:t>的坐标；</w:t>
      </w:r>
    </w:p>
    <w:p w14:paraId="32FB8F2E">
      <w:pPr>
        <w:pStyle w:val="17"/>
        <w:keepNext w:val="0"/>
        <w:keepLines w:val="0"/>
        <w:widowControl/>
        <w:suppressLineNumbers w:val="0"/>
        <w:shd w:val="clear" w:color="auto" w:fill="auto"/>
        <w:spacing w:before="0" w:beforeAutospacing="0" w:after="0" w:afterAutospacing="0"/>
        <w:ind w:left="0" w:right="0" w:firstLine="420" w:firstLineChars="20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(2)列出关于</w:t>
      </w:r>
      <w:r>
        <w:rPr>
          <w:rFonts w:hint="default" w:ascii="Times New Roman" w:hAnsi="Times New Roman" w:cs="Times New Roman"/>
          <w:i/>
          <w:iCs/>
          <w:sz w:val="21"/>
          <w:szCs w:val="21"/>
        </w:rPr>
        <w:t>x</w:t>
      </w:r>
      <w:r>
        <w:rPr>
          <w:rFonts w:hint="default" w:ascii="Times New Roman" w:hAnsi="Times New Roman" w:cs="Times New Roman"/>
          <w:sz w:val="21"/>
          <w:szCs w:val="21"/>
        </w:rPr>
        <w:t>,</w:t>
      </w:r>
      <w:r>
        <w:rPr>
          <w:rFonts w:hint="default" w:ascii="Times New Roman" w:hAnsi="Times New Roman" w:cs="Times New Roman"/>
          <w:i/>
          <w:iCs/>
          <w:sz w:val="21"/>
          <w:szCs w:val="21"/>
        </w:rPr>
        <w:t>y</w:t>
      </w:r>
      <w:r>
        <w:rPr>
          <w:rFonts w:hint="default" w:ascii="Times New Roman" w:hAnsi="Times New Roman" w:cs="Times New Roman"/>
          <w:sz w:val="21"/>
          <w:szCs w:val="21"/>
        </w:rPr>
        <w:t>的方程；</w:t>
      </w:r>
    </w:p>
    <w:p w14:paraId="5105AF1B">
      <w:pPr>
        <w:pStyle w:val="17"/>
        <w:keepNext w:val="0"/>
        <w:keepLines w:val="0"/>
        <w:widowControl/>
        <w:suppressLineNumbers w:val="0"/>
        <w:shd w:val="clear" w:color="auto" w:fill="auto"/>
        <w:spacing w:before="0" w:beforeAutospacing="0" w:after="0" w:afterAutospacing="0"/>
        <w:ind w:left="0" w:right="0" w:firstLine="420" w:firstLineChars="20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(3)把方程化为最简形式；</w:t>
      </w:r>
    </w:p>
    <w:p w14:paraId="38B71304">
      <w:pPr>
        <w:pStyle w:val="17"/>
        <w:keepNext w:val="0"/>
        <w:keepLines w:val="0"/>
        <w:widowControl/>
        <w:suppressLineNumbers w:val="0"/>
        <w:shd w:val="clear" w:color="auto" w:fill="auto"/>
        <w:spacing w:before="0" w:beforeAutospacing="0" w:after="0" w:afterAutospacing="0"/>
        <w:ind w:left="0" w:right="0" w:firstLine="420" w:firstLineChars="200"/>
        <w:rPr>
          <w:rFonts w:hint="eastAsia"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default" w:ascii="Times New Roman" w:hAnsi="Times New Roman" w:cs="Times New Roman"/>
          <w:sz w:val="21"/>
          <w:szCs w:val="21"/>
        </w:rPr>
        <w:t>(4)除去方程中的瑕点(即不符合题意的点)</w:t>
      </w:r>
      <w:r>
        <w:rPr>
          <w:rFonts w:hint="eastAsia" w:ascii="Times New Roman" w:hAnsi="Times New Roman" w:cs="Times New Roman"/>
          <w:sz w:val="21"/>
          <w:szCs w:val="21"/>
          <w:lang w:eastAsia="zh-CN"/>
        </w:rPr>
        <w:t>；</w:t>
      </w:r>
    </w:p>
    <w:p w14:paraId="2A144B8B">
      <w:pPr>
        <w:pStyle w:val="17"/>
        <w:keepNext w:val="0"/>
        <w:keepLines w:val="0"/>
        <w:widowControl/>
        <w:suppressLineNumbers w:val="0"/>
        <w:shd w:val="clear" w:color="auto" w:fill="auto"/>
        <w:spacing w:before="0" w:beforeAutospacing="0" w:after="0" w:afterAutospacing="0"/>
        <w:ind w:left="0" w:right="0" w:firstLine="420" w:firstLineChars="200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sz w:val="21"/>
          <w:szCs w:val="21"/>
        </w:rPr>
        <w:t>(5)作答.</w:t>
      </w:r>
    </w:p>
    <w:p w14:paraId="009C59EB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50" w:name="_Toc17028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【题型7  圆有关的轨迹问题】</w:t>
      </w:r>
      <w:bookmarkEnd w:id="50"/>
    </w:p>
    <w:p w14:paraId="373B125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【例7】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高二上·河北保定·期末）古希腊著名数学家阿波罗尼斯发现：平面内到两个定点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</m:oMath>
      <w:r>
        <w:rPr>
          <w:rFonts w:hint="default" w:ascii="Times New Roman" w:hAnsi="Times New Roman" w:cs="Times New Roman"/>
        </w:rPr>
        <w:t>的距离之比为定值</w:t>
      </w:r>
      <m:oMath>
        <m:r>
          <m:rPr/>
          <w:rPr>
            <w:rFonts w:hint="default" w:ascii="Cambria Math" w:hAnsi="Cambria Math" w:eastAsia="宋体" w:cs="Times New Roman"/>
          </w:rPr>
          <m:t>λ</m:t>
        </m:r>
      </m:oMath>
      <w:r>
        <w:rPr>
          <w:rFonts w:hint="default" w:ascii="Times New Roman" w:hAnsi="Times New Roman" w:cs="Times New Roman"/>
        </w:rPr>
        <w:t>（</w:t>
      </w:r>
      <m:oMath>
        <m:r>
          <m:rPr/>
          <w:rPr>
            <w:rFonts w:hint="default" w:ascii="Cambria Math" w:hAnsi="Cambria Math" w:eastAsia="宋体" w:cs="Times New Roman"/>
          </w:rPr>
          <m:t>λ&gt;0</m:t>
        </m:r>
      </m:oMath>
      <w:r>
        <w:rPr>
          <w:rFonts w:hint="default" w:ascii="Times New Roman" w:hAnsi="Times New Roman" w:cs="Times New Roman"/>
        </w:rPr>
        <w:t>，且</w:t>
      </w:r>
      <m:oMath>
        <m:r>
          <m:rPr/>
          <w:rPr>
            <w:rFonts w:hint="default" w:ascii="Cambria Math" w:hAnsi="Cambria Math" w:eastAsia="宋体" w:cs="Times New Roman"/>
          </w:rPr>
          <m:t>λ≠1</m:t>
        </m:r>
      </m:oMath>
      <w:r>
        <w:rPr>
          <w:rFonts w:hint="default" w:ascii="Times New Roman" w:hAnsi="Times New Roman" w:cs="Times New Roman"/>
        </w:rPr>
        <w:t>）的点所形成的图形是圆，后来，人们将这个圆以他的名字命名，称为阿波罗尼斯圆，简称阿氏圆．已知在平面直角坐标系</w:t>
      </w:r>
      <m:oMath>
        <m:r>
          <m:rPr/>
          <w:rPr>
            <w:rFonts w:hint="default" w:ascii="Cambria Math" w:hAnsi="Cambria Math" w:eastAsia="宋体" w:cs="Times New Roman"/>
          </w:rPr>
          <m:t>xOy</m:t>
        </m:r>
      </m:oMath>
      <w:r>
        <w:rPr>
          <w:rFonts w:hint="default" w:ascii="Times New Roman" w:hAnsi="Times New Roman" w:cs="Times New Roman"/>
        </w:rPr>
        <w:t>中，</w:t>
      </w:r>
      <m:oMath>
        <m:r>
          <m:rPr/>
          <w:rPr>
            <w:rFonts w:hint="default" w:ascii="Cambria Math" w:hAnsi="Cambria Math" w:eastAsia="宋体" w:cs="Times New Roman"/>
          </w:rPr>
          <m:t>A(−4,0)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B(2,0)</m:t>
        </m:r>
      </m:oMath>
      <w:r>
        <w:rPr>
          <w:rFonts w:hint="default" w:ascii="Times New Roman" w:hAnsi="Times New Roman" w:cs="Times New Roman"/>
        </w:rPr>
        <w:t>，点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</m:oMath>
      <w:r>
        <w:rPr>
          <w:rFonts w:hint="default" w:ascii="Times New Roman" w:hAnsi="Times New Roman" w:cs="Times New Roman"/>
        </w:rPr>
        <w:t>满足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|PA|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|PB|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=2</m:t>
        </m:r>
      </m:oMath>
      <w:r>
        <w:rPr>
          <w:rFonts w:hint="default" w:ascii="Times New Roman" w:hAnsi="Times New Roman" w:cs="Times New Roman"/>
        </w:rPr>
        <w:t>，则点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</m:oMath>
      <w:r>
        <w:rPr>
          <w:rFonts w:hint="default" w:ascii="Times New Roman" w:hAnsi="Times New Roman" w:cs="Times New Roman"/>
        </w:rPr>
        <w:t>的轨迹的圆心坐标为（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4A0D604C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(4,0)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(0,4)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(−4,0)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(2,0)</m:t>
        </m:r>
      </m:oMath>
    </w:p>
    <w:p w14:paraId="382F41B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【变式7-1】</w:t>
      </w:r>
      <w:r>
        <w:rPr>
          <w:rFonts w:hint="default" w:ascii="Times New Roman" w:hAnsi="Times New Roman" w:cs="Times New Roman"/>
        </w:rPr>
        <w:t>（22-23高二上·辽宁沈阳·期中）阿波罗尼斯是古希腊著名数学家，阿波罗尼斯圆是他的研究成果之一，指的是：已知动点</w:t>
      </w:r>
      <w:r>
        <w:rPr>
          <w:rFonts w:hint="default" w:ascii="Times New Roman" w:hAnsi="Times New Roman" w:eastAsia="Times New Roman" w:cs="Times New Roman"/>
          <w:i/>
        </w:rPr>
        <w:t>M</w:t>
      </w:r>
      <w:r>
        <w:rPr>
          <w:rFonts w:hint="default" w:ascii="Times New Roman" w:hAnsi="Times New Roman" w:cs="Times New Roman"/>
        </w:rPr>
        <w:t>与两定点</w:t>
      </w:r>
      <w:r>
        <w:rPr>
          <w:rFonts w:hint="default" w:ascii="Times New Roman" w:hAnsi="Times New Roman" w:eastAsia="Times New Roman" w:cs="Times New Roman"/>
          <w:i/>
        </w:rPr>
        <w:t>Q</w:t>
      </w:r>
      <w:r>
        <w:rPr>
          <w:rFonts w:hint="default" w:ascii="Times New Roman" w:hAnsi="Times New Roman" w:cs="Times New Roman"/>
        </w:rPr>
        <w:t>，</w:t>
      </w:r>
      <w:r>
        <w:rPr>
          <w:rFonts w:hint="default" w:ascii="Times New Roman" w:hAnsi="Times New Roman" w:eastAsia="Times New Roman" w:cs="Times New Roman"/>
          <w:i/>
        </w:rPr>
        <w:t>P</w:t>
      </w:r>
      <w:r>
        <w:rPr>
          <w:rFonts w:hint="default" w:ascii="Times New Roman" w:hAnsi="Times New Roman" w:cs="Times New Roman"/>
        </w:rPr>
        <w:t>的距离之比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d>
              <m:dPr>
                <m:begChr m:val="|"/>
                <m:sepChr m:val=","/>
                <m:endChr m:val="|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MQ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num>
          <m:den>
            <m:d>
              <m:dPr>
                <m:begChr m:val="|"/>
                <m:sepChr m:val=","/>
                <m:endChr m:val="|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MP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=λ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λ&gt;0,λ≠1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，那么点</w:t>
      </w:r>
      <w:r>
        <w:rPr>
          <w:rFonts w:hint="default" w:ascii="Times New Roman" w:hAnsi="Times New Roman" w:eastAsia="Times New Roman" w:cs="Times New Roman"/>
          <w:i/>
        </w:rPr>
        <w:t>M</w:t>
      </w:r>
      <w:r>
        <w:rPr>
          <w:rFonts w:hint="default" w:ascii="Times New Roman" w:hAnsi="Times New Roman" w:cs="Times New Roman"/>
        </w:rPr>
        <w:t>的轨迹就是阿波罗尼斯圆.已知动点</w:t>
      </w:r>
      <w:r>
        <w:rPr>
          <w:rFonts w:hint="default" w:ascii="Times New Roman" w:hAnsi="Times New Roman" w:eastAsia="Times New Roman" w:cs="Times New Roman"/>
          <w:i/>
        </w:rPr>
        <w:t>M</w:t>
      </w:r>
      <w:r>
        <w:rPr>
          <w:rFonts w:hint="default" w:ascii="Times New Roman" w:hAnsi="Times New Roman" w:cs="Times New Roman"/>
        </w:rPr>
        <w:t>的轨迹是阿波罗尼斯圆，其方程为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</m:t>
        </m:r>
      </m:oMath>
      <w:r>
        <w:rPr>
          <w:rFonts w:hint="default" w:ascii="Times New Roman" w:hAnsi="Times New Roman" w:cs="Times New Roman"/>
        </w:rPr>
        <w:t>，</w:t>
      </w:r>
      <w:r>
        <w:rPr>
          <w:rFonts w:hint="default" w:ascii="Times New Roman" w:hAnsi="Times New Roman" w:eastAsia="Times New Roman" w:cs="Times New Roman"/>
          <w:i/>
        </w:rPr>
        <w:t>Q</w:t>
      </w:r>
      <w:r>
        <w:rPr>
          <w:rFonts w:hint="default" w:ascii="Times New Roman" w:hAnsi="Times New Roman" w:cs="Times New Roman"/>
        </w:rPr>
        <w:t>为</w:t>
      </w:r>
      <w:r>
        <w:rPr>
          <w:rFonts w:hint="default" w:ascii="Times New Roman" w:hAnsi="Times New Roman" w:eastAsia="Times New Roman" w:cs="Times New Roman"/>
          <w:i/>
        </w:rPr>
        <w:t>x</w:t>
      </w:r>
      <w:r>
        <w:rPr>
          <w:rFonts w:hint="default" w:ascii="Times New Roman" w:hAnsi="Times New Roman" w:cs="Times New Roman"/>
        </w:rPr>
        <w:t>轴上一定点，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，且</w:t>
      </w:r>
      <m:oMath>
        <m:r>
          <m:rPr/>
          <w:rPr>
            <w:rFonts w:hint="default" w:ascii="Cambria Math" w:hAnsi="Cambria Math" w:eastAsia="宋体" w:cs="Times New Roman"/>
          </w:rPr>
          <m:t>λ=2</m:t>
        </m:r>
      </m:oMath>
      <w:r>
        <w:rPr>
          <w:rFonts w:hint="default" w:ascii="Times New Roman" w:hAnsi="Times New Roman" w:cs="Times New Roman"/>
        </w:rPr>
        <w:t>，则点</w:t>
      </w:r>
      <w:r>
        <w:rPr>
          <w:rFonts w:hint="default" w:ascii="Times New Roman" w:hAnsi="Times New Roman" w:eastAsia="Times New Roman" w:cs="Times New Roman"/>
          <w:i/>
        </w:rPr>
        <w:t>Q</w:t>
      </w:r>
      <w:r>
        <w:rPr>
          <w:rFonts w:hint="default" w:ascii="Times New Roman" w:hAnsi="Times New Roman" w:cs="Times New Roman"/>
        </w:rPr>
        <w:t>的坐标为（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3228D32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3B5795A5">
      <w:pPr>
        <w:shd w:val="clear" w:color="auto" w:fill="auto"/>
        <w:spacing w:line="360" w:lineRule="auto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【变式7-2】</w:t>
      </w:r>
      <w:r>
        <w:rPr>
          <w:rFonts w:hint="default" w:ascii="Times New Roman" w:hAnsi="Times New Roman" w:cs="Times New Roman"/>
        </w:rPr>
        <w:t>（2024·广东深圳·模拟预测）已知过点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的动直线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−4x=0</m:t>
        </m:r>
      </m:oMath>
      <w:r>
        <w:rPr>
          <w:rFonts w:hint="default" w:ascii="Times New Roman" w:hAnsi="Times New Roman" w:cs="Times New Roman"/>
        </w:rPr>
        <w:t>相交于不同的两点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，</w:t>
      </w:r>
      <w:r>
        <w:rPr>
          <w:rFonts w:hint="default" w:ascii="Times New Roman" w:hAnsi="Times New Roman" w:eastAsia="Times New Roman" w:cs="Times New Roman"/>
          <w:i/>
        </w:rPr>
        <w:t>B</w:t>
      </w:r>
      <w:r>
        <w:rPr>
          <w:rFonts w:hint="default" w:ascii="Times New Roman" w:hAnsi="Times New Roman" w:cs="Times New Roman"/>
        </w:rPr>
        <w:t>．</w:t>
      </w:r>
    </w:p>
    <w:p w14:paraId="1375803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(1)求圆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的圆心坐标；</w:t>
      </w:r>
    </w:p>
    <w:p w14:paraId="0B5A75E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(2)求线段</w:t>
      </w:r>
      <m:oMath>
        <m:r>
          <m:rPr/>
          <w:rPr>
            <w:rFonts w:hint="default" w:ascii="Cambria Math" w:hAnsi="Cambria Math" w:eastAsia="宋体" w:cs="Times New Roman"/>
          </w:rPr>
          <m:t>AB</m:t>
        </m:r>
      </m:oMath>
      <w:r>
        <w:rPr>
          <w:rFonts w:hint="default" w:ascii="Times New Roman" w:hAnsi="Times New Roman" w:cs="Times New Roman"/>
        </w:rPr>
        <w:t>的中点</w:t>
      </w:r>
      <w:r>
        <w:rPr>
          <w:rFonts w:hint="default" w:ascii="Times New Roman" w:hAnsi="Times New Roman" w:eastAsia="Times New Roman" w:cs="Times New Roman"/>
          <w:i/>
        </w:rPr>
        <w:t>M</w:t>
      </w:r>
      <w:r>
        <w:rPr>
          <w:rFonts w:hint="default" w:ascii="Times New Roman" w:hAnsi="Times New Roman" w:cs="Times New Roman"/>
        </w:rPr>
        <w:t>的轨迹</w:t>
      </w:r>
      <w:r>
        <w:rPr>
          <w:rFonts w:hint="default" w:ascii="Times New Roman" w:hAnsi="Times New Roman" w:eastAsia="Times New Roman" w:cs="Times New Roman"/>
          <w:i/>
        </w:rPr>
        <w:t>C</w:t>
      </w:r>
      <w:r>
        <w:rPr>
          <w:rFonts w:hint="default" w:ascii="Times New Roman" w:hAnsi="Times New Roman" w:cs="Times New Roman"/>
        </w:rPr>
        <w:t>的方程．</w:t>
      </w:r>
    </w:p>
    <w:p w14:paraId="647F907F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510EE2D0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4F69E8F8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392808CC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6814CF9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【变式7-3】</w:t>
      </w:r>
      <w:r>
        <w:rPr>
          <w:rFonts w:hint="default" w:ascii="Times New Roman" w:hAnsi="Times New Roman" w:cs="Times New Roman"/>
        </w:rPr>
        <w:t>（23-24高二上·河北保定·期中）已知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−2,0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，动点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与点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的距离是它与点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</m:oMath>
      <w:r>
        <w:rPr>
          <w:rFonts w:hint="default" w:ascii="Times New Roman" w:hAnsi="Times New Roman" w:cs="Times New Roman"/>
        </w:rPr>
        <w:t>的距离的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>倍.</w:t>
      </w:r>
    </w:p>
    <w:p w14:paraId="29B1253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(1)求点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的轨迹方程；</w:t>
      </w:r>
    </w:p>
    <w:p w14:paraId="4B47671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(2)如果把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>倍改成</w:t>
      </w:r>
      <m:oMath>
        <m:r>
          <m:rPr/>
          <w:rPr>
            <w:rFonts w:hint="default" w:ascii="Cambria Math" w:hAnsi="Cambria Math" w:eastAsia="宋体" w:cs="Times New Roman"/>
          </w:rPr>
          <m:t>k(k&gt;0)</m:t>
        </m:r>
      </m:oMath>
      <w:r>
        <w:rPr>
          <w:rFonts w:hint="default" w:ascii="Times New Roman" w:hAnsi="Times New Roman" w:cs="Times New Roman"/>
        </w:rPr>
        <w:t>倍，求点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的轨迹.</w:t>
      </w:r>
    </w:p>
    <w:p w14:paraId="023ECADB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66CE86DD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721FAB79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5048C67A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6753C174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eastAsia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5 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与圆有关的对称问题】</w:t>
      </w:r>
    </w:p>
    <w:p w14:paraId="1816A26E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hint="eastAsia"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hint="eastAsia"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．与圆有关的对称问题</w:t>
      </w:r>
    </w:p>
    <w:p w14:paraId="1CFD3437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jc w:val="left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Times New Roman" w:hAnsi="Times New Roman" w:cs="Times New Roman"/>
        </w:rPr>
        <w:t>(1)圆的轴对称性：圆关于直径所在的直线对称.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(2)圆关于点对称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①</w:t>
      </w:r>
      <w:r>
        <w:rPr>
          <w:rFonts w:ascii="Times New Roman" w:hAnsi="Times New Roman" w:cs="Times New Roman"/>
        </w:rPr>
        <w:t>求已知圆关于某点对称的圆，只需确定所求圆的圆心位置.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②</w:t>
      </w:r>
      <w:r>
        <w:rPr>
          <w:rFonts w:ascii="Times New Roman" w:hAnsi="Times New Roman" w:cs="Times New Roman"/>
        </w:rPr>
        <w:t>若两圆关于某点对称，则此点为两圆圆心连线的中点.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(3)圆关于直线对称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①</w:t>
      </w:r>
      <w:r>
        <w:rPr>
          <w:rFonts w:ascii="Times New Roman" w:hAnsi="Times New Roman" w:cs="Times New Roman"/>
        </w:rPr>
        <w:t>求已知圆关于某条直线对称的圆，只需确定所求圆的圆心位置.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②</w:t>
      </w:r>
      <w:r>
        <w:rPr>
          <w:rFonts w:ascii="Times New Roman" w:hAnsi="Times New Roman" w:cs="Times New Roman"/>
        </w:rPr>
        <w:t>若两圆关于某直线对称，则此直线为两圆圆心连线的垂直平分线.</w:t>
      </w:r>
    </w:p>
    <w:p w14:paraId="7578015B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51" w:name="_Toc23184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8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与圆有关的对称问题】</w:t>
      </w:r>
      <w:bookmarkEnd w:id="51"/>
    </w:p>
    <w:p w14:paraId="7DD816A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】</w:t>
      </w:r>
      <w:r>
        <w:rPr>
          <w:rFonts w:hint="default" w:ascii="Times New Roman" w:hAnsi="Times New Roman" w:cs="Times New Roman"/>
        </w:rPr>
        <w:t>（23-24高二上·四川成都·期末）圆</w:t>
      </w:r>
      <m:oMath>
        <m:r>
          <m:rPr/>
          <w:rPr>
            <w:rFonts w:hint="default" w:ascii="Cambria Math" w:hAnsi="Cambria Math" w:eastAsia="宋体" w:cs="Times New Roman"/>
          </w:rPr>
          <m:t>C: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y−1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</m:t>
        </m:r>
      </m:oMath>
      <w:r>
        <w:rPr>
          <w:rFonts w:hint="default" w:ascii="Times New Roman" w:hAnsi="Times New Roman" w:cs="Times New Roman"/>
        </w:rPr>
        <w:t>关于直线</w:t>
      </w:r>
      <m:oMath>
        <m:r>
          <m:rPr/>
          <w:rPr>
            <w:rFonts w:hint="default" w:ascii="Cambria Math" w:hAnsi="Cambria Math" w:eastAsia="宋体" w:cs="Times New Roman"/>
          </w:rPr>
          <m:t>l:y=x−1</m:t>
        </m:r>
      </m:oMath>
      <w:r>
        <w:rPr>
          <w:rFonts w:hint="default" w:ascii="Times New Roman" w:hAnsi="Times New Roman" w:cs="Times New Roman"/>
        </w:rPr>
        <w:t>对称后的方程为（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D086E21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x+2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</m:t>
        </m:r>
      </m:oMath>
      <w:r>
        <w:rPr>
          <w:rFonts w:hint="default" w:ascii="Times New Roman" w:hAnsi="Times New Roman" w:cs="Times New Roman"/>
        </w:rPr>
        <w:tab/>
      </w:r>
    </w:p>
    <w:p w14:paraId="66150A59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y−2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y+1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</m:t>
        </m:r>
      </m:oMath>
    </w:p>
    <w:p w14:paraId="3EBC776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-1】</w:t>
      </w:r>
      <w:r>
        <w:rPr>
          <w:rFonts w:hint="default" w:ascii="Times New Roman" w:hAnsi="Times New Roman" w:cs="Times New Roman"/>
        </w:rPr>
        <w:t>（23-24高二上·河北·期中）已知圆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y+1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</m:t>
        </m:r>
      </m:oMath>
      <w:r>
        <w:rPr>
          <w:rFonts w:hint="default" w:ascii="Times New Roman" w:hAnsi="Times New Roman" w:cs="Times New Roman"/>
        </w:rPr>
        <w:t>与圆</w:t>
      </w:r>
      <m:oMath>
        <m:r>
          <m:rPr/>
          <w:rPr>
            <w:rFonts w:hint="default" w:ascii="Cambria Math" w:hAnsi="Cambria Math" w:eastAsia="宋体" w:cs="Times New Roman"/>
          </w:rPr>
          <m:t>N</m:t>
        </m:r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y−3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</m:t>
        </m:r>
      </m:oMath>
      <w:r>
        <w:rPr>
          <w:rFonts w:hint="default" w:ascii="Times New Roman" w:hAnsi="Times New Roman" w:cs="Times New Roman"/>
        </w:rPr>
        <w:t>关于直线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对称，则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3D7E84C5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x−2y−1=0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x−2y+1=0</m:t>
        </m:r>
      </m:oMath>
    </w:p>
    <w:p w14:paraId="20B1DDCB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x+2y−3=0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2x+y−3=0</m:t>
        </m:r>
      </m:oMath>
    </w:p>
    <w:p w14:paraId="5C0D2BE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-2】</w:t>
      </w:r>
      <w:r>
        <w:rPr>
          <w:rFonts w:hint="default" w:ascii="Times New Roman" w:hAnsi="Times New Roman" w:cs="Times New Roman"/>
        </w:rPr>
        <w:t>（23-24高二上·北京丰台·期中）已知圆</w:t>
      </w:r>
      <m:oMath>
        <m:r>
          <m:rPr/>
          <w:rPr>
            <w:rFonts w:hint="default" w:ascii="Cambria Math" w:hAnsi="Cambria Math" w:eastAsia="宋体" w:cs="Times New Roman"/>
          </w:rPr>
          <m:t>C: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−mx+3y+3=0</m:t>
        </m:r>
      </m:oMath>
      <w:r>
        <w:rPr>
          <w:rFonts w:hint="default" w:ascii="Times New Roman" w:hAnsi="Times New Roman" w:cs="Times New Roman"/>
        </w:rPr>
        <w:t>关于直线</w:t>
      </w:r>
      <m:oMath>
        <m:r>
          <m:rPr/>
          <w:rPr>
            <w:rFonts w:hint="default" w:ascii="Cambria Math" w:hAnsi="Cambria Math" w:eastAsia="宋体" w:cs="Times New Roman"/>
          </w:rPr>
          <m:t>l:mx+y−m=0</m:t>
        </m:r>
      </m:oMath>
      <w:r>
        <w:rPr>
          <w:rFonts w:hint="default" w:ascii="Times New Roman" w:hAnsi="Times New Roman" w:cs="Times New Roman"/>
        </w:rPr>
        <w:t>对称，则实数</w:t>
      </w:r>
      <m:oMath>
        <m:r>
          <m:rPr/>
          <w:rPr>
            <w:rFonts w:hint="default" w:ascii="Cambria Math" w:hAnsi="Cambria Math" w:eastAsia="宋体" w:cs="Times New Roman"/>
          </w:rPr>
          <m:t>m=</m:t>
        </m:r>
      </m:oMath>
      <w:r>
        <w:rPr>
          <w:rFonts w:hint="default" w:ascii="Times New Roman" w:hAnsi="Times New Roman" w:cs="Times New Roman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0841CAB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−1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3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−1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3</m:t>
        </m:r>
      </m:oMath>
    </w:p>
    <w:p w14:paraId="4203A41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</w:t>
      </w:r>
      <w:r>
        <w:rPr>
          <w:rFonts w:hint="eastAsia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8</w:t>
      </w: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-3】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高二上·四川成都·期末）已知圆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O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(x−2)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(y−1)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=9</m:t>
        </m:r>
      </m:oMath>
      <w:r>
        <w:rPr>
          <w:rFonts w:hint="default" w:ascii="Times New Roman" w:hAnsi="Times New Roman" w:cs="Times New Roman"/>
        </w:rPr>
        <w:t>和直线</w:t>
      </w:r>
      <m:oMath>
        <m:r>
          <m:rPr/>
          <w:rPr>
            <w:rFonts w:hint="default" w:ascii="Cambria Math" w:hAnsi="Cambria Math" w:eastAsia="宋体" w:cs="Times New Roman"/>
          </w:rPr>
          <m:t>l:x−y+1=0</m:t>
        </m:r>
      </m:oMath>
      <w:r>
        <w:rPr>
          <w:rFonts w:hint="default" w:ascii="Times New Roman" w:hAnsi="Times New Roman" w:cs="Times New Roman"/>
        </w:rPr>
        <w:t>.若圆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O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O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关于直线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对称，则圆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O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E666ADB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(x−3)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=9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(y−3)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=9</m:t>
        </m:r>
      </m:oMath>
    </w:p>
    <w:p w14:paraId="5A90663F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(x−2)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(y−3)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=9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(x−3)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(y−2)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=9</m:t>
        </m:r>
      </m:oMath>
    </w:p>
    <w:p w14:paraId="5DBDFB3C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52" w:name="_Toc263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9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圆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的方程的实际应用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】</w:t>
      </w:r>
      <w:bookmarkEnd w:id="52"/>
    </w:p>
    <w:p w14:paraId="7BA3F77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9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】</w:t>
      </w:r>
      <w:r>
        <w:rPr>
          <w:rFonts w:hint="default" w:ascii="Times New Roman" w:hAnsi="Times New Roman" w:cs="Times New Roman"/>
        </w:rPr>
        <w:t>（23-24高一下·吉林白城·期末）某圆拱桥的示意图如图所示，该圆拱的跨度</w:t>
      </w:r>
      <m:oMath>
        <m:r>
          <m:rPr/>
          <w:rPr>
            <w:rFonts w:hint="default" w:ascii="Cambria Math" w:hAnsi="Cambria Math" w:eastAsia="宋体" w:cs="Times New Roman"/>
          </w:rPr>
          <m:t>AB</m:t>
        </m:r>
      </m:oMath>
      <w:r>
        <w:rPr>
          <w:rFonts w:hint="default" w:ascii="Times New Roman" w:hAnsi="Times New Roman" w:cs="Times New Roman"/>
        </w:rPr>
        <w:t>是36m，拱高</w:t>
      </w:r>
      <m:oMath>
        <m:r>
          <m:rPr/>
          <w:rPr>
            <w:rFonts w:hint="default" w:ascii="Cambria Math" w:hAnsi="Cambria Math" w:eastAsia="宋体" w:cs="Times New Roman"/>
          </w:rPr>
          <m:t>OP</m:t>
        </m:r>
      </m:oMath>
      <w:r>
        <w:rPr>
          <w:rFonts w:hint="default" w:ascii="Times New Roman" w:hAnsi="Times New Roman" w:cs="Times New Roman"/>
        </w:rPr>
        <w:t>是6m，在建造时，每隔3m需用一个支柱支撑，则支柱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P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的长为（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</w:rPr>
        <w:t>）</w:t>
      </w:r>
    </w:p>
    <w:p w14:paraId="53B37F4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2333625" cy="752475"/>
            <wp:effectExtent l="0" t="0" r="3175" b="9525"/>
            <wp:docPr id="100003" name="图片 100003" descr="@@@184be4d2-f210-4c26-8448-5b88bc1064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图片 100003" descr="@@@184be4d2-f210-4c26-8448-5b88bc1064b6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1943100" cy="619125"/>
            <wp:effectExtent l="0" t="0" r="0" b="3175"/>
            <wp:docPr id="100005" name="图片 100005" descr="@@@be4d1bbc-76be-4bdc-b49f-b7c117bc5b4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图片 100005" descr="@@@be4d1bbc-76be-4bdc-b49f-b7c117bc5b4b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</w:t>
      </w:r>
    </w:p>
    <w:p w14:paraId="498CCE52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12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6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r>
              <m:rPr/>
              <w:rPr>
                <w:rFonts w:hint="default" w:ascii="Cambria Math" w:hAnsi="Cambria Math" w:eastAsia="宋体" w:cs="Times New Roman"/>
              </w:rPr>
              <m:t>−24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m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12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6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r>
              <m:rPr/>
              <w:rPr>
                <w:rFonts w:hint="default" w:ascii="Cambria Math" w:hAnsi="Cambria Math" w:eastAsia="宋体" w:cs="Times New Roman"/>
              </w:rPr>
              <m:t>+24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m</m:t>
        </m:r>
      </m:oMath>
    </w:p>
    <w:p w14:paraId="0DCC8114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24−12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6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e>
        </m:d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m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D．不确定</w:t>
      </w:r>
    </w:p>
    <w:p w14:paraId="528C28E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9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-1】</w:t>
      </w:r>
      <w:r>
        <w:rPr>
          <w:rFonts w:hint="default" w:ascii="Times New Roman" w:hAnsi="Times New Roman" w:cs="Times New Roman"/>
        </w:rPr>
        <w:t>（23-24高二上·广东东莞·期末）东莞鸿福路大桥是一座系杆拱桥，其圆拱结构可近似看作圆的一部分，经查询资料知该拱桥（如下图）的跨度</w:t>
      </w:r>
      <w:r>
        <w:rPr>
          <w:rFonts w:hint="default" w:ascii="Times New Roman" w:hAnsi="Times New Roman" w:eastAsia="Times New Roman" w:cs="Times New Roman"/>
          <w:i/>
        </w:rPr>
        <w:t>AB</w:t>
      </w:r>
      <w:r>
        <w:rPr>
          <w:rFonts w:hint="default" w:ascii="Times New Roman" w:hAnsi="Times New Roman" w:cs="Times New Roman"/>
        </w:rPr>
        <w:t>约为126米，拱高</w:t>
      </w:r>
      <w:r>
        <w:rPr>
          <w:rFonts w:hint="default" w:ascii="Times New Roman" w:hAnsi="Times New Roman" w:eastAsia="Times New Roman" w:cs="Times New Roman"/>
          <w:i/>
        </w:rPr>
        <w:t>OP</w:t>
      </w:r>
      <w:r>
        <w:rPr>
          <w:rFonts w:hint="default" w:ascii="Times New Roman" w:hAnsi="Times New Roman" w:cs="Times New Roman"/>
        </w:rPr>
        <w:t>约为9米，该拱桥每隔约7米用一根吊杆连接圆拱与系杆，则与</w:t>
      </w:r>
      <w:r>
        <w:rPr>
          <w:rFonts w:hint="default" w:ascii="Times New Roman" w:hAnsi="Times New Roman" w:eastAsia="Times New Roman" w:cs="Times New Roman"/>
          <w:i/>
        </w:rPr>
        <w:t>OP</w:t>
      </w:r>
      <w:r>
        <w:rPr>
          <w:rFonts w:hint="default" w:ascii="Times New Roman" w:hAnsi="Times New Roman" w:cs="Times New Roman"/>
        </w:rPr>
        <w:t>相距35米的吊杆</w:t>
      </w:r>
      <w:r>
        <w:rPr>
          <w:rFonts w:hint="default" w:ascii="Times New Roman" w:hAnsi="Times New Roman" w:eastAsia="Times New Roman" w:cs="Times New Roman"/>
          <w:i/>
        </w:rPr>
        <w:t>MN</w:t>
      </w:r>
      <w:r>
        <w:rPr>
          <w:rFonts w:hint="default" w:ascii="Times New Roman" w:hAnsi="Times New Roman" w:cs="Times New Roman"/>
        </w:rPr>
        <w:t>的高度约为（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）（参考数据：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494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≈22.23</m:t>
        </m:r>
      </m:oMath>
      <w:r>
        <w:rPr>
          <w:rFonts w:hint="default" w:ascii="Times New Roman" w:hAnsi="Times New Roman" w:cs="Times New Roman"/>
        </w:rPr>
        <w:t>）</w:t>
      </w:r>
    </w:p>
    <w:p w14:paraId="5F4DAAD9">
      <w:pPr>
        <w:shd w:val="clear" w:color="auto" w:fill="auto"/>
        <w:spacing w:line="360" w:lineRule="auto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3314700" cy="657225"/>
            <wp:effectExtent l="0" t="0" r="0" b="3175"/>
            <wp:docPr id="100009" name="图片 100009" descr="@@@f8e57780-0dc3-4ad0-8fe8-33a1e1555e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图片 100009" descr="@@@f8e57780-0dc3-4ad0-8fe8-33a1e1555e47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EEEAE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A．7.3米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B．6.3米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C．5.3米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D．4.3米</w:t>
      </w:r>
    </w:p>
    <w:p w14:paraId="2852EF9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9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-2】</w:t>
      </w:r>
      <w:r>
        <w:rPr>
          <w:rFonts w:hint="default" w:ascii="Times New Roman" w:hAnsi="Times New Roman" w:cs="Times New Roman"/>
        </w:rPr>
        <w:t>（23-24高二上·北京丰台·期中）赵州桥，又名安济桥，位于河北省石家庄市赵县的洨河上，距今已有</w:t>
      </w:r>
      <m:oMath>
        <m:r>
          <m:rPr/>
          <w:rPr>
            <w:rFonts w:hint="default" w:ascii="Cambria Math" w:hAnsi="Cambria Math" w:eastAsia="宋体" w:cs="Times New Roman"/>
          </w:rPr>
          <m:t>1400</m:t>
        </m:r>
      </m:oMath>
      <w:r>
        <w:rPr>
          <w:rFonts w:hint="default" w:ascii="Times New Roman" w:hAnsi="Times New Roman" w:cs="Times New Roman"/>
        </w:rPr>
        <w:t>多年的历史，是保存最完整的古代单孔敞肩石拱桥，其高超的技术水平和不朽的艺术价值，彰显了中国劳动人民的智慧和力量．2023年以来，中国文旅市场迎来强劲复苏，某地一旅游景点为吸引游客，参照赵州桥的样式在景区兴建圆拱桥，该圆拱桥的圆拱跨度为</w:t>
      </w:r>
      <m:oMath>
        <m:r>
          <m:rPr/>
          <w:rPr>
            <w:rFonts w:hint="default" w:ascii="Cambria Math" w:hAnsi="Cambria Math" w:eastAsia="宋体" w:cs="Times New Roman"/>
          </w:rPr>
          <m:t>16</m:t>
        </m:r>
        <m:r>
          <m:rPr>
            <m:sty m:val="p"/>
          </m:rPr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，拱高为</w:t>
      </w:r>
      <m:oMath>
        <m:r>
          <m:rPr/>
          <w:rPr>
            <w:rFonts w:hint="default" w:ascii="Cambria Math" w:hAnsi="Cambria Math" w:eastAsia="宋体" w:cs="Times New Roman"/>
          </w:rPr>
          <m:t>4</m:t>
        </m:r>
        <m:r>
          <m:rPr>
            <m:sty m:val="p"/>
          </m:rPr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，在该圆拱桥的示意图中建立如图所示的平面直角坐标系．</w:t>
      </w:r>
    </w:p>
    <w:p w14:paraId="5CDD07A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3019425" cy="895350"/>
            <wp:effectExtent l="0" t="0" r="3175" b="6350"/>
            <wp:docPr id="100013" name="图片 100013" descr="@@@799d318b-5b57-43aa-8a72-e88808657b6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图片 100013" descr="@@@799d318b-5b57-43aa-8a72-e88808657b6c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</w:t>
      </w:r>
    </w:p>
    <w:p w14:paraId="44E24D5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(1)求这座圆拱桥的拱圆的方程；</w:t>
      </w:r>
    </w:p>
    <w:p w14:paraId="33C61AA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(2)若该景区游船宽</w:t>
      </w:r>
      <m:oMath>
        <m:r>
          <m:rPr/>
          <w:rPr>
            <w:rFonts w:hint="default" w:ascii="Cambria Math" w:hAnsi="Cambria Math" w:eastAsia="宋体" w:cs="Times New Roman"/>
          </w:rPr>
          <m:t>10</m:t>
        </m:r>
        <m:r>
          <m:rPr>
            <m:sty m:val="p"/>
          </m:rPr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，水面以上高</w:t>
      </w:r>
      <m:oMath>
        <m:r>
          <m:rPr/>
          <w:rPr>
            <w:rFonts w:hint="default" w:ascii="Cambria Math" w:hAnsi="Cambria Math" w:eastAsia="宋体" w:cs="Times New Roman"/>
          </w:rPr>
          <m:t>3</m:t>
        </m:r>
        <m:r>
          <m:rPr>
            <m:sty m:val="p"/>
          </m:rPr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，试判断该景区游船能否从桥下通过，并说明理由.</w:t>
      </w:r>
      <m:oMath>
        <m:r>
          <m:rPr/>
          <w:rPr>
            <w:rFonts w:hint="default" w:ascii="Cambria Math" w:hAnsi="Cambria Math" w:eastAsia="宋体" w:cs="Times New Roman"/>
          </w:rPr>
          <m:t>(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≈1.732)</m:t>
        </m:r>
      </m:oMath>
    </w:p>
    <w:p w14:paraId="18C928E3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2C1A70E6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5681E2D5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27DEC262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27854F1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</w:t>
      </w:r>
      <w:r>
        <w:rPr>
          <w:rFonts w:hint="eastAsia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9</w:t>
      </w: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-3】</w:t>
      </w:r>
      <w:r>
        <w:rPr>
          <w:rFonts w:hint="default" w:ascii="Times New Roman" w:hAnsi="Times New Roman" w:cs="Times New Roman"/>
        </w:rPr>
        <w:t>（23-24高二上·广东揭阳·期中）如图所示，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、</w:t>
      </w:r>
      <m:oMath>
        <m:r>
          <m:rPr/>
          <w:rPr>
            <w:rFonts w:hint="default" w:ascii="Cambria Math" w:hAnsi="Cambria Math" w:eastAsia="宋体" w:cs="Times New Roman"/>
          </w:rPr>
          <m:t>n</m:t>
        </m:r>
      </m:oMath>
      <w:r>
        <w:rPr>
          <w:rFonts w:hint="default" w:ascii="Times New Roman" w:hAnsi="Times New Roman" w:cs="Times New Roman"/>
        </w:rPr>
        <w:t>分别为某市两条互相垂直的主干道所在的直线，其中</w:t>
      </w:r>
      <m:oMath>
        <m:r>
          <m:rPr/>
          <w:rPr>
            <w:rFonts w:hint="default" w:ascii="Cambria Math" w:hAnsi="Cambria Math" w:eastAsia="宋体" w:cs="Times New Roman"/>
          </w:rPr>
          <m:t>O</m:t>
        </m:r>
      </m:oMath>
      <w:r>
        <w:rPr>
          <w:rFonts w:hint="default" w:ascii="Times New Roman" w:hAnsi="Times New Roman" w:cs="Times New Roman"/>
        </w:rPr>
        <w:t>为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、</w:t>
      </w:r>
      <m:oMath>
        <m:r>
          <m:rPr/>
          <w:rPr>
            <w:rFonts w:hint="default" w:ascii="Cambria Math" w:hAnsi="Cambria Math" w:eastAsia="宋体" w:cs="Times New Roman"/>
          </w:rPr>
          <m:t>n</m:t>
        </m:r>
      </m:oMath>
      <w:r>
        <w:rPr>
          <w:rFonts w:hint="default" w:ascii="Times New Roman" w:hAnsi="Times New Roman" w:cs="Times New Roman"/>
        </w:rPr>
        <w:t>的交点.若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、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</m:oMath>
      <w:r>
        <w:rPr>
          <w:rFonts w:hint="default" w:ascii="Times New Roman" w:hAnsi="Times New Roman" w:cs="Times New Roman"/>
        </w:rPr>
        <w:t>两点分别为该市1路公交车的起点站和终点站，且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、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</m:oMath>
      <w:r>
        <w:rPr>
          <w:rFonts w:hint="default" w:ascii="Times New Roman" w:hAnsi="Times New Roman" w:cs="Times New Roman"/>
        </w:rPr>
        <w:t>之间的公交线路是圆心在</w:t>
      </w:r>
      <m:oMath>
        <m:r>
          <m:rPr/>
          <w:rPr>
            <w:rFonts w:hint="default" w:ascii="Cambria Math" w:hAnsi="Cambria Math" w:eastAsia="宋体" w:cs="Times New Roman"/>
          </w:rPr>
          <m:t>n</m:t>
        </m:r>
      </m:oMath>
      <w:r>
        <w:rPr>
          <w:rFonts w:hint="default" w:ascii="Times New Roman" w:hAnsi="Times New Roman" w:cs="Times New Roman"/>
        </w:rPr>
        <w:t>上的一段圆弧，站点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到直线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、</w:t>
      </w:r>
      <m:oMath>
        <m:r>
          <m:rPr/>
          <w:rPr>
            <w:rFonts w:hint="default" w:ascii="Cambria Math" w:hAnsi="Cambria Math" w:eastAsia="宋体" w:cs="Times New Roman"/>
          </w:rPr>
          <m:t>n</m:t>
        </m:r>
      </m:oMath>
      <w:r>
        <w:rPr>
          <w:rFonts w:hint="default" w:ascii="Times New Roman" w:hAnsi="Times New Roman" w:cs="Times New Roman"/>
        </w:rPr>
        <w:t>的距离分别为</w:t>
      </w:r>
      <m:oMath>
        <m:r>
          <m:rPr/>
          <w:rPr>
            <w:rFonts w:hint="default" w:ascii="Cambria Math" w:hAnsi="Cambria Math" w:eastAsia="宋体" w:cs="Times New Roman"/>
          </w:rPr>
          <m:t>1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km</m:t>
        </m:r>
      </m:oMath>
      <w:r>
        <w:rPr>
          <w:rFonts w:hint="default" w:ascii="Times New Roman" w:hAnsi="Times New Roman" w:cs="Times New Roman"/>
        </w:rPr>
        <w:t>和</w:t>
      </w:r>
      <m:oMath>
        <m:r>
          <m:rPr/>
          <w:rPr>
            <w:rFonts w:hint="default" w:ascii="Cambria Math" w:hAnsi="Cambria Math" w:eastAsia="宋体" w:cs="Times New Roman"/>
          </w:rPr>
          <m:t>10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km</m:t>
        </m:r>
      </m:oMath>
      <w:r>
        <w:rPr>
          <w:rFonts w:hint="default" w:ascii="Times New Roman" w:hAnsi="Times New Roman" w:cs="Times New Roman"/>
        </w:rPr>
        <w:t>，站点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</m:oMath>
      <w:r>
        <w:rPr>
          <w:rFonts w:hint="default" w:ascii="Times New Roman" w:hAnsi="Times New Roman" w:cs="Times New Roman"/>
        </w:rPr>
        <w:t>到直线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、</w:t>
      </w:r>
      <m:oMath>
        <m:r>
          <m:rPr/>
          <w:rPr>
            <w:rFonts w:hint="default" w:ascii="Cambria Math" w:hAnsi="Cambria Math" w:eastAsia="宋体" w:cs="Times New Roman"/>
          </w:rPr>
          <m:t>n</m:t>
        </m:r>
      </m:oMath>
      <w:r>
        <w:rPr>
          <w:rFonts w:hint="default" w:ascii="Times New Roman" w:hAnsi="Times New Roman" w:cs="Times New Roman"/>
        </w:rPr>
        <w:t>的距离分别为</w:t>
      </w:r>
      <m:oMath>
        <m:r>
          <m:rPr/>
          <w:rPr>
            <w:rFonts w:hint="default" w:ascii="Cambria Math" w:hAnsi="Cambria Math" w:eastAsia="宋体" w:cs="Times New Roman"/>
          </w:rPr>
          <m:t>9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km</m:t>
        </m:r>
      </m:oMath>
      <w:r>
        <w:rPr>
          <w:rFonts w:hint="default" w:ascii="Times New Roman" w:hAnsi="Times New Roman" w:cs="Times New Roman"/>
        </w:rPr>
        <w:t>和</w:t>
      </w:r>
      <m:oMath>
        <m:r>
          <m:rPr/>
          <w:rPr>
            <w:rFonts w:hint="default" w:ascii="Cambria Math" w:hAnsi="Cambria Math" w:eastAsia="宋体" w:cs="Times New Roman"/>
          </w:rPr>
          <m:t>6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km</m:t>
        </m:r>
      </m:oMath>
      <w:r>
        <w:rPr>
          <w:rFonts w:hint="default" w:ascii="Times New Roman" w:hAnsi="Times New Roman" w:cs="Times New Roman"/>
        </w:rPr>
        <w:t>.</w:t>
      </w:r>
    </w:p>
    <w:p w14:paraId="5C4C854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1362075" cy="1352550"/>
            <wp:effectExtent l="0" t="0" r="9525" b="0"/>
            <wp:docPr id="100015" name="图片 100015" descr="@@@de9f46bb-729e-401a-a44c-c63e0b7837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图片 100015" descr="@@@de9f46bb-729e-401a-a44c-c63e0b783704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36207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9C7E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(1)建立适当的坐标系，求公交线路所在圆弧的方程；</w:t>
      </w:r>
    </w:p>
    <w:p w14:paraId="71D19A2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(2)为了丰富市民的业余生活，市政府决定在主干道</w:t>
      </w:r>
      <m:oMath>
        <m:r>
          <m:rPr/>
          <w:rPr>
            <w:rFonts w:hint="default" w:ascii="Cambria Math" w:hAnsi="Cambria Math" w:eastAsia="宋体" w:cs="Times New Roman"/>
          </w:rPr>
          <m:t>n</m:t>
        </m:r>
      </m:oMath>
      <w:r>
        <w:rPr>
          <w:rFonts w:hint="default" w:ascii="Times New Roman" w:hAnsi="Times New Roman" w:cs="Times New Roman"/>
        </w:rPr>
        <w:t>上选址建一游乐场，考虑到城市民居集中区域问题和环境问题，要求游乐场地址（注：地址视为一个点，设为点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）在点</w:t>
      </w:r>
      <m:oMath>
        <m:r>
          <m:rPr/>
          <w:rPr>
            <w:rFonts w:hint="default" w:ascii="Cambria Math" w:hAnsi="Cambria Math" w:eastAsia="宋体" w:cs="Times New Roman"/>
          </w:rPr>
          <m:t>O</m:t>
        </m:r>
      </m:oMath>
      <w:r>
        <w:rPr>
          <w:rFonts w:hint="default" w:ascii="Times New Roman" w:hAnsi="Times New Roman" w:cs="Times New Roman"/>
        </w:rPr>
        <w:t>上方，且点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到点</w:t>
      </w:r>
      <m:oMath>
        <m:r>
          <m:rPr/>
          <w:rPr>
            <w:rFonts w:hint="default" w:ascii="Cambria Math" w:hAnsi="Cambria Math" w:eastAsia="宋体" w:cs="Times New Roman"/>
          </w:rPr>
          <m:t>O</m:t>
        </m:r>
      </m:oMath>
      <w:r>
        <w:rPr>
          <w:rFonts w:hint="default" w:ascii="Times New Roman" w:hAnsi="Times New Roman" w:cs="Times New Roman"/>
        </w:rPr>
        <w:t>的距离</w:t>
      </w:r>
      <m:oMath>
        <m:r>
          <m:rPr/>
          <w:rPr>
            <w:rFonts w:hint="default" w:ascii="Cambria Math" w:hAnsi="Cambria Math" w:eastAsia="宋体" w:cs="Times New Roman"/>
          </w:rPr>
          <m:t>d</m:t>
        </m:r>
      </m:oMath>
      <w:r>
        <w:rPr>
          <w:rFonts w:hint="default" w:ascii="Times New Roman" w:hAnsi="Times New Roman" w:cs="Times New Roman"/>
        </w:rPr>
        <w:t>大于</w:t>
      </w:r>
      <m:oMath>
        <m:r>
          <m:rPr/>
          <w:rPr>
            <w:rFonts w:hint="default" w:ascii="Cambria Math" w:hAnsi="Cambria Math" w:eastAsia="宋体" w:cs="Times New Roman"/>
          </w:rPr>
          <m:t>2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km</m:t>
        </m:r>
      </m:oMath>
      <w:r>
        <w:rPr>
          <w:rFonts w:hint="default" w:ascii="Times New Roman" w:hAnsi="Times New Roman" w:cs="Times New Roman"/>
        </w:rPr>
        <w:t>且小于</w:t>
      </w:r>
      <m:oMath>
        <m:r>
          <m:rPr/>
          <w:rPr>
            <w:rFonts w:hint="default" w:ascii="Cambria Math" w:hAnsi="Cambria Math" w:eastAsia="宋体" w:cs="Times New Roman"/>
          </w:rPr>
          <m:t>10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km</m:t>
        </m:r>
      </m:oMath>
      <w:r>
        <w:rPr>
          <w:rFonts w:hint="default" w:ascii="Times New Roman" w:hAnsi="Times New Roman" w:cs="Times New Roman"/>
        </w:rPr>
        <w:t>，并要求公交线路（即圆弧</w:t>
      </w:r>
      <m:oMath>
        <m:r>
          <m:rPr/>
          <w:rPr>
            <w:rFonts w:hint="default" w:ascii="Cambria Math" w:hAnsi="Cambria Math" w:eastAsia="宋体" w:cs="Times New Roman"/>
          </w:rPr>
          <m:t>AB</m:t>
        </m:r>
      </m:oMath>
      <w:r>
        <w:rPr>
          <w:rFonts w:hint="default" w:ascii="Times New Roman" w:hAnsi="Times New Roman" w:cs="Times New Roman"/>
        </w:rPr>
        <w:t>）上任意一点到游乐场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的距离不小于</w:t>
      </w:r>
      <m:oMath>
        <m:r>
          <m:rPr/>
          <w:rPr>
            <w:rFonts w:hint="default" w:ascii="Cambria Math" w:hAnsi="Cambria Math" w:eastAsia="宋体" w:cs="Times New Roman"/>
          </w:rPr>
          <m:t>2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13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km</m:t>
        </m:r>
      </m:oMath>
      <w:r>
        <w:rPr>
          <w:rFonts w:hint="default" w:ascii="Times New Roman" w:hAnsi="Times New Roman" w:cs="Times New Roman"/>
        </w:rPr>
        <w:t>，求游乐场</w:t>
      </w:r>
      <w:r>
        <w:rPr>
          <w:rFonts w:hint="default" w:ascii="Times New Roman" w:hAnsi="Times New Roman" w:eastAsia="Times New Roman" w:cs="Times New Roman"/>
          <w:i/>
        </w:rPr>
        <w:t>C</w:t>
      </w:r>
      <w:r>
        <w:rPr>
          <w:rFonts w:hint="default" w:ascii="Times New Roman" w:hAnsi="Times New Roman" w:cs="Times New Roman"/>
        </w:rPr>
        <w:t>距点</w:t>
      </w:r>
      <m:oMath>
        <m:r>
          <m:rPr/>
          <w:rPr>
            <w:rFonts w:hint="default" w:ascii="Cambria Math" w:hAnsi="Cambria Math" w:eastAsia="宋体" w:cs="Times New Roman"/>
          </w:rPr>
          <m:t>O</m:t>
        </m:r>
      </m:oMath>
      <w:r>
        <w:rPr>
          <w:rFonts w:hint="default" w:ascii="Times New Roman" w:hAnsi="Times New Roman" w:cs="Times New Roman"/>
        </w:rPr>
        <w:t>距离的最大值.</w:t>
      </w:r>
    </w:p>
    <w:p w14:paraId="08815A84">
      <w:pPr>
        <w:shd w:val="clear" w:color="auto" w:fill="auto"/>
        <w:spacing w:line="360" w:lineRule="auto"/>
        <w:jc w:val="left"/>
        <w:rPr>
          <w:rFonts w:hint="eastAsia" w:hAnsi="Cambria Math" w:cs="Times New Roman"/>
          <w:i w:val="0"/>
          <w:color w:val="FF0000"/>
          <w:lang w:val="en-US" w:eastAsia="zh-CN"/>
        </w:rPr>
      </w:pPr>
    </w:p>
    <w:p w14:paraId="71DBE3EE">
      <w:pPr>
        <w:shd w:val="clear" w:color="auto" w:fill="auto"/>
        <w:spacing w:line="360" w:lineRule="auto"/>
        <w:jc w:val="left"/>
        <w:rPr>
          <w:rFonts w:hint="eastAsia" w:hAnsi="Cambria Math" w:cs="Times New Roman"/>
          <w:i w:val="0"/>
          <w:color w:val="FF0000"/>
          <w:lang w:val="en-US" w:eastAsia="zh-CN"/>
        </w:rPr>
      </w:pPr>
    </w:p>
    <w:p w14:paraId="11B106ED">
      <w:pPr>
        <w:shd w:val="clear" w:color="auto" w:fill="auto"/>
        <w:spacing w:line="360" w:lineRule="auto"/>
        <w:jc w:val="left"/>
        <w:rPr>
          <w:rFonts w:hint="eastAsia" w:hAnsi="Cambria Math" w:cs="Times New Roman"/>
          <w:i w:val="0"/>
          <w:color w:val="FF0000"/>
          <w:lang w:val="en-US" w:eastAsia="zh-CN"/>
        </w:rPr>
      </w:pPr>
    </w:p>
    <w:p w14:paraId="5E078069">
      <w:pPr>
        <w:shd w:val="clear" w:color="auto" w:fill="auto"/>
        <w:spacing w:line="360" w:lineRule="auto"/>
        <w:jc w:val="left"/>
        <w:rPr>
          <w:rFonts w:hint="eastAsia" w:hAnsi="Cambria Math" w:cs="Times New Roman"/>
          <w:i w:val="0"/>
          <w:color w:val="FF0000"/>
          <w:lang w:val="en-US" w:eastAsia="zh-CN"/>
        </w:rPr>
      </w:pPr>
    </w:p>
    <w:p w14:paraId="3DA6F4E8">
      <w:pPr>
        <w:shd w:val="clear" w:color="auto" w:fill="auto"/>
        <w:spacing w:line="360" w:lineRule="auto"/>
        <w:jc w:val="left"/>
        <w:rPr>
          <w:rFonts w:hint="eastAsia" w:hAnsi="Cambria Math" w:cs="Times New Roman"/>
          <w:i w:val="0"/>
          <w:color w:val="FF0000"/>
          <w:lang w:val="en-US" w:eastAsia="zh-CN"/>
        </w:rPr>
      </w:pPr>
    </w:p>
    <w:sectPr>
      <w:headerReference r:id="rId3" w:type="default"/>
      <w:footerReference r:id="rId4" w:type="default"/>
      <w:pgSz w:w="11906" w:h="16838"/>
      <w:pgMar w:top="1417" w:right="1077" w:bottom="1417" w:left="1077" w:header="850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425" w:num="1"/>
      <w:docGrid w:type="lines" w:linePitch="318" w:charSpace="40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703060505090304"/>
    <w:charset w:val="86"/>
    <w:family w:val="roman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楷体_GB2312">
    <w:altName w:val="汉仪楷体简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altName w:val="汉仪楷体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Cambria Math">
    <w:altName w:val="Kingsoft Math"/>
    <w:panose1 w:val="02040503050406030204"/>
    <w:charset w:val="01"/>
    <w:family w:val="roman"/>
    <w:pitch w:val="default"/>
    <w:sig w:usb0="00000000" w:usb1="00000000" w:usb2="02000000" w:usb3="00000000" w:csb0="2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513B78">
    <w:pPr>
      <w:tabs>
        <w:tab w:val="center" w:pos="4153"/>
        <w:tab w:val="right" w:pos="8306"/>
      </w:tabs>
      <w:snapToGrid w:val="0"/>
      <w:jc w:val="left"/>
      <w:rPr>
        <w:rFonts w:ascii="Times New Roman" w:hAnsi="Times New Roman" w:eastAsia="宋体" w:cs="Times New Roman"/>
        <w:kern w:val="0"/>
        <w:sz w:val="2"/>
        <w:szCs w:val="2"/>
      </w:rPr>
    </w:pPr>
    <w:r>
      <w:rPr>
        <w:sz w:val="2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C1EC52D">
                          <w:pPr>
                            <w:pStyle w:val="1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C1EC52D">
                    <w:pPr>
                      <w:pStyle w:val="1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color w:val="FFFFFF"/>
        <w:sz w:val="2"/>
        <w:szCs w:val="2"/>
      </w:rPr>
      <w:pict>
        <v:shape id="PowerPlusWaterMarkObject1453549720" o:spid="_x0000_s2052" o:spt="136" alt="学科网 zxxk.com" type="#_x0000_t136" style="position:absolute;left:0pt;margin-left:158.95pt;margin-top:407.9pt;height:2.85pt;width:2.85pt;mso-position-horizontal-relative:margin;mso-position-vertical-relative:margin;rotation:20643840f;z-index:-251655168;mso-width-relative:page;mso-height-relative:page;" filled="t" stroked="f" coordsize="21600,21600" o:allowincell="f">
          <v:path/>
          <v:fill on="t" opacity="32768f" focussize="0,0"/>
          <v:stroke on="f"/>
          <v:imagedata o:title=""/>
          <o:lock v:ext="edit"/>
          <v:textpath on="t" fitpath="t" trim="f" xscale="f" string="zxxk.com" style="font-family:宋体;font-size:8pt;v-same-letter-heights:f;v-text-align:center;"/>
        </v:shape>
      </w:pict>
    </w:r>
    <w:r>
      <w:rPr>
        <w:color w:val="FFFFFF"/>
        <w:sz w:val="2"/>
        <w:szCs w:val="2"/>
      </w:rPr>
      <w:pict>
        <v:shape id="_x0000_s2053" o:spid="_x0000_s2053" o:spt="75" alt="学科网 zxxk.com" type="#_x0000_t75" style="position:absolute;left:0pt;margin-left:64.05pt;margin-top:-20.75pt;height:0.05pt;width:0.05pt;z-index:251662336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 w:ascii="Times New Roman" w:hAnsi="Times New Roman" w:eastAsia="宋体" w:cs="Times New Roman"/>
        <w:color w:val="FFFFFF"/>
        <w:kern w:val="0"/>
        <w:sz w:val="2"/>
        <w:szCs w:val="2"/>
      </w:rPr>
      <w:t>学科网（北京）股份有限公司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4B2B9A">
    <w:pPr>
      <w:pStyle w:val="14"/>
    </w:pPr>
  </w:p>
  <w:p w14:paraId="6F72E47E">
    <w:pPr>
      <w:pBdr>
        <w:bottom w:val="none" w:color="auto" w:sz="0" w:space="1"/>
      </w:pBdr>
      <w:snapToGrid w:val="0"/>
      <w:rPr>
        <w:rFonts w:ascii="Times New Roman" w:hAnsi="Times New Roman" w:eastAsia="宋体" w:cs="Times New Roman"/>
        <w:kern w:val="0"/>
        <w:sz w:val="2"/>
        <w:szCs w:val="2"/>
      </w:rPr>
    </w:pPr>
    <w:r>
      <w:pict>
        <v:shape id="图片 4" o:spid="_x0000_s2049" o:spt="75" alt="学科网 zxxk.com" type="#_x0000_t75" style="position:absolute;left:0pt;margin-left:351pt;margin-top:8.45pt;height:0.75pt;width:0.75pt;z-index:251660288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/>
        <w:color w:val="FFFFFF"/>
        <w:sz w:val="2"/>
        <w:szCs w:val="2"/>
      </w:rPr>
      <w:pict>
        <v:shape id="_x0000_i1041" o:spt="136" alt="学科网 zxxk.com" type="#_x0000_t136" style="height:0.85pt;width:0.85pt;" filled="f" stroked="f" coordsize="21600,21600">
          <v:path/>
          <v:fill on="f" color2="#AAAAAA" focussize="0,0"/>
          <v:stroke on="f" color="#FFFFFF"/>
          <v:imagedata o:title=""/>
          <o:lock v:ext="edit"/>
          <v:textpath on="t" fitshape="t" fitpath="t" trim="t" xscale="f" string="学科网（北京）股份有限公司 " style="font-family:宋体;font-size:8pt;v-rotate-letters:f;v-same-letter-heights:f;v-text-align:center;v-text-spacing:78650f;"/>
          <w10:wrap type="none"/>
          <w10:anchorlock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removePersonalInformation/>
  <w:documentProtection w:enforcement="0"/>
  <w:defaultTabStop w:val="420"/>
  <w:drawingGridHorizontalSpacing w:val="106"/>
  <w:drawingGridVerticalSpacing w:val="159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WM2ZWQ4YWVlZjc4Y2UyZGUzOTg4YTkzMjQ3NTVjZmEifQ=="/>
  </w:docVars>
  <w:rsids>
    <w:rsidRoot w:val="00363227"/>
    <w:rsid w:val="0001360E"/>
    <w:rsid w:val="00041561"/>
    <w:rsid w:val="00051F46"/>
    <w:rsid w:val="000A16CF"/>
    <w:rsid w:val="000C2F75"/>
    <w:rsid w:val="000D38AA"/>
    <w:rsid w:val="000D7007"/>
    <w:rsid w:val="000E4A0D"/>
    <w:rsid w:val="00146953"/>
    <w:rsid w:val="001D66EB"/>
    <w:rsid w:val="001E5426"/>
    <w:rsid w:val="001F3490"/>
    <w:rsid w:val="0027067E"/>
    <w:rsid w:val="002771D2"/>
    <w:rsid w:val="002E56FE"/>
    <w:rsid w:val="00302400"/>
    <w:rsid w:val="00363227"/>
    <w:rsid w:val="0037342B"/>
    <w:rsid w:val="003C5C81"/>
    <w:rsid w:val="0040402F"/>
    <w:rsid w:val="004151FC"/>
    <w:rsid w:val="0047331D"/>
    <w:rsid w:val="00481283"/>
    <w:rsid w:val="00486104"/>
    <w:rsid w:val="0051447A"/>
    <w:rsid w:val="005340C6"/>
    <w:rsid w:val="0054712E"/>
    <w:rsid w:val="0056487D"/>
    <w:rsid w:val="0059489A"/>
    <w:rsid w:val="005E09A7"/>
    <w:rsid w:val="00656815"/>
    <w:rsid w:val="006B2D97"/>
    <w:rsid w:val="006E1094"/>
    <w:rsid w:val="006E406D"/>
    <w:rsid w:val="0085328A"/>
    <w:rsid w:val="009035F2"/>
    <w:rsid w:val="00913910"/>
    <w:rsid w:val="00A46095"/>
    <w:rsid w:val="00A610B7"/>
    <w:rsid w:val="00B205AE"/>
    <w:rsid w:val="00B84DD0"/>
    <w:rsid w:val="00BF2518"/>
    <w:rsid w:val="00BF4AD7"/>
    <w:rsid w:val="00C02FC6"/>
    <w:rsid w:val="00C2613D"/>
    <w:rsid w:val="00C50D8B"/>
    <w:rsid w:val="00CD0775"/>
    <w:rsid w:val="00D43CCC"/>
    <w:rsid w:val="00DD0D58"/>
    <w:rsid w:val="00F419B9"/>
    <w:rsid w:val="00FB4C24"/>
    <w:rsid w:val="012453C2"/>
    <w:rsid w:val="02831858"/>
    <w:rsid w:val="02D50685"/>
    <w:rsid w:val="036D5B0F"/>
    <w:rsid w:val="03DD4930"/>
    <w:rsid w:val="04745993"/>
    <w:rsid w:val="05214CF2"/>
    <w:rsid w:val="05F17CC7"/>
    <w:rsid w:val="06216D15"/>
    <w:rsid w:val="06F127DE"/>
    <w:rsid w:val="07717FB8"/>
    <w:rsid w:val="07A13052"/>
    <w:rsid w:val="07E1518D"/>
    <w:rsid w:val="08292036"/>
    <w:rsid w:val="08843074"/>
    <w:rsid w:val="088A3542"/>
    <w:rsid w:val="0957267A"/>
    <w:rsid w:val="0982332F"/>
    <w:rsid w:val="0A0856A7"/>
    <w:rsid w:val="0A246B2F"/>
    <w:rsid w:val="0A6C0445"/>
    <w:rsid w:val="0AD84291"/>
    <w:rsid w:val="0B3B3D60"/>
    <w:rsid w:val="0B4E74ED"/>
    <w:rsid w:val="0B892750"/>
    <w:rsid w:val="0CB66F97"/>
    <w:rsid w:val="0DDA7292"/>
    <w:rsid w:val="0DF00E1B"/>
    <w:rsid w:val="0FDF4873"/>
    <w:rsid w:val="10300C7B"/>
    <w:rsid w:val="10BB16FE"/>
    <w:rsid w:val="11621A79"/>
    <w:rsid w:val="11625F1D"/>
    <w:rsid w:val="11877B74"/>
    <w:rsid w:val="11934328"/>
    <w:rsid w:val="11D21107"/>
    <w:rsid w:val="12BF5534"/>
    <w:rsid w:val="135F2210"/>
    <w:rsid w:val="13EF5C30"/>
    <w:rsid w:val="144C1411"/>
    <w:rsid w:val="146B3036"/>
    <w:rsid w:val="1480407D"/>
    <w:rsid w:val="1484238C"/>
    <w:rsid w:val="148B12E6"/>
    <w:rsid w:val="152F138C"/>
    <w:rsid w:val="159F4573"/>
    <w:rsid w:val="15E4302B"/>
    <w:rsid w:val="15FE3A0D"/>
    <w:rsid w:val="16013F56"/>
    <w:rsid w:val="16571072"/>
    <w:rsid w:val="16C26C27"/>
    <w:rsid w:val="170F2053"/>
    <w:rsid w:val="175207E1"/>
    <w:rsid w:val="176C3651"/>
    <w:rsid w:val="17964994"/>
    <w:rsid w:val="179A0189"/>
    <w:rsid w:val="17A252C5"/>
    <w:rsid w:val="18491BE4"/>
    <w:rsid w:val="18923606"/>
    <w:rsid w:val="18B25451"/>
    <w:rsid w:val="19143FA0"/>
    <w:rsid w:val="1B560A32"/>
    <w:rsid w:val="1C146065"/>
    <w:rsid w:val="1D507571"/>
    <w:rsid w:val="1D5373E8"/>
    <w:rsid w:val="1F5B2334"/>
    <w:rsid w:val="20153A7C"/>
    <w:rsid w:val="203F66C7"/>
    <w:rsid w:val="203F7BAD"/>
    <w:rsid w:val="212630C1"/>
    <w:rsid w:val="212871CD"/>
    <w:rsid w:val="2219112A"/>
    <w:rsid w:val="226250CD"/>
    <w:rsid w:val="229A7295"/>
    <w:rsid w:val="23F55B53"/>
    <w:rsid w:val="250A3BFF"/>
    <w:rsid w:val="25401C79"/>
    <w:rsid w:val="25AA3AD7"/>
    <w:rsid w:val="25F756FE"/>
    <w:rsid w:val="26666720"/>
    <w:rsid w:val="26DC18E5"/>
    <w:rsid w:val="27117097"/>
    <w:rsid w:val="28A644E9"/>
    <w:rsid w:val="28CC250B"/>
    <w:rsid w:val="2A162603"/>
    <w:rsid w:val="2A482CB6"/>
    <w:rsid w:val="2A5A37DD"/>
    <w:rsid w:val="2AF169E0"/>
    <w:rsid w:val="2B827AE3"/>
    <w:rsid w:val="2C2F4E26"/>
    <w:rsid w:val="2C3F712F"/>
    <w:rsid w:val="2C4B5E25"/>
    <w:rsid w:val="2CB105EC"/>
    <w:rsid w:val="2CDD2034"/>
    <w:rsid w:val="2D240F25"/>
    <w:rsid w:val="2D672B94"/>
    <w:rsid w:val="2D917516"/>
    <w:rsid w:val="2E075A2A"/>
    <w:rsid w:val="2E9848D4"/>
    <w:rsid w:val="2E9D0FF0"/>
    <w:rsid w:val="2EC13E2B"/>
    <w:rsid w:val="2F1644DE"/>
    <w:rsid w:val="2F2E08AA"/>
    <w:rsid w:val="2F3B040D"/>
    <w:rsid w:val="2F4B7B98"/>
    <w:rsid w:val="2FE04785"/>
    <w:rsid w:val="30273B1E"/>
    <w:rsid w:val="30650773"/>
    <w:rsid w:val="3115045E"/>
    <w:rsid w:val="31293F09"/>
    <w:rsid w:val="31660CB9"/>
    <w:rsid w:val="31F47A4D"/>
    <w:rsid w:val="32004C6A"/>
    <w:rsid w:val="326E53FB"/>
    <w:rsid w:val="32C20171"/>
    <w:rsid w:val="333328D1"/>
    <w:rsid w:val="334E5FB4"/>
    <w:rsid w:val="33B43189"/>
    <w:rsid w:val="33B91D90"/>
    <w:rsid w:val="33D04706"/>
    <w:rsid w:val="33F348CD"/>
    <w:rsid w:val="34893069"/>
    <w:rsid w:val="35696FCA"/>
    <w:rsid w:val="35770CB3"/>
    <w:rsid w:val="35D2393D"/>
    <w:rsid w:val="360F7B72"/>
    <w:rsid w:val="361B6516"/>
    <w:rsid w:val="36954E2E"/>
    <w:rsid w:val="37113475"/>
    <w:rsid w:val="37122FE8"/>
    <w:rsid w:val="372633C5"/>
    <w:rsid w:val="375B6016"/>
    <w:rsid w:val="37782933"/>
    <w:rsid w:val="38E67F6F"/>
    <w:rsid w:val="38EC628C"/>
    <w:rsid w:val="39276F80"/>
    <w:rsid w:val="39B762CE"/>
    <w:rsid w:val="39DB4C12"/>
    <w:rsid w:val="39DD2CF7"/>
    <w:rsid w:val="3A443B62"/>
    <w:rsid w:val="3ACF77EE"/>
    <w:rsid w:val="3AF559DA"/>
    <w:rsid w:val="3B857F2C"/>
    <w:rsid w:val="3BCC415F"/>
    <w:rsid w:val="3C2854E9"/>
    <w:rsid w:val="3E2B73BD"/>
    <w:rsid w:val="3E690684"/>
    <w:rsid w:val="3F1E2BD3"/>
    <w:rsid w:val="3F7D3D9E"/>
    <w:rsid w:val="3F890EDF"/>
    <w:rsid w:val="405047C4"/>
    <w:rsid w:val="40972C3D"/>
    <w:rsid w:val="40AD2587"/>
    <w:rsid w:val="41065D1D"/>
    <w:rsid w:val="41506F85"/>
    <w:rsid w:val="42073DF3"/>
    <w:rsid w:val="42133790"/>
    <w:rsid w:val="42CB4E20"/>
    <w:rsid w:val="42E40D59"/>
    <w:rsid w:val="430D3A72"/>
    <w:rsid w:val="432079ED"/>
    <w:rsid w:val="44B244EA"/>
    <w:rsid w:val="44F1047F"/>
    <w:rsid w:val="44F77C59"/>
    <w:rsid w:val="44FA618E"/>
    <w:rsid w:val="457572C5"/>
    <w:rsid w:val="458319E2"/>
    <w:rsid w:val="458D0AB3"/>
    <w:rsid w:val="45CD7101"/>
    <w:rsid w:val="45F41352"/>
    <w:rsid w:val="461E0B17"/>
    <w:rsid w:val="4735289E"/>
    <w:rsid w:val="4766336A"/>
    <w:rsid w:val="47787A34"/>
    <w:rsid w:val="47D879EE"/>
    <w:rsid w:val="47E8176F"/>
    <w:rsid w:val="480908C5"/>
    <w:rsid w:val="486A0C38"/>
    <w:rsid w:val="48B773BE"/>
    <w:rsid w:val="496B4C67"/>
    <w:rsid w:val="4A581496"/>
    <w:rsid w:val="4B7C3882"/>
    <w:rsid w:val="4BEB02E1"/>
    <w:rsid w:val="4C382F17"/>
    <w:rsid w:val="4CD3567B"/>
    <w:rsid w:val="4CEF5BAF"/>
    <w:rsid w:val="4D9F113E"/>
    <w:rsid w:val="4DF74D1B"/>
    <w:rsid w:val="4EA737B5"/>
    <w:rsid w:val="4F9F1B0F"/>
    <w:rsid w:val="500A14F8"/>
    <w:rsid w:val="5185206F"/>
    <w:rsid w:val="51BA7D66"/>
    <w:rsid w:val="51C520EA"/>
    <w:rsid w:val="52713FC8"/>
    <w:rsid w:val="531E2D4A"/>
    <w:rsid w:val="54370965"/>
    <w:rsid w:val="54C6369A"/>
    <w:rsid w:val="54E029AD"/>
    <w:rsid w:val="54FA3C3B"/>
    <w:rsid w:val="559D264C"/>
    <w:rsid w:val="55B017CF"/>
    <w:rsid w:val="55EF09CE"/>
    <w:rsid w:val="56A47A0A"/>
    <w:rsid w:val="58404FE4"/>
    <w:rsid w:val="5855720E"/>
    <w:rsid w:val="594E29FC"/>
    <w:rsid w:val="598F6750"/>
    <w:rsid w:val="5A761768"/>
    <w:rsid w:val="5AD461F7"/>
    <w:rsid w:val="5C283DD7"/>
    <w:rsid w:val="5C712CEA"/>
    <w:rsid w:val="5CD96ED2"/>
    <w:rsid w:val="5CF51F99"/>
    <w:rsid w:val="5D261179"/>
    <w:rsid w:val="5D3302C2"/>
    <w:rsid w:val="5D5B399E"/>
    <w:rsid w:val="5DFE3EA4"/>
    <w:rsid w:val="5E8130D2"/>
    <w:rsid w:val="5EBB2DC3"/>
    <w:rsid w:val="5F7251CD"/>
    <w:rsid w:val="5F9271EC"/>
    <w:rsid w:val="605D3104"/>
    <w:rsid w:val="614F429D"/>
    <w:rsid w:val="61577891"/>
    <w:rsid w:val="61D476D6"/>
    <w:rsid w:val="61E96C41"/>
    <w:rsid w:val="62CC4589"/>
    <w:rsid w:val="63394FF2"/>
    <w:rsid w:val="63887929"/>
    <w:rsid w:val="63F57AF7"/>
    <w:rsid w:val="64202A8D"/>
    <w:rsid w:val="646859BE"/>
    <w:rsid w:val="6564418A"/>
    <w:rsid w:val="65650BEB"/>
    <w:rsid w:val="66F05398"/>
    <w:rsid w:val="67CE57EE"/>
    <w:rsid w:val="68885861"/>
    <w:rsid w:val="68FD3E23"/>
    <w:rsid w:val="690B75DC"/>
    <w:rsid w:val="6965484C"/>
    <w:rsid w:val="696E5C32"/>
    <w:rsid w:val="69744B9B"/>
    <w:rsid w:val="6A413A96"/>
    <w:rsid w:val="6A733B62"/>
    <w:rsid w:val="6BCA186A"/>
    <w:rsid w:val="6BCC7390"/>
    <w:rsid w:val="6C1F5794"/>
    <w:rsid w:val="6C84700F"/>
    <w:rsid w:val="6CDE737B"/>
    <w:rsid w:val="6D804A48"/>
    <w:rsid w:val="6D97276A"/>
    <w:rsid w:val="6E496DC5"/>
    <w:rsid w:val="6F060E0B"/>
    <w:rsid w:val="6F444467"/>
    <w:rsid w:val="6F7D2527"/>
    <w:rsid w:val="702E6433"/>
    <w:rsid w:val="70F36588"/>
    <w:rsid w:val="70F93405"/>
    <w:rsid w:val="719248F8"/>
    <w:rsid w:val="71A156E5"/>
    <w:rsid w:val="72230DF1"/>
    <w:rsid w:val="7249798C"/>
    <w:rsid w:val="72D05C7D"/>
    <w:rsid w:val="72F45FB6"/>
    <w:rsid w:val="735B08ED"/>
    <w:rsid w:val="73BD156A"/>
    <w:rsid w:val="73D931EA"/>
    <w:rsid w:val="74145075"/>
    <w:rsid w:val="745D327B"/>
    <w:rsid w:val="74BE59C8"/>
    <w:rsid w:val="751648DB"/>
    <w:rsid w:val="75BB792E"/>
    <w:rsid w:val="75C63A32"/>
    <w:rsid w:val="75DD24BF"/>
    <w:rsid w:val="770216E1"/>
    <w:rsid w:val="7940316B"/>
    <w:rsid w:val="79415429"/>
    <w:rsid w:val="79D7587D"/>
    <w:rsid w:val="7A4E495F"/>
    <w:rsid w:val="7A59162D"/>
    <w:rsid w:val="7AB07866"/>
    <w:rsid w:val="7B095F0A"/>
    <w:rsid w:val="7B536F3F"/>
    <w:rsid w:val="7B6632C2"/>
    <w:rsid w:val="7B9D775C"/>
    <w:rsid w:val="7BB37C24"/>
    <w:rsid w:val="7BC978AC"/>
    <w:rsid w:val="7BF216CF"/>
    <w:rsid w:val="7C044924"/>
    <w:rsid w:val="7CA27EDB"/>
    <w:rsid w:val="7CB6160D"/>
    <w:rsid w:val="7CC406CE"/>
    <w:rsid w:val="7CC46F35"/>
    <w:rsid w:val="7D04554E"/>
    <w:rsid w:val="7D2C7606"/>
    <w:rsid w:val="7D763CAC"/>
    <w:rsid w:val="7E58360A"/>
    <w:rsid w:val="7F0B56D4"/>
    <w:rsid w:val="AFFB6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nhideWhenUsed="0" w:uiPriority="0" w:semiHidden="0" w:name="Plain Text"/>
    <w:lsdException w:uiPriority="99" w:name="E-mail Signature"/>
    <w:lsdException w:qFormat="1" w:uiPriority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autoRedefine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autoRedefine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autoRedefine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autoRedefine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autoRedefine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8"/>
    </w:pPr>
    <w:rPr>
      <w:rFonts w:ascii="Arial" w:hAnsi="Arial" w:eastAsia="黑体"/>
      <w:sz w:val="21"/>
    </w:rPr>
  </w:style>
  <w:style w:type="character" w:default="1" w:styleId="20">
    <w:name w:val="Default Paragraph Font"/>
    <w:autoRedefine/>
    <w:semiHidden/>
    <w:unhideWhenUsed/>
    <w:qFormat/>
    <w:uiPriority w:val="1"/>
  </w:style>
  <w:style w:type="table" w:default="1" w:styleId="18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Plain Text"/>
    <w:basedOn w:val="1"/>
    <w:autoRedefine/>
    <w:qFormat/>
    <w:uiPriority w:val="0"/>
    <w:rPr>
      <w:rFonts w:ascii="宋体" w:hAnsi="Courier New" w:cs="Courier New"/>
      <w:szCs w:val="21"/>
    </w:rPr>
  </w:style>
  <w:style w:type="paragraph" w:styleId="12">
    <w:name w:val="Balloon Text"/>
    <w:basedOn w:val="1"/>
    <w:link w:val="24"/>
    <w:semiHidden/>
    <w:unhideWhenUsed/>
    <w:qFormat/>
    <w:uiPriority w:val="99"/>
    <w:rPr>
      <w:sz w:val="18"/>
      <w:szCs w:val="18"/>
    </w:rPr>
  </w:style>
  <w:style w:type="paragraph" w:styleId="13">
    <w:name w:val="footer"/>
    <w:basedOn w:val="1"/>
    <w:link w:val="23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4">
    <w:name w:val="header"/>
    <w:basedOn w:val="1"/>
    <w:link w:val="2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5">
    <w:name w:val="toc 1"/>
    <w:basedOn w:val="1"/>
    <w:next w:val="1"/>
    <w:autoRedefine/>
    <w:semiHidden/>
    <w:unhideWhenUsed/>
    <w:qFormat/>
    <w:uiPriority w:val="39"/>
  </w:style>
  <w:style w:type="paragraph" w:styleId="16">
    <w:name w:val="toc 2"/>
    <w:basedOn w:val="1"/>
    <w:next w:val="1"/>
    <w:autoRedefine/>
    <w:semiHidden/>
    <w:unhideWhenUsed/>
    <w:qFormat/>
    <w:uiPriority w:val="39"/>
    <w:pPr>
      <w:ind w:left="420" w:leftChars="200"/>
    </w:pPr>
  </w:style>
  <w:style w:type="paragraph" w:styleId="17">
    <w:name w:val="Normal (Web)"/>
    <w:basedOn w:val="1"/>
    <w:semiHidden/>
    <w:unhideWhenUsed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9">
    <w:name w:val="Table Grid"/>
    <w:basedOn w:val="18"/>
    <w:autoRedefine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1">
    <w:name w:val="Hyperlink"/>
    <w:basedOn w:val="20"/>
    <w:autoRedefine/>
    <w:semiHidden/>
    <w:unhideWhenUsed/>
    <w:qFormat/>
    <w:uiPriority w:val="99"/>
    <w:rPr>
      <w:color w:val="0000FF"/>
      <w:u w:val="single"/>
    </w:rPr>
  </w:style>
  <w:style w:type="character" w:customStyle="1" w:styleId="22">
    <w:name w:val="页眉 字符"/>
    <w:basedOn w:val="20"/>
    <w:link w:val="14"/>
    <w:autoRedefine/>
    <w:qFormat/>
    <w:uiPriority w:val="99"/>
    <w:rPr>
      <w:sz w:val="18"/>
      <w:szCs w:val="18"/>
    </w:rPr>
  </w:style>
  <w:style w:type="character" w:customStyle="1" w:styleId="23">
    <w:name w:val="页脚 字符"/>
    <w:basedOn w:val="20"/>
    <w:link w:val="13"/>
    <w:autoRedefine/>
    <w:qFormat/>
    <w:uiPriority w:val="99"/>
    <w:rPr>
      <w:sz w:val="18"/>
      <w:szCs w:val="18"/>
    </w:rPr>
  </w:style>
  <w:style w:type="character" w:customStyle="1" w:styleId="24">
    <w:name w:val="批注框文本 字符"/>
    <w:basedOn w:val="20"/>
    <w:link w:val="12"/>
    <w:autoRedefine/>
    <w:semiHidden/>
    <w:qFormat/>
    <w:uiPriority w:val="99"/>
    <w:rPr>
      <w:sz w:val="18"/>
      <w:szCs w:val="18"/>
    </w:rPr>
  </w:style>
  <w:style w:type="paragraph" w:customStyle="1" w:styleId="25">
    <w:name w:val="Normal_6_22"/>
    <w:autoRedefine/>
    <w:qFormat/>
    <w:uiPriority w:val="99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en-US" w:bidi="ar-SA"/>
    </w:rPr>
  </w:style>
  <w:style w:type="paragraph" w:customStyle="1" w:styleId="26">
    <w:name w:val="WPSOffice手动目录 1"/>
    <w:autoRedefine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  <w:lang w:val="en-US" w:eastAsia="en-US" w:bidi="ar-SA"/>
    </w:rPr>
  </w:style>
  <w:style w:type="paragraph" w:customStyle="1" w:styleId="27">
    <w:name w:val="WPSOffice手动目录 2"/>
    <w:autoRedefine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  <w:lang w:val="en-US" w:eastAsia="en-US" w:bidi="ar-SA"/>
    </w:rPr>
  </w:style>
  <w:style w:type="paragraph" w:styleId="28">
    <w:name w:val="List Paragraph"/>
    <w:basedOn w:val="1"/>
    <w:autoRedefine/>
    <w:qFormat/>
    <w:uiPriority w:val="34"/>
    <w:pPr>
      <w:ind w:firstLine="420" w:firstLineChars="200"/>
    </w:pPr>
  </w:style>
  <w:style w:type="paragraph" w:customStyle="1" w:styleId="29">
    <w:name w:val="【知识导航】——内容"/>
    <w:basedOn w:val="1"/>
    <w:autoRedefine/>
    <w:qFormat/>
    <w:uiPriority w:val="0"/>
    <w:pPr>
      <w:widowControl/>
      <w:snapToGrid w:val="0"/>
      <w:spacing w:line="312" w:lineRule="atLeast"/>
      <w:ind w:firstLine="200" w:firstLineChars="200"/>
    </w:pPr>
    <w:rPr>
      <w:rFonts w:ascii="Times New Roman" w:hAnsi="Times New Roman" w:eastAsia="楷体_GB2312" w:cs="Times New Roman"/>
      <w:szCs w:val="24"/>
    </w:rPr>
  </w:style>
  <w:style w:type="character" w:customStyle="1" w:styleId="30">
    <w:name w:val="font21"/>
    <w:basedOn w:val="20"/>
    <w:qFormat/>
    <w:uiPriority w:val="0"/>
    <w:rPr>
      <w:rFonts w:ascii="宋体" w:hAnsi="宋体" w:eastAsia="宋体" w:cs="宋体"/>
      <w:b/>
      <w:bCs/>
      <w:color w:val="000000"/>
      <w:sz w:val="20"/>
      <w:szCs w:val="20"/>
      <w:u w:val="none"/>
    </w:rPr>
  </w:style>
  <w:style w:type="character" w:customStyle="1" w:styleId="31">
    <w:name w:val="font01"/>
    <w:basedOn w:val="20"/>
    <w:qFormat/>
    <w:uiPriority w:val="0"/>
    <w:rPr>
      <w:rFonts w:ascii="宋体" w:hAnsi="宋体" w:eastAsia="宋体" w:cs="宋体"/>
      <w:color w:val="000000"/>
      <w:sz w:val="20"/>
      <w:szCs w:val="20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oleObject" Target="embeddings/oleObject1.bin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theme" Target="theme/theme1.xml"/><Relationship Id="rId46" Type="http://schemas.openxmlformats.org/officeDocument/2006/relationships/fontTable" Target="fontTable.xml"/><Relationship Id="rId45" Type="http://schemas.openxmlformats.org/officeDocument/2006/relationships/customXml" Target="../customXml/item1.xml"/><Relationship Id="rId44" Type="http://schemas.openxmlformats.org/officeDocument/2006/relationships/image" Target="media/image24.png"/><Relationship Id="rId43" Type="http://schemas.openxmlformats.org/officeDocument/2006/relationships/image" Target="media/image23.png"/><Relationship Id="rId42" Type="http://schemas.openxmlformats.org/officeDocument/2006/relationships/image" Target="media/image22.png"/><Relationship Id="rId41" Type="http://schemas.openxmlformats.org/officeDocument/2006/relationships/image" Target="media/image21.png"/><Relationship Id="rId40" Type="http://schemas.openxmlformats.org/officeDocument/2006/relationships/image" Target="media/image20.png"/><Relationship Id="rId4" Type="http://schemas.openxmlformats.org/officeDocument/2006/relationships/footer" Target="footer1.xml"/><Relationship Id="rId39" Type="http://schemas.openxmlformats.org/officeDocument/2006/relationships/image" Target="media/image19.wmf"/><Relationship Id="rId38" Type="http://schemas.openxmlformats.org/officeDocument/2006/relationships/oleObject" Target="embeddings/oleObject16.bin"/><Relationship Id="rId37" Type="http://schemas.openxmlformats.org/officeDocument/2006/relationships/image" Target="media/image18.wmf"/><Relationship Id="rId36" Type="http://schemas.openxmlformats.org/officeDocument/2006/relationships/oleObject" Target="embeddings/oleObject15.bin"/><Relationship Id="rId35" Type="http://schemas.openxmlformats.org/officeDocument/2006/relationships/image" Target="media/image17.wmf"/><Relationship Id="rId34" Type="http://schemas.openxmlformats.org/officeDocument/2006/relationships/oleObject" Target="embeddings/oleObject14.bin"/><Relationship Id="rId33" Type="http://schemas.openxmlformats.org/officeDocument/2006/relationships/image" Target="media/image16.wmf"/><Relationship Id="rId32" Type="http://schemas.openxmlformats.org/officeDocument/2006/relationships/oleObject" Target="embeddings/oleObject13.bin"/><Relationship Id="rId31" Type="http://schemas.openxmlformats.org/officeDocument/2006/relationships/oleObject" Target="embeddings/oleObject12.bin"/><Relationship Id="rId30" Type="http://schemas.openxmlformats.org/officeDocument/2006/relationships/image" Target="media/image15.wmf"/><Relationship Id="rId3" Type="http://schemas.openxmlformats.org/officeDocument/2006/relationships/header" Target="header1.xml"/><Relationship Id="rId29" Type="http://schemas.openxmlformats.org/officeDocument/2006/relationships/oleObject" Target="embeddings/oleObject11.bin"/><Relationship Id="rId28" Type="http://schemas.openxmlformats.org/officeDocument/2006/relationships/image" Target="media/image14.wmf"/><Relationship Id="rId27" Type="http://schemas.openxmlformats.org/officeDocument/2006/relationships/oleObject" Target="embeddings/oleObject10.bin"/><Relationship Id="rId26" Type="http://schemas.openxmlformats.org/officeDocument/2006/relationships/image" Target="media/image13.wmf"/><Relationship Id="rId25" Type="http://schemas.openxmlformats.org/officeDocument/2006/relationships/oleObject" Target="embeddings/oleObject9.bin"/><Relationship Id="rId24" Type="http://schemas.openxmlformats.org/officeDocument/2006/relationships/image" Target="media/image12.png"/><Relationship Id="rId23" Type="http://schemas.openxmlformats.org/officeDocument/2006/relationships/image" Target="media/image11.wmf"/><Relationship Id="rId22" Type="http://schemas.openxmlformats.org/officeDocument/2006/relationships/oleObject" Target="embeddings/oleObject8.bin"/><Relationship Id="rId21" Type="http://schemas.openxmlformats.org/officeDocument/2006/relationships/oleObject" Target="embeddings/oleObject7.bin"/><Relationship Id="rId20" Type="http://schemas.openxmlformats.org/officeDocument/2006/relationships/image" Target="media/image10.wmf"/><Relationship Id="rId2" Type="http://schemas.openxmlformats.org/officeDocument/2006/relationships/settings" Target="settings.xml"/><Relationship Id="rId19" Type="http://schemas.openxmlformats.org/officeDocument/2006/relationships/oleObject" Target="embeddings/oleObject6.bin"/><Relationship Id="rId18" Type="http://schemas.openxmlformats.org/officeDocument/2006/relationships/image" Target="media/image9.wmf"/><Relationship Id="rId17" Type="http://schemas.openxmlformats.org/officeDocument/2006/relationships/oleObject" Target="embeddings/oleObject5.bin"/><Relationship Id="rId16" Type="http://schemas.openxmlformats.org/officeDocument/2006/relationships/image" Target="media/image8.wmf"/><Relationship Id="rId15" Type="http://schemas.openxmlformats.org/officeDocument/2006/relationships/oleObject" Target="embeddings/oleObject4.bin"/><Relationship Id="rId14" Type="http://schemas.openxmlformats.org/officeDocument/2006/relationships/image" Target="media/image7.wmf"/><Relationship Id="rId13" Type="http://schemas.openxmlformats.org/officeDocument/2006/relationships/oleObject" Target="embeddings/oleObject3.bin"/><Relationship Id="rId12" Type="http://schemas.openxmlformats.org/officeDocument/2006/relationships/image" Target="media/image6.wmf"/><Relationship Id="rId11" Type="http://schemas.openxmlformats.org/officeDocument/2006/relationships/oleObject" Target="embeddings/oleObject2.bin"/><Relationship Id="rId10" Type="http://schemas.openxmlformats.org/officeDocument/2006/relationships/image" Target="media/image5.wmf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7B75232B38-A165-1FB7-499C-2E1C792CACB5%257D.png" TargetMode="External"/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7B75232B38-A165-1FB7-499C-2E1C792CACB5%257D.png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49"/>
    <customShpInfo spid="_x0000_s1026" textRotate="1"/>
    <customShpInfo spid="_x0000_s2052"/>
    <customShpInfo spid="_x0000_s2053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4799</Words>
  <Characters>6013</Characters>
  <Lines>1</Lines>
  <Paragraphs>1</Paragraphs>
  <TotalTime>4</TotalTime>
  <ScaleCrop>false</ScaleCrop>
  <LinksUpToDate>false</LinksUpToDate>
  <CharactersWithSpaces>6307</CharactersWithSpaces>
  <Application>WPS Office_6.9.0.8865_F1E327BC-269C-435d-A152-05C5408002CA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2020-02-29T17:17:00Z</dcterms:created>
  <dcterms:modified xsi:type="dcterms:W3CDTF">2024-10-26T10:18:29Z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bum">
    <vt:lpwstr>rbm.xkw.com</vt:lpwstr>
  </property>
  <property fmtid="{D5CDD505-2E9C-101B-9397-08002B2CF9AE}" pid="3" name="author">
    <vt:lpwstr>rbm.xkw.com</vt:lpwstr>
  </property>
  <property fmtid="{D5CDD505-2E9C-101B-9397-08002B2CF9AE}" pid="4" name="company">
    <vt:lpwstr>学科网</vt:lpwstr>
  </property>
  <property fmtid="{D5CDD505-2E9C-101B-9397-08002B2CF9AE}" pid="5" name="copyright">
    <vt:lpwstr>学科网版权所有</vt:lpwstr>
  </property>
  <property fmtid="{D5CDD505-2E9C-101B-9397-08002B2CF9AE}" pid="6" name="KSOProductBuildVer">
    <vt:lpwstr>2052-6.9.0.8865</vt:lpwstr>
  </property>
  <property fmtid="{D5CDD505-2E9C-101B-9397-08002B2CF9AE}" pid="7" name="ICV">
    <vt:lpwstr>F5CFC8BF65F3C56875511C6742DEE6FE_42</vt:lpwstr>
  </property>
</Properties>
</file>