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33956" w14:textId="77777777" w:rsidR="008B3688" w:rsidRPr="00294C37" w:rsidRDefault="008B3688" w:rsidP="008B3688">
      <w:pPr>
        <w:tabs>
          <w:tab w:val="left" w:pos="2160"/>
        </w:tabs>
        <w:rPr>
          <w:b/>
        </w:rPr>
      </w:pPr>
      <w:r w:rsidRPr="00294C37">
        <w:rPr>
          <w:b/>
          <w:noProof/>
          <w:lang w:eastAsia="cs-CZ" w:bidi="ar-SA"/>
        </w:rPr>
        <w:drawing>
          <wp:anchor distT="0" distB="0" distL="114300" distR="114300" simplePos="0" relativeHeight="251653120" behindDoc="1" locked="0" layoutInCell="1" allowOverlap="1" wp14:anchorId="60E2186A" wp14:editId="4F2D7742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146"/>
                <wp:lineTo x="21268" y="21146"/>
                <wp:lineTo x="21268" y="0"/>
                <wp:lineTo x="0" y="0"/>
              </wp:wrapPolygon>
            </wp:wrapTight>
            <wp:docPr id="2" name="Picture 2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C37">
        <w:rPr>
          <w:b/>
        </w:rPr>
        <w:t>Střední průmyslová škola a Vyšší odborná škola, Písek,</w:t>
      </w:r>
    </w:p>
    <w:p w14:paraId="24FB84BE" w14:textId="77777777" w:rsidR="008B3688" w:rsidRPr="00294C37" w:rsidRDefault="008B3688" w:rsidP="008B3688">
      <w:pPr>
        <w:tabs>
          <w:tab w:val="left" w:pos="2160"/>
        </w:tabs>
        <w:rPr>
          <w:b/>
        </w:rPr>
      </w:pPr>
      <w:r w:rsidRPr="00294C37">
        <w:rPr>
          <w:b/>
        </w:rPr>
        <w:t xml:space="preserve">Karla Čapka 402 </w:t>
      </w:r>
    </w:p>
    <w:p w14:paraId="60202119" w14:textId="77777777" w:rsidR="008B3688" w:rsidRPr="00294C37" w:rsidRDefault="008B3688" w:rsidP="008B3688">
      <w:pPr>
        <w:tabs>
          <w:tab w:val="left" w:pos="2160"/>
        </w:tabs>
        <w:rPr>
          <w:b/>
        </w:rPr>
      </w:pPr>
      <w:r w:rsidRPr="00294C37">
        <w:rPr>
          <w:b/>
        </w:rPr>
        <w:t xml:space="preserve">397 11 Písek </w:t>
      </w:r>
    </w:p>
    <w:p w14:paraId="4BA29F23" w14:textId="77777777" w:rsidR="008B3688" w:rsidRPr="00294C37" w:rsidRDefault="008B3688" w:rsidP="008B3688">
      <w:pPr>
        <w:tabs>
          <w:tab w:val="left" w:pos="2160"/>
        </w:tabs>
        <w:rPr>
          <w:b/>
        </w:rPr>
      </w:pPr>
    </w:p>
    <w:p w14:paraId="38BFE080" w14:textId="77777777" w:rsidR="008B3688" w:rsidRPr="00294C37" w:rsidRDefault="008B3688" w:rsidP="008B3688">
      <w:pPr>
        <w:tabs>
          <w:tab w:val="left" w:pos="2160"/>
        </w:tabs>
        <w:rPr>
          <w:b/>
        </w:rPr>
      </w:pPr>
      <w:r w:rsidRPr="00294C37">
        <w:rPr>
          <w:b/>
        </w:rPr>
        <w:t>Školní rok: 2017/2018</w:t>
      </w:r>
    </w:p>
    <w:p w14:paraId="34145FB9" w14:textId="77777777" w:rsidR="008B3688" w:rsidRPr="00294C37" w:rsidRDefault="008B3688" w:rsidP="008B3688">
      <w:pPr>
        <w:tabs>
          <w:tab w:val="left" w:pos="2160"/>
        </w:tabs>
        <w:jc w:val="center"/>
      </w:pPr>
    </w:p>
    <w:p w14:paraId="0CA91227" w14:textId="77777777" w:rsidR="008B3688" w:rsidRPr="00294C37" w:rsidRDefault="008B3688" w:rsidP="008B3688">
      <w:pPr>
        <w:tabs>
          <w:tab w:val="left" w:pos="2160"/>
        </w:tabs>
        <w:jc w:val="center"/>
      </w:pPr>
    </w:p>
    <w:p w14:paraId="4D2A22C1" w14:textId="77777777" w:rsidR="008B3688" w:rsidRPr="00294C37" w:rsidRDefault="008B3688" w:rsidP="008B3688">
      <w:pPr>
        <w:tabs>
          <w:tab w:val="left" w:pos="2160"/>
        </w:tabs>
        <w:jc w:val="center"/>
      </w:pPr>
    </w:p>
    <w:p w14:paraId="648435FB" w14:textId="77777777" w:rsidR="008B3688" w:rsidRPr="00294C37" w:rsidRDefault="008B3688" w:rsidP="008B3688">
      <w:pPr>
        <w:tabs>
          <w:tab w:val="left" w:pos="2160"/>
        </w:tabs>
        <w:jc w:val="center"/>
        <w:rPr>
          <w:b/>
          <w:sz w:val="40"/>
        </w:rPr>
      </w:pPr>
      <w:r w:rsidRPr="00294C37">
        <w:rPr>
          <w:b/>
          <w:sz w:val="40"/>
        </w:rPr>
        <w:t>Obor vzdělání: 18-20-M/01 Informační technologie</w:t>
      </w:r>
    </w:p>
    <w:p w14:paraId="3F17BF4B" w14:textId="77777777" w:rsidR="008B3688" w:rsidRPr="00294C37" w:rsidRDefault="008B3688" w:rsidP="008B3688">
      <w:pPr>
        <w:tabs>
          <w:tab w:val="left" w:pos="2160"/>
        </w:tabs>
        <w:jc w:val="center"/>
        <w:rPr>
          <w:sz w:val="32"/>
        </w:rPr>
      </w:pPr>
    </w:p>
    <w:p w14:paraId="0D12634F" w14:textId="77777777" w:rsidR="008B3688" w:rsidRPr="00294C37" w:rsidRDefault="008B3688" w:rsidP="008B3688">
      <w:pPr>
        <w:spacing w:before="600" w:after="240"/>
        <w:ind w:right="74"/>
        <w:jc w:val="center"/>
        <w:rPr>
          <w:b/>
          <w:sz w:val="96"/>
          <w:szCs w:val="44"/>
        </w:rPr>
      </w:pPr>
      <w:r w:rsidRPr="00294C37">
        <w:rPr>
          <w:b/>
          <w:sz w:val="96"/>
          <w:szCs w:val="44"/>
        </w:rPr>
        <w:t>Maturitní práce</w:t>
      </w:r>
    </w:p>
    <w:p w14:paraId="157896FB" w14:textId="2A031B98" w:rsidR="008B3688" w:rsidRPr="00294C37" w:rsidRDefault="00EE31BA" w:rsidP="008B3688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EE31BA">
        <w:rPr>
          <w:b/>
          <w:sz w:val="40"/>
          <w:szCs w:val="44"/>
        </w:rPr>
        <w:t>Mobilní aplikace pro ovládání chytré domácnosti</w:t>
      </w:r>
    </w:p>
    <w:p w14:paraId="4E44E763" w14:textId="53D062EA" w:rsidR="008B3688" w:rsidRPr="00294C37" w:rsidRDefault="0093683B" w:rsidP="008B3688">
      <w:pPr>
        <w:tabs>
          <w:tab w:val="left" w:pos="2977"/>
        </w:tabs>
        <w:spacing w:before="1800" w:after="240"/>
        <w:ind w:right="74" w:firstLine="284"/>
      </w:pPr>
      <w:r w:rsidRPr="00294C37">
        <w:t xml:space="preserve">Téma číslo: </w:t>
      </w:r>
      <w:r w:rsidR="00EE31BA">
        <w:t>13</w:t>
      </w:r>
    </w:p>
    <w:p w14:paraId="446D9064" w14:textId="020E9465" w:rsidR="008B3688" w:rsidRPr="00294C37" w:rsidRDefault="008B3688" w:rsidP="008B3688">
      <w:pPr>
        <w:tabs>
          <w:tab w:val="left" w:pos="2977"/>
        </w:tabs>
        <w:spacing w:after="240"/>
        <w:ind w:right="74" w:firstLine="284"/>
        <w:rPr>
          <w:b/>
        </w:rPr>
      </w:pPr>
      <w:r w:rsidRPr="00294C37">
        <w:t xml:space="preserve">Jméno žáka: </w:t>
      </w:r>
      <w:r w:rsidR="00EE31BA">
        <w:t>Tomáš Linhart</w:t>
      </w:r>
    </w:p>
    <w:p w14:paraId="3A49147C" w14:textId="77777777" w:rsidR="008B3688" w:rsidRPr="00294C37" w:rsidRDefault="008B3688" w:rsidP="008B3688">
      <w:pPr>
        <w:tabs>
          <w:tab w:val="left" w:pos="2977"/>
        </w:tabs>
        <w:spacing w:after="240"/>
        <w:ind w:right="74" w:firstLine="284"/>
        <w:rPr>
          <w:b/>
        </w:rPr>
      </w:pPr>
      <w:r w:rsidRPr="00294C37">
        <w:t>Třída:</w:t>
      </w:r>
      <w:r w:rsidRPr="00294C37">
        <w:rPr>
          <w:b/>
        </w:rPr>
        <w:t xml:space="preserve"> </w:t>
      </w:r>
      <w:r w:rsidRPr="00294C37">
        <w:t>B4.I</w:t>
      </w:r>
      <w:r w:rsidRPr="00294C37">
        <w:rPr>
          <w:b/>
        </w:rPr>
        <w:tab/>
      </w:r>
    </w:p>
    <w:p w14:paraId="1FFBFC23" w14:textId="511049C1" w:rsidR="005A7833" w:rsidRPr="00294C37" w:rsidRDefault="008B3688" w:rsidP="00EE31BA">
      <w:pPr>
        <w:tabs>
          <w:tab w:val="left" w:pos="2977"/>
        </w:tabs>
        <w:spacing w:after="240"/>
        <w:ind w:right="74" w:firstLine="284"/>
      </w:pPr>
      <w:r w:rsidRPr="00294C37">
        <w:t xml:space="preserve">Vedoucí práce: </w:t>
      </w:r>
      <w:r w:rsidR="00EE31BA" w:rsidRPr="00EE31BA">
        <w:t>Mgr. Jan Turoň</w:t>
      </w:r>
    </w:p>
    <w:p w14:paraId="7F8F99DF" w14:textId="77777777" w:rsidR="00EE31BA" w:rsidRDefault="00EE31BA" w:rsidP="00EE31BA">
      <w:bookmarkStart w:id="0" w:name="_Toc508285498"/>
    </w:p>
    <w:p w14:paraId="63F53406" w14:textId="77777777" w:rsidR="005A7833" w:rsidRPr="00EE31BA" w:rsidRDefault="005A7833" w:rsidP="00EE31BA">
      <w:pPr>
        <w:pStyle w:val="Nadpis1"/>
        <w:spacing w:before="11000"/>
      </w:pPr>
      <w:r w:rsidRPr="00EE31BA">
        <w:t>Čestné prohlášení</w:t>
      </w:r>
      <w:bookmarkEnd w:id="0"/>
    </w:p>
    <w:p w14:paraId="4B2246B5" w14:textId="00F5B31D" w:rsidR="005A7833" w:rsidRPr="00EE31BA" w:rsidRDefault="005A7833" w:rsidP="007A5D32">
      <w:pPr>
        <w:rPr>
          <w:rFonts w:ascii="Cambria" w:hAnsi="Cambria"/>
        </w:rPr>
      </w:pPr>
      <w:r w:rsidRPr="00EE31BA">
        <w:rPr>
          <w:rFonts w:ascii="Cambria" w:hAnsi="Cambria"/>
        </w:rPr>
        <w:t>Prohlašuji, že jsem maturitní práci na téma „</w:t>
      </w:r>
      <w:r w:rsidR="00EE31BA" w:rsidRPr="00EE31BA">
        <w:rPr>
          <w:rFonts w:ascii="Cambria" w:hAnsi="Cambria"/>
        </w:rPr>
        <w:t>Mobilní aplikace pro ovládání chytré domácnosti</w:t>
      </w:r>
      <w:r w:rsidRPr="00EE31BA">
        <w:rPr>
          <w:rFonts w:ascii="Cambria" w:hAnsi="Cambria"/>
        </w:rPr>
        <w:t>“ vypracoval samostatně a s použitím uvedené literatury a pramenů.</w:t>
      </w:r>
    </w:p>
    <w:p w14:paraId="7CFF77C6" w14:textId="362B0339" w:rsidR="005A7833" w:rsidRPr="00294C37" w:rsidRDefault="005A7833" w:rsidP="00EE31BA">
      <w:pPr>
        <w:tabs>
          <w:tab w:val="center" w:pos="7655"/>
        </w:tabs>
        <w:rPr>
          <w:rFonts w:ascii="Cambria" w:hAnsi="Cambria"/>
        </w:rPr>
      </w:pPr>
      <w:r w:rsidRPr="00EE31BA">
        <w:rPr>
          <w:rFonts w:ascii="Cambria" w:hAnsi="Cambria"/>
        </w:rPr>
        <w:t>V Písku</w:t>
      </w:r>
      <w:r w:rsidR="007A5D32" w:rsidRPr="00EE31BA">
        <w:rPr>
          <w:rFonts w:ascii="Cambria" w:hAnsi="Cambria"/>
        </w:rPr>
        <w:t xml:space="preserve">, dne </w:t>
      </w:r>
      <w:proofErr w:type="gramStart"/>
      <w:r w:rsidR="007A5D32" w:rsidRPr="00EE31BA">
        <w:rPr>
          <w:rFonts w:ascii="Cambria" w:hAnsi="Cambria"/>
        </w:rPr>
        <w:t>20.03</w:t>
      </w:r>
      <w:r w:rsidR="00EE31BA">
        <w:rPr>
          <w:rFonts w:ascii="Cambria" w:hAnsi="Cambria"/>
        </w:rPr>
        <w:t>.2018</w:t>
      </w:r>
      <w:proofErr w:type="gramEnd"/>
      <w:r w:rsidR="00EE31BA">
        <w:rPr>
          <w:rFonts w:ascii="Cambria" w:hAnsi="Cambria"/>
        </w:rPr>
        <w:t xml:space="preserve"> </w:t>
      </w:r>
      <w:r w:rsidR="00EE31BA">
        <w:rPr>
          <w:rFonts w:ascii="Cambria" w:hAnsi="Cambria"/>
        </w:rPr>
        <w:tab/>
      </w:r>
      <w:r w:rsidRPr="00EE31BA">
        <w:rPr>
          <w:rFonts w:ascii="Cambria" w:hAnsi="Cambria"/>
        </w:rPr>
        <w:t>………………….…………….</w:t>
      </w:r>
    </w:p>
    <w:p w14:paraId="1F639AA3" w14:textId="0C45271D" w:rsidR="005A7833" w:rsidRPr="00294C37" w:rsidRDefault="00EE31BA" w:rsidP="00EE31BA">
      <w:pPr>
        <w:tabs>
          <w:tab w:val="center" w:pos="7655"/>
        </w:tabs>
        <w:ind w:left="5760" w:firstLine="720"/>
        <w:rPr>
          <w:rFonts w:ascii="Cambria" w:hAnsi="Cambria"/>
        </w:rPr>
      </w:pPr>
      <w:r>
        <w:rPr>
          <w:rFonts w:ascii="Cambria" w:hAnsi="Cambria"/>
        </w:rPr>
        <w:tab/>
        <w:t>Tomáš Linhart</w:t>
      </w:r>
    </w:p>
    <w:p w14:paraId="0E83A297" w14:textId="4C98269D" w:rsidR="008B3688" w:rsidRPr="00294C37" w:rsidRDefault="0093683B" w:rsidP="0040684E">
      <w:pPr>
        <w:pStyle w:val="Nadpis1"/>
        <w:ind w:left="-284"/>
      </w:pPr>
      <w:bookmarkStart w:id="1" w:name="_Toc508285499"/>
      <w:r w:rsidRPr="00294C37">
        <w:lastRenderedPageBreak/>
        <w:t>Abstrakt</w:t>
      </w:r>
      <w:bookmarkEnd w:id="1"/>
    </w:p>
    <w:p w14:paraId="55A6C471" w14:textId="77777777" w:rsidR="0040684E" w:rsidRPr="00294C37" w:rsidRDefault="0040684E" w:rsidP="0040684E"/>
    <w:p w14:paraId="3AC80732" w14:textId="045D47AB" w:rsidR="007A5D32" w:rsidRPr="00294C37" w:rsidRDefault="007A5D32" w:rsidP="0040684E">
      <w:pPr>
        <w:pStyle w:val="Nadpis1"/>
        <w:ind w:hanging="284"/>
      </w:pPr>
      <w:bookmarkStart w:id="2" w:name="_Toc508285500"/>
      <w:r w:rsidRPr="00294C37">
        <w:t>Klíčová slova</w:t>
      </w:r>
      <w:bookmarkEnd w:id="2"/>
    </w:p>
    <w:p w14:paraId="79CAFCE3" w14:textId="77777777" w:rsidR="0040684E" w:rsidRPr="00294C37" w:rsidRDefault="0040684E" w:rsidP="0040684E"/>
    <w:p w14:paraId="38E50710" w14:textId="1B447D1D" w:rsidR="0093683B" w:rsidRPr="00294C37" w:rsidRDefault="0093683B" w:rsidP="0093683B">
      <w:pPr>
        <w:pStyle w:val="Nadpis1"/>
        <w:ind w:hanging="284"/>
      </w:pPr>
      <w:bookmarkStart w:id="3" w:name="_Toc508285501"/>
      <w:proofErr w:type="spellStart"/>
      <w:r w:rsidRPr="00294C37">
        <w:t>Title</w:t>
      </w:r>
      <w:bookmarkEnd w:id="3"/>
      <w:proofErr w:type="spellEnd"/>
    </w:p>
    <w:p w14:paraId="7B54887F" w14:textId="77777777" w:rsidR="0040684E" w:rsidRPr="00294C37" w:rsidRDefault="0040684E" w:rsidP="0040684E"/>
    <w:p w14:paraId="720C1227" w14:textId="2FBBB274" w:rsidR="0040684E" w:rsidRPr="00294C37" w:rsidRDefault="0093683B" w:rsidP="0040684E">
      <w:pPr>
        <w:pStyle w:val="Nadpis1"/>
        <w:ind w:hanging="284"/>
      </w:pPr>
      <w:bookmarkStart w:id="4" w:name="_Toc508285502"/>
      <w:proofErr w:type="spellStart"/>
      <w:r w:rsidRPr="00294C37">
        <w:t>Abstract</w:t>
      </w:r>
      <w:bookmarkEnd w:id="4"/>
      <w:proofErr w:type="spellEnd"/>
    </w:p>
    <w:p w14:paraId="75057009" w14:textId="77777777" w:rsidR="0040684E" w:rsidRPr="00294C37" w:rsidRDefault="0040684E" w:rsidP="0040684E"/>
    <w:p w14:paraId="5596961F" w14:textId="0D0A0D24" w:rsidR="0040684E" w:rsidRPr="00294C37" w:rsidRDefault="0040684E" w:rsidP="0040684E">
      <w:pPr>
        <w:pStyle w:val="Nadpis1"/>
        <w:ind w:hanging="284"/>
      </w:pPr>
      <w:bookmarkStart w:id="5" w:name="_Toc508285503"/>
      <w:proofErr w:type="spellStart"/>
      <w:r w:rsidRPr="00294C37">
        <w:t>Keywords</w:t>
      </w:r>
      <w:bookmarkEnd w:id="5"/>
      <w:proofErr w:type="spellEnd"/>
    </w:p>
    <w:p w14:paraId="4D381C63" w14:textId="7CA5D309" w:rsidR="0040684E" w:rsidRPr="00294C37" w:rsidRDefault="0040684E" w:rsidP="0040684E"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  <w:r w:rsidRPr="00294C37">
        <w:br/>
      </w:r>
    </w:p>
    <w:p w14:paraId="46D64384" w14:textId="329F4314" w:rsidR="0040684E" w:rsidRPr="00294C37" w:rsidRDefault="0040684E" w:rsidP="0040684E">
      <w:pPr>
        <w:pStyle w:val="Nadpis1"/>
      </w:pPr>
      <w:bookmarkStart w:id="6" w:name="_Toc508285504"/>
      <w:r w:rsidRPr="00294C37">
        <w:lastRenderedPageBreak/>
        <w:t>Obsah</w:t>
      </w:r>
      <w:bookmarkEnd w:id="6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2"/>
          <w:lang w:val="cs-CZ" w:bidi="en-US"/>
        </w:rPr>
        <w:id w:val="-934275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40B8EA" w14:textId="398F82E4" w:rsidR="00D54E3F" w:rsidRDefault="00D54E3F">
          <w:pPr>
            <w:pStyle w:val="Nadpisobsahu"/>
          </w:pPr>
          <w:r>
            <w:t>Table of Contents</w:t>
          </w:r>
        </w:p>
        <w:p w14:paraId="5BB056CC" w14:textId="0EFDF6F7" w:rsidR="00D54E3F" w:rsidRDefault="00D54E3F" w:rsidP="00D54E3F">
          <w:pPr>
            <w:pStyle w:val="Obsah1"/>
            <w:tabs>
              <w:tab w:val="right" w:leader="dot" w:pos="8771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6FEBB7C" w14:textId="77777777" w:rsidR="00D54E3F" w:rsidRDefault="00B12D56">
          <w:pPr>
            <w:pStyle w:val="Obsah1"/>
            <w:tabs>
              <w:tab w:val="right" w:leader="dot" w:pos="8771"/>
            </w:tabs>
            <w:rPr>
              <w:noProof/>
            </w:rPr>
          </w:pPr>
          <w:hyperlink w:anchor="_Toc508285506" w:history="1">
            <w:r w:rsidR="00D54E3F" w:rsidRPr="006014A0">
              <w:rPr>
                <w:rStyle w:val="Hypertextovodkaz"/>
                <w:noProof/>
              </w:rPr>
              <w:t>Úvod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_Toc508285506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56B42B0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07" w:history="1">
            <w:r w:rsidR="00D54E3F" w:rsidRPr="006014A0">
              <w:rPr>
                <w:rStyle w:val="Hypertextovodkaz"/>
                <w:noProof/>
              </w:rPr>
              <w:t>Členění práce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_Toc508285507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3EEA2E15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08" w:history="1">
            <w:r w:rsidR="00D54E3F" w:rsidRPr="006014A0">
              <w:rPr>
                <w:rStyle w:val="Hypertextovodkaz"/>
                <w:noProof/>
              </w:rPr>
              <w:t>Oracle Corporation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_Toc508285508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38F6B4CB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09" w:history="1">
            <w:r w:rsidR="00D54E3F" w:rsidRPr="006014A0">
              <w:rPr>
                <w:rStyle w:val="Hypertextovodkaz"/>
                <w:noProof/>
              </w:rPr>
              <w:t>1.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Registrace Oracle Account a získání SW vybavení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_Toc508285509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6B82AF6D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0" w:history="1">
            <w:r w:rsidR="00D54E3F" w:rsidRPr="006014A0">
              <w:rPr>
                <w:rStyle w:val="Hypertextovodkaz"/>
                <w:noProof/>
              </w:rPr>
              <w:t>Registrace Oracle Account a Oracle Academy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_Toc508285510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0F90E714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1" w:history="1">
            <w:r w:rsidR="00D54E3F" w:rsidRPr="006014A0">
              <w:rPr>
                <w:rStyle w:val="Hypertextovodkaz"/>
                <w:noProof/>
              </w:rPr>
              <w:t>Získání SW vybavení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_Toc508285511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4FDB51E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12" w:history="1">
            <w:r w:rsidR="00D54E3F" w:rsidRPr="006014A0">
              <w:rPr>
                <w:rStyle w:val="Hypertextovodkaz"/>
                <w:noProof/>
              </w:rPr>
              <w:t>2.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Licencování Oracle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_Toc508285512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10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41A2B58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3" w:history="1">
            <w:r w:rsidR="00D54E3F" w:rsidRPr="006014A0">
              <w:rPr>
                <w:rStyle w:val="Hypertextovodkaz"/>
                <w:noProof/>
              </w:rPr>
              <w:t>Licencování Oracle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_Toc508285513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10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0AFDBAF2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4" w:history="1">
            <w:r w:rsidR="00D54E3F" w:rsidRPr="006014A0">
              <w:rPr>
                <w:rStyle w:val="Hypertextovodkaz"/>
                <w:noProof/>
              </w:rPr>
              <w:t>Licenční review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_Toc508285514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10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2F97F93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5" w:history="1">
            <w:r w:rsidR="00D54E3F" w:rsidRPr="006014A0">
              <w:rPr>
                <w:rStyle w:val="Hypertextovodkaz"/>
                <w:noProof/>
              </w:rPr>
              <w:t>Cena licence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_Toc508285515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10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78A003F0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6" w:history="1">
            <w:r w:rsidR="00D54E3F" w:rsidRPr="006014A0">
              <w:rPr>
                <w:rStyle w:val="Hypertextovodkaz"/>
                <w:noProof/>
              </w:rPr>
              <w:t>Licence CPU nebo NUP?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_Toc508285516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11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2DC410B7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7" w:history="1">
            <w:r w:rsidR="00D54E3F" w:rsidRPr="006014A0">
              <w:rPr>
                <w:rStyle w:val="Hypertextovodkaz"/>
                <w:noProof/>
              </w:rPr>
              <w:t>Maintenance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_Toc508285517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11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5C20024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18" w:history="1">
            <w:r w:rsidR="00D54E3F" w:rsidRPr="006014A0">
              <w:rPr>
                <w:rStyle w:val="Hypertextovodkaz"/>
                <w:noProof/>
              </w:rPr>
              <w:t>Smluvní vztah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_Toc508285518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11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0E8C3FBF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19" w:history="1">
            <w:r w:rsidR="00D54E3F" w:rsidRPr="006014A0">
              <w:rPr>
                <w:rStyle w:val="Hypertextovodkaz"/>
                <w:noProof/>
              </w:rPr>
              <w:t>3.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Vstupní data a normalizace dat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_Toc508285519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35762D9F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0" w:history="1">
            <w:r w:rsidR="00D54E3F" w:rsidRPr="006014A0">
              <w:rPr>
                <w:rStyle w:val="Hypertextovodkaz"/>
                <w:noProof/>
              </w:rPr>
              <w:t>Normalizace dat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_Toc508285520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1C0FF30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1" w:history="1">
            <w:r w:rsidR="00D54E3F" w:rsidRPr="006014A0">
              <w:rPr>
                <w:rStyle w:val="Hypertextovodkaz"/>
                <w:noProof/>
              </w:rPr>
              <w:t>BCNF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_Toc508285521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340A806C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2" w:history="1">
            <w:r w:rsidR="00D54E3F" w:rsidRPr="006014A0">
              <w:rPr>
                <w:rStyle w:val="Hypertextovodkaz"/>
                <w:noProof/>
              </w:rPr>
              <w:t>Výchozí stav před normalizací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_Toc508285522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1ED7A9E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3" w:history="1">
            <w:r w:rsidR="00D54E3F" w:rsidRPr="006014A0">
              <w:rPr>
                <w:rStyle w:val="Hypertextovodkaz"/>
                <w:noProof/>
              </w:rPr>
              <w:t>Číselníky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_Toc508285523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E85A888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4" w:history="1">
            <w:r w:rsidR="00D54E3F" w:rsidRPr="006014A0">
              <w:rPr>
                <w:rStyle w:val="Hypertextovodkaz"/>
                <w:noProof/>
              </w:rPr>
              <w:t>Vytvoření číselníků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_Toc508285524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89F5EE5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5" w:history="1">
            <w:r w:rsidR="00D54E3F" w:rsidRPr="006014A0">
              <w:rPr>
                <w:rStyle w:val="Hypertextovodkaz"/>
                <w:noProof/>
              </w:rPr>
              <w:t>Aplikace číselníků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_Toc508285525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250849D7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6" w:history="1">
            <w:r w:rsidR="00D54E3F" w:rsidRPr="006014A0">
              <w:rPr>
                <w:rStyle w:val="Hypertextovodkaz"/>
                <w:noProof/>
              </w:rPr>
              <w:t>Převod dat objednávky na formát DATE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_Toc508285526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A057DFE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7" w:history="1">
            <w:r w:rsidR="00D54E3F" w:rsidRPr="006014A0">
              <w:rPr>
                <w:rStyle w:val="Hypertextovodkaz"/>
                <w:noProof/>
              </w:rPr>
              <w:t>Dosažený stav po normalizaci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_Toc508285527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FBF5EA7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28" w:history="1">
            <w:r w:rsidR="00D54E3F" w:rsidRPr="006014A0">
              <w:rPr>
                <w:rStyle w:val="Hypertextovodkaz"/>
                <w:rFonts w:eastAsia="Batang"/>
                <w:noProof/>
              </w:rPr>
              <w:t>4.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rFonts w:eastAsia="Batang"/>
                <w:noProof/>
              </w:rPr>
              <w:t>Výběr vhodného software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_Toc508285528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15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7B9EFD4A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29" w:history="1">
            <w:r w:rsidR="00D54E3F" w:rsidRPr="006014A0">
              <w:rPr>
                <w:rStyle w:val="Hypertextovodkaz"/>
                <w:noProof/>
              </w:rPr>
              <w:t>Oracle Business Inteligence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_Toc508285529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15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D67EACF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0" w:history="1">
            <w:r w:rsidR="00D54E3F" w:rsidRPr="006014A0">
              <w:rPr>
                <w:rStyle w:val="Hypertextovodkaz"/>
                <w:noProof/>
              </w:rPr>
              <w:t>Oracle E-Business suite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_Toc508285530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16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36A7C278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1" w:history="1">
            <w:r w:rsidR="00D54E3F" w:rsidRPr="006014A0">
              <w:rPr>
                <w:rStyle w:val="Hypertextovodkaz"/>
                <w:noProof/>
              </w:rPr>
              <w:t>Oracle JD Edwards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_Toc508285531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17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CDC4311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2" w:history="1">
            <w:r w:rsidR="00D54E3F" w:rsidRPr="006014A0">
              <w:rPr>
                <w:rStyle w:val="Hypertextovodkaz"/>
                <w:rFonts w:eastAsia="Batang"/>
                <w:noProof/>
              </w:rPr>
              <w:t>Oracle Database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_Toc508285532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0905DC57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3" w:history="1">
            <w:r w:rsidR="00D54E3F" w:rsidRPr="006014A0">
              <w:rPr>
                <w:rStyle w:val="Hypertextovodkaz"/>
                <w:noProof/>
              </w:rPr>
              <w:t>Srovnání Standard edition a Enterprise edition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_Toc508285533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19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0E29E11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4" w:history="1">
            <w:r w:rsidR="00D54E3F" w:rsidRPr="006014A0">
              <w:rPr>
                <w:rStyle w:val="Hypertextovodkaz"/>
                <w:noProof/>
              </w:rPr>
              <w:t>Volba edice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_Toc508285534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20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0D6CF50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5" w:history="1">
            <w:r w:rsidR="00D54E3F" w:rsidRPr="006014A0">
              <w:rPr>
                <w:rStyle w:val="Hypertextovodkaz"/>
                <w:rFonts w:eastAsia="Batang"/>
                <w:noProof/>
              </w:rPr>
              <w:t>Oracle Data Visualisation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_Toc508285535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BDC016F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6" w:history="1">
            <w:r w:rsidR="00D54E3F" w:rsidRPr="006014A0">
              <w:rPr>
                <w:rStyle w:val="Hypertextovodkaz"/>
                <w:noProof/>
              </w:rPr>
              <w:t>Vizualizace dat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_Toc508285536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222FE335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7" w:history="1">
            <w:r w:rsidR="00D54E3F" w:rsidRPr="006014A0">
              <w:rPr>
                <w:rStyle w:val="Hypertextovodkaz"/>
                <w:noProof/>
              </w:rPr>
              <w:t>Cena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_Toc508285537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22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222C209A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8" w:history="1">
            <w:r w:rsidR="00D54E3F" w:rsidRPr="006014A0">
              <w:rPr>
                <w:rStyle w:val="Hypertextovodkaz"/>
                <w:noProof/>
              </w:rPr>
              <w:t>Maintenance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_Toc508285538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1EB7E34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39" w:history="1">
            <w:r w:rsidR="00D54E3F" w:rsidRPr="006014A0">
              <w:rPr>
                <w:rStyle w:val="Hypertextovodkaz"/>
                <w:noProof/>
              </w:rPr>
              <w:t>Formy importu dat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_Toc508285539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2554498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40" w:history="1">
            <w:r w:rsidR="00D54E3F" w:rsidRPr="006014A0">
              <w:rPr>
                <w:rStyle w:val="Hypertextovodkaz"/>
                <w:noProof/>
              </w:rPr>
              <w:t>Pokročilé funkce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_Toc508285540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6C353B6E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41" w:history="1">
            <w:r w:rsidR="00D54E3F" w:rsidRPr="006014A0">
              <w:rPr>
                <w:rStyle w:val="Hypertextovodkaz"/>
                <w:noProof/>
              </w:rPr>
              <w:t>Typy vizualizací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_Toc508285541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23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135DE5A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42" w:history="1">
            <w:r w:rsidR="00D54E3F" w:rsidRPr="006014A0">
              <w:rPr>
                <w:rStyle w:val="Hypertextovodkaz"/>
                <w:noProof/>
              </w:rPr>
              <w:t>5.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Analýza pomocí Oracle Data Visualisation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_Toc508285542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24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A9FF20C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43" w:history="1">
            <w:r w:rsidR="00D54E3F" w:rsidRPr="006014A0">
              <w:rPr>
                <w:rStyle w:val="Hypertextovodkaz"/>
                <w:noProof/>
              </w:rPr>
              <w:t>Tvorba map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_Toc508285543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24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0515778D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44" w:history="1">
            <w:r w:rsidR="00D54E3F" w:rsidRPr="006014A0">
              <w:rPr>
                <w:rStyle w:val="Hypertextovodkaz"/>
                <w:noProof/>
                <w:lang w:eastAsia="en-GB"/>
              </w:rPr>
              <w:t>Pomocné výpočty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_Toc508285544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25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239810C0" w14:textId="77777777" w:rsidR="00D54E3F" w:rsidRDefault="00B12D56">
          <w:pPr>
            <w:pStyle w:val="Obsah2"/>
            <w:tabs>
              <w:tab w:val="right" w:leader="dot" w:pos="8771"/>
            </w:tabs>
            <w:rPr>
              <w:noProof/>
            </w:rPr>
          </w:pPr>
          <w:hyperlink w:anchor="_Toc508285545" w:history="1">
            <w:r w:rsidR="00D54E3F" w:rsidRPr="006014A0">
              <w:rPr>
                <w:rStyle w:val="Hypertextovodkaz"/>
                <w:noProof/>
              </w:rPr>
              <w:t>Hlavní závěry analýzy v Oracle Data Visualisation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_Toc508285545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25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1BC755E4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46" w:history="1">
            <w:r w:rsidR="00D54E3F" w:rsidRPr="006014A0">
              <w:rPr>
                <w:rStyle w:val="Hypertextovodkaz"/>
                <w:noProof/>
              </w:rPr>
              <w:t>6.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Analýza dat pomocí SQL v Oracle Database 12c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_Toc508285546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4936D1E3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47" w:history="1">
            <w:r w:rsidR="00D54E3F" w:rsidRPr="006014A0">
              <w:rPr>
                <w:rStyle w:val="Hypertextovodkaz"/>
                <w:noProof/>
              </w:rPr>
              <w:t>7.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Analýza dat v prostředí MS Access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_Toc508285547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71EC4EF" w14:textId="77777777" w:rsidR="00D54E3F" w:rsidRDefault="00B12D56">
          <w:pPr>
            <w:pStyle w:val="Obsah1"/>
            <w:tabs>
              <w:tab w:val="left" w:pos="480"/>
              <w:tab w:val="right" w:leader="dot" w:pos="8771"/>
            </w:tabs>
            <w:rPr>
              <w:noProof/>
            </w:rPr>
          </w:pPr>
          <w:hyperlink w:anchor="_Toc508285548" w:history="1">
            <w:r w:rsidR="00D54E3F" w:rsidRPr="006014A0">
              <w:rPr>
                <w:rStyle w:val="Hypertextovodkaz"/>
                <w:noProof/>
              </w:rPr>
              <w:t>8.</w:t>
            </w:r>
            <w:r w:rsidR="00D54E3F">
              <w:rPr>
                <w:noProof/>
              </w:rPr>
              <w:tab/>
            </w:r>
            <w:r w:rsidR="00D54E3F" w:rsidRPr="006014A0">
              <w:rPr>
                <w:rStyle w:val="Hypertextovodkaz"/>
                <w:noProof/>
              </w:rPr>
              <w:t>Závěr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_Toc508285548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28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275EC00" w14:textId="77777777" w:rsidR="00D54E3F" w:rsidRDefault="00B12D56">
          <w:pPr>
            <w:pStyle w:val="Obsah1"/>
            <w:tabs>
              <w:tab w:val="right" w:leader="dot" w:pos="8771"/>
            </w:tabs>
            <w:rPr>
              <w:noProof/>
            </w:rPr>
          </w:pPr>
          <w:hyperlink w:anchor="_Toc508285549" w:history="1">
            <w:r w:rsidR="00D54E3F" w:rsidRPr="006014A0">
              <w:rPr>
                <w:rStyle w:val="Hypertextovodkaz"/>
                <w:noProof/>
              </w:rPr>
              <w:t>Přílohy</w:t>
            </w:r>
            <w:r w:rsidR="00D54E3F">
              <w:rPr>
                <w:noProof/>
                <w:webHidden/>
              </w:rPr>
              <w:tab/>
            </w:r>
            <w:r w:rsidR="00D54E3F">
              <w:rPr>
                <w:noProof/>
                <w:webHidden/>
              </w:rPr>
              <w:fldChar w:fldCharType="begin"/>
            </w:r>
            <w:r w:rsidR="00D54E3F">
              <w:rPr>
                <w:noProof/>
                <w:webHidden/>
              </w:rPr>
              <w:instrText xml:space="preserve"> PAGEREF _Toc508285549 \h </w:instrText>
            </w:r>
            <w:r w:rsidR="00D54E3F">
              <w:rPr>
                <w:noProof/>
                <w:webHidden/>
              </w:rPr>
            </w:r>
            <w:r w:rsidR="00D54E3F">
              <w:rPr>
                <w:noProof/>
                <w:webHidden/>
              </w:rPr>
              <w:fldChar w:fldCharType="separate"/>
            </w:r>
            <w:r w:rsidR="00D54E3F">
              <w:rPr>
                <w:noProof/>
                <w:webHidden/>
              </w:rPr>
              <w:t>29</w:t>
            </w:r>
            <w:r w:rsidR="00D54E3F">
              <w:rPr>
                <w:noProof/>
                <w:webHidden/>
              </w:rPr>
              <w:fldChar w:fldCharType="end"/>
            </w:r>
          </w:hyperlink>
        </w:p>
        <w:p w14:paraId="5402CBEA" w14:textId="10EB9A6A" w:rsidR="00D54E3F" w:rsidRDefault="00D54E3F">
          <w:r>
            <w:rPr>
              <w:b/>
              <w:bCs/>
              <w:noProof/>
            </w:rPr>
            <w:fldChar w:fldCharType="end"/>
          </w:r>
        </w:p>
      </w:sdtContent>
    </w:sdt>
    <w:p w14:paraId="24E8F14D" w14:textId="5A9A5B49" w:rsidR="0040684E" w:rsidRPr="00294C37" w:rsidRDefault="0040684E" w:rsidP="0040684E"/>
    <w:p w14:paraId="6EACF887" w14:textId="77777777" w:rsidR="0040684E" w:rsidRPr="00294C37" w:rsidRDefault="0040684E">
      <w:pPr>
        <w:spacing w:after="0" w:line="240" w:lineRule="auto"/>
        <w:jc w:val="left"/>
      </w:pPr>
      <w:r w:rsidRPr="00294C37">
        <w:br w:type="page"/>
      </w:r>
    </w:p>
    <w:p w14:paraId="53616632" w14:textId="77777777" w:rsidR="0040684E" w:rsidRPr="00294C37" w:rsidRDefault="0040684E" w:rsidP="0040684E"/>
    <w:p w14:paraId="11D7ACC8" w14:textId="69AD0E4B" w:rsidR="005A7833" w:rsidRPr="00294C37" w:rsidRDefault="005A7833" w:rsidP="00EE31BA">
      <w:pPr>
        <w:pStyle w:val="Nadpis1"/>
        <w:spacing w:before="12000"/>
        <w:ind w:left="-284"/>
      </w:pPr>
      <w:bookmarkStart w:id="7" w:name="_Toc508285505"/>
      <w:r w:rsidRPr="00294C37">
        <w:t>Poděkování</w:t>
      </w:r>
      <w:bookmarkEnd w:id="7"/>
    </w:p>
    <w:p w14:paraId="53A05345" w14:textId="77777777" w:rsidR="00460876" w:rsidRDefault="005A7833" w:rsidP="00460876">
      <w:r w:rsidRPr="00294C37">
        <w:t xml:space="preserve">Mé poděkování patří </w:t>
      </w:r>
      <w:r w:rsidR="00EE31BA" w:rsidRPr="00EE31BA">
        <w:t>Mgr. Jan</w:t>
      </w:r>
      <w:r w:rsidR="00EE31BA">
        <w:t>u</w:t>
      </w:r>
      <w:r w:rsidR="00EE31BA" w:rsidRPr="00EE31BA">
        <w:t xml:space="preserve"> Turoň</w:t>
      </w:r>
      <w:r w:rsidR="00EE31BA">
        <w:t>ovi</w:t>
      </w:r>
      <w:r w:rsidRPr="00294C37">
        <w:t xml:space="preserve"> </w:t>
      </w:r>
      <w:r w:rsidR="00D54E3F">
        <w:t>za odborné vedení, trpělivost a </w:t>
      </w:r>
      <w:r w:rsidR="00EE31BA">
        <w:t xml:space="preserve">ochotu, </w:t>
      </w:r>
      <w:r w:rsidR="00EE31BA">
        <w:br/>
        <w:t xml:space="preserve">kterou </w:t>
      </w:r>
      <w:r w:rsidRPr="00294C37">
        <w:t>mi v průběhu zprac</w:t>
      </w:r>
      <w:r w:rsidR="007A5D32" w:rsidRPr="00294C37">
        <w:t>ování</w:t>
      </w:r>
      <w:r w:rsidR="00EC6319" w:rsidRPr="00294C37">
        <w:t xml:space="preserve"> této</w:t>
      </w:r>
      <w:r w:rsidR="007A5D32" w:rsidRPr="00294C37">
        <w:t xml:space="preserve"> </w:t>
      </w:r>
      <w:r w:rsidR="00EC6319" w:rsidRPr="00294C37">
        <w:t>maturitní</w:t>
      </w:r>
      <w:r w:rsidR="007A5D32" w:rsidRPr="00294C37">
        <w:t xml:space="preserve"> práce věnoval.</w:t>
      </w:r>
    </w:p>
    <w:p w14:paraId="7AC9E9D2" w14:textId="48A75B5A" w:rsidR="003D13A5" w:rsidRDefault="003D13A5" w:rsidP="00214A9F">
      <w:pPr>
        <w:pStyle w:val="Nadpis1"/>
      </w:pPr>
      <w:r w:rsidRPr="00294C37">
        <w:br w:type="page"/>
      </w:r>
      <w:r w:rsidR="00214A9F">
        <w:lastRenderedPageBreak/>
        <w:t>Úvod</w:t>
      </w:r>
    </w:p>
    <w:p w14:paraId="6C73F3C2" w14:textId="77777777" w:rsidR="00214A9F" w:rsidRDefault="00214A9F" w:rsidP="00214A9F"/>
    <w:p w14:paraId="44B7AEF7" w14:textId="41D8DAF3" w:rsidR="00214A9F" w:rsidRDefault="00214A9F" w:rsidP="00214A9F">
      <w:pPr>
        <w:pStyle w:val="Nadpis2"/>
      </w:pPr>
      <w:r>
        <w:t>Vývojové prostředí</w:t>
      </w:r>
    </w:p>
    <w:p w14:paraId="55C00050" w14:textId="7077D8A8" w:rsidR="00214A9F" w:rsidRDefault="00214A9F" w:rsidP="00214A9F">
      <w:r>
        <w:t xml:space="preserve">Aplikace </w:t>
      </w:r>
      <w:proofErr w:type="spellStart"/>
      <w:r>
        <w:t>SmartHome</w:t>
      </w:r>
      <w:proofErr w:type="spellEnd"/>
      <w:r>
        <w:t xml:space="preserve"> byla vyvíjena ve dvou vývojových prostředích. V programu Atom byla vyvíjena serverová aplikace, webové rozhraní a program pro chytrá zařízení. Pro kompilování kódu chytrých zařízení byla využita nadstavba </w:t>
      </w:r>
      <w:proofErr w:type="spellStart"/>
      <w:r>
        <w:t>Platformio</w:t>
      </w:r>
      <w:proofErr w:type="spellEnd"/>
      <w:r>
        <w:t>, která zajišťuje kompilaci a nahrání kódu do chytrých zařízení. Aplikace pro chytré telefony s operačním systémem Android byla vyvíjena v programu Android Studio.</w:t>
      </w:r>
    </w:p>
    <w:p w14:paraId="4379CCFD" w14:textId="32B9D2B6" w:rsidR="00460876" w:rsidRDefault="00460876" w:rsidP="00460876">
      <w:pPr>
        <w:pStyle w:val="Nadpis2"/>
      </w:pPr>
      <w:r>
        <w:t>Databázový systém</w:t>
      </w:r>
    </w:p>
    <w:p w14:paraId="72BFA008" w14:textId="338A063D" w:rsidR="00460876" w:rsidRDefault="00460876" w:rsidP="00460876">
      <w:r>
        <w:t>Pro ukládání dat z chytrých zařízení bylo použito databázového softwaru Microsoft SQL Server 2017. Tento software se vyznačuje kompatibilitou se servery od Microsoftu.</w:t>
      </w:r>
      <w:r w:rsidR="003F0B8E">
        <w:t xml:space="preserve"> Jeho výhodou je část zvaná SQL Agent, ve které lze snadno vytvořit automatizované úlohy pro zálohování dat. Pro použití mimo produkční prostředí ve verzi Developer je tento systém zdarma.</w:t>
      </w:r>
    </w:p>
    <w:p w14:paraId="765199E6" w14:textId="0D73CEB6" w:rsidR="003F0B8E" w:rsidRDefault="003F0B8E" w:rsidP="003F0B8E">
      <w:pPr>
        <w:pStyle w:val="Nadpis2"/>
      </w:pPr>
      <w:proofErr w:type="gramStart"/>
      <w:r>
        <w:t>Node</w:t>
      </w:r>
      <w:proofErr w:type="gramEnd"/>
      <w:r>
        <w:t>.</w:t>
      </w:r>
      <w:proofErr w:type="gramStart"/>
      <w:r>
        <w:t>js</w:t>
      </w:r>
      <w:proofErr w:type="gramEnd"/>
    </w:p>
    <w:p w14:paraId="511E2B66" w14:textId="5FBB80CF" w:rsidR="003F0B8E" w:rsidRDefault="003F0B8E" w:rsidP="003F0B8E">
      <w:proofErr w:type="gramStart"/>
      <w:r>
        <w:t>Node</w:t>
      </w:r>
      <w:proofErr w:type="gramEnd"/>
      <w:r>
        <w:t>.</w:t>
      </w:r>
      <w:proofErr w:type="gramStart"/>
      <w:r>
        <w:t>js</w:t>
      </w:r>
      <w:proofErr w:type="gramEnd"/>
      <w:r>
        <w:t xml:space="preserve"> je serverový systém navržený pro psaní aplikací na serveru. Aplikace pro </w:t>
      </w:r>
      <w:proofErr w:type="gramStart"/>
      <w:r>
        <w:t>node</w:t>
      </w:r>
      <w:proofErr w:type="gramEnd"/>
      <w:r>
        <w:t>.</w:t>
      </w:r>
      <w:proofErr w:type="gramStart"/>
      <w:r>
        <w:t>js</w:t>
      </w:r>
      <w:proofErr w:type="gramEnd"/>
      <w:r>
        <w:t xml:space="preserve"> jsou psané v jazyce </w:t>
      </w:r>
      <w:proofErr w:type="spellStart"/>
      <w:r>
        <w:t>Javascript</w:t>
      </w:r>
      <w:proofErr w:type="spellEnd"/>
      <w:r>
        <w:t xml:space="preserve">. Vyznačuje se vysokou škálovatelností aplikací a pro maximalizaci výkonu hojně využívá asynchronního programování. </w:t>
      </w:r>
      <w:proofErr w:type="gramStart"/>
      <w:r>
        <w:t>Node</w:t>
      </w:r>
      <w:proofErr w:type="gramEnd"/>
      <w:r>
        <w:t>.</w:t>
      </w:r>
      <w:proofErr w:type="gramStart"/>
      <w:r>
        <w:t>js</w:t>
      </w:r>
      <w:proofErr w:type="gramEnd"/>
      <w:r>
        <w:t xml:space="preserve"> lze využít pro vytvoření webového serveru.</w:t>
      </w:r>
    </w:p>
    <w:p w14:paraId="724BC46D" w14:textId="14C454D3" w:rsidR="003F0B8E" w:rsidRDefault="003F0B8E" w:rsidP="003F0B8E">
      <w:pPr>
        <w:pStyle w:val="Nadpis2"/>
      </w:pPr>
      <w:proofErr w:type="gramStart"/>
      <w:r>
        <w:t>Socket.IO</w:t>
      </w:r>
      <w:proofErr w:type="gramEnd"/>
    </w:p>
    <w:p w14:paraId="37495EBD" w14:textId="74C2777E" w:rsidR="003F0B8E" w:rsidRDefault="003F0B8E" w:rsidP="003F0B8E">
      <w:proofErr w:type="gramStart"/>
      <w:r>
        <w:t>Socket.IO</w:t>
      </w:r>
      <w:proofErr w:type="gramEnd"/>
      <w:r>
        <w:t xml:space="preserve"> je </w:t>
      </w:r>
      <w:r w:rsidR="00AF24F0">
        <w:t xml:space="preserve">open-source </w:t>
      </w:r>
      <w:r>
        <w:t>knihovna pro použití v </w:t>
      </w:r>
      <w:proofErr w:type="spellStart"/>
      <w:r>
        <w:t>real-time</w:t>
      </w:r>
      <w:proofErr w:type="spellEnd"/>
      <w:r>
        <w:t xml:space="preserve"> aplikacích psaných pro systém Node.js. Tato aplikace je schopna </w:t>
      </w:r>
      <w:proofErr w:type="spellStart"/>
      <w:r>
        <w:t>real-timové</w:t>
      </w:r>
      <w:proofErr w:type="spellEnd"/>
      <w:r>
        <w:t xml:space="preserve"> komunikace mezi serverem a mnoha dalšími zařízeními. Pro zpracování zpráv obdržených od klientů využívá asynchronních volání. </w:t>
      </w:r>
      <w:proofErr w:type="gramStart"/>
      <w:r>
        <w:t>Socket.IO</w:t>
      </w:r>
      <w:proofErr w:type="gramEnd"/>
      <w:r>
        <w:t xml:space="preserve"> je adaptována pro mnoho programovacích jazyků, jako například C#, Java, C++, </w:t>
      </w:r>
      <w:r w:rsidR="00AF24F0">
        <w:t xml:space="preserve">PHP a mnoho dalších. Pro zpracování této práce bude využita základní knihovna pro </w:t>
      </w:r>
      <w:proofErr w:type="gramStart"/>
      <w:r w:rsidR="00AF24F0">
        <w:t>Node</w:t>
      </w:r>
      <w:proofErr w:type="gramEnd"/>
      <w:r w:rsidR="00AF24F0">
        <w:t>.</w:t>
      </w:r>
      <w:proofErr w:type="gramStart"/>
      <w:r w:rsidR="00AF24F0">
        <w:t>js</w:t>
      </w:r>
      <w:proofErr w:type="gramEnd"/>
      <w:r w:rsidR="00AF24F0">
        <w:t xml:space="preserve"> a dále knihovny pro jazyk Java (pro vývoj Android aplikace) a pro </w:t>
      </w:r>
      <w:proofErr w:type="spellStart"/>
      <w:r w:rsidR="00AF24F0">
        <w:t>Arduino</w:t>
      </w:r>
      <w:proofErr w:type="spellEnd"/>
      <w:r w:rsidR="00AF24F0">
        <w:t xml:space="preserve"> (pro vývoj chytrých zařízení).</w:t>
      </w:r>
      <w:r>
        <w:t xml:space="preserve"> </w:t>
      </w:r>
    </w:p>
    <w:p w14:paraId="636F1748" w14:textId="77777777" w:rsidR="00AF24F0" w:rsidRPr="003F0B8E" w:rsidRDefault="00AF24F0" w:rsidP="00AF24F0">
      <w:pPr>
        <w:pStyle w:val="Nadpis2"/>
      </w:pPr>
      <w:bookmarkStart w:id="8" w:name="_GoBack"/>
      <w:bookmarkEnd w:id="8"/>
    </w:p>
    <w:p w14:paraId="205A01A7" w14:textId="77777777" w:rsidR="00460876" w:rsidRDefault="00460876">
      <w:pPr>
        <w:spacing w:after="0" w:line="240" w:lineRule="auto"/>
        <w:jc w:val="left"/>
        <w:rPr>
          <w:rFonts w:ascii="Cambria" w:eastAsiaTheme="majorEastAsia" w:hAnsi="Cambr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7686B01" w14:textId="1DD570ED" w:rsidR="00460876" w:rsidRDefault="00460876" w:rsidP="00460876">
      <w:pPr>
        <w:pStyle w:val="Nadpis1"/>
      </w:pPr>
      <w:r>
        <w:lastRenderedPageBreak/>
        <w:t xml:space="preserve">1. Instalace </w:t>
      </w:r>
      <w:r>
        <w:t>programů</w:t>
      </w:r>
      <w:r>
        <w:t xml:space="preserve"> potřebných pro vývoj aplikace</w:t>
      </w:r>
    </w:p>
    <w:p w14:paraId="40BFA250" w14:textId="0F53CC34" w:rsidR="00214A9F" w:rsidRDefault="00214A9F" w:rsidP="00214A9F">
      <w:pPr>
        <w:pStyle w:val="Nadpis2"/>
      </w:pPr>
      <w:r>
        <w:t xml:space="preserve">Instalace programu Atom a nadstavby </w:t>
      </w:r>
      <w:proofErr w:type="spellStart"/>
      <w:r>
        <w:t>Platformio</w:t>
      </w:r>
      <w:proofErr w:type="spellEnd"/>
    </w:p>
    <w:p w14:paraId="51152CE2" w14:textId="77777777" w:rsidR="00214A9F" w:rsidRDefault="00214A9F" w:rsidP="00214A9F">
      <w:r>
        <w:t xml:space="preserve">Pro nainstalování programu Atom je nutné nejdříve stáhnout jeho instalační balíček z adresy </w:t>
      </w:r>
      <w:hyperlink r:id="rId10" w:history="1">
        <w:r w:rsidRPr="001969DB">
          <w:rPr>
            <w:rStyle w:val="Hypertextovodkaz"/>
          </w:rPr>
          <w:t>https://atom.io/</w:t>
        </w:r>
      </w:hyperlink>
      <w:r>
        <w:t>. Tento instalační balíček po spuštění vyzve uživatele pro vyplnění potřebných nastavení, jako je cesta instalace programu. Po potvrzení instalátor nainstaluje aplikaci na uživatelův počítač a spustí aplikaci Atom.</w:t>
      </w:r>
    </w:p>
    <w:p w14:paraId="7B44894A" w14:textId="255DEEE1" w:rsidR="00214A9F" w:rsidRDefault="00460876" w:rsidP="00214A9F">
      <w:r>
        <w:t xml:space="preserve">Nadstavba </w:t>
      </w:r>
      <w:proofErr w:type="spellStart"/>
      <w:r>
        <w:t>Platformio</w:t>
      </w:r>
      <w:proofErr w:type="spellEnd"/>
      <w:r>
        <w:t xml:space="preserve"> se nainstaluje pomocí rozšiřitelných balíčků v aplikaci Atom. Manažer balíčků se nachází v nastavení aplikace Atom. Po jeho otevření je nutné kliknout na tlačítko pro instalaci nových balíčků, do vyhledávacího pole zadat text </w:t>
      </w:r>
      <w:proofErr w:type="spellStart"/>
      <w:r>
        <w:t>platformio</w:t>
      </w:r>
      <w:proofErr w:type="spellEnd"/>
      <w:r>
        <w:t xml:space="preserve">-ide a poté u balíčku </w:t>
      </w:r>
      <w:proofErr w:type="spellStart"/>
      <w:r>
        <w:t>platformio</w:t>
      </w:r>
      <w:proofErr w:type="spellEnd"/>
      <w:r>
        <w:t xml:space="preserve">-ide kliknout na tlačítko </w:t>
      </w:r>
      <w:proofErr w:type="spellStart"/>
      <w:r>
        <w:t>Install</w:t>
      </w:r>
      <w:proofErr w:type="spellEnd"/>
      <w:r>
        <w:t xml:space="preserve">. Po jeho stisknutí se spustí automatizovaný proces, který nainstaluje veškeré potřebné závislosti a samotné rozšíření </w:t>
      </w:r>
      <w:proofErr w:type="spellStart"/>
      <w:r>
        <w:t>Platformio</w:t>
      </w:r>
      <w:proofErr w:type="spellEnd"/>
      <w:r>
        <w:t xml:space="preserve"> do aplikace Atom.</w:t>
      </w:r>
    </w:p>
    <w:p w14:paraId="1FA1F393" w14:textId="77777777" w:rsidR="00460876" w:rsidRDefault="00460876" w:rsidP="00214A9F"/>
    <w:p w14:paraId="230A0CF8" w14:textId="77777777" w:rsidR="00460876" w:rsidRPr="00214A9F" w:rsidRDefault="00460876" w:rsidP="00214A9F"/>
    <w:p w14:paraId="6070974D" w14:textId="77777777" w:rsidR="00214A9F" w:rsidRPr="00214A9F" w:rsidRDefault="00214A9F" w:rsidP="00214A9F">
      <w:pPr>
        <w:pStyle w:val="Nadpis2"/>
      </w:pPr>
    </w:p>
    <w:sectPr w:rsidR="00214A9F" w:rsidRPr="00214A9F" w:rsidSect="007A5D32">
      <w:pgSz w:w="11900" w:h="16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2662" w14:textId="77777777" w:rsidR="00B12D56" w:rsidRDefault="00B12D56" w:rsidP="003D13A5">
      <w:pPr>
        <w:spacing w:after="0" w:line="240" w:lineRule="auto"/>
      </w:pPr>
      <w:r>
        <w:separator/>
      </w:r>
    </w:p>
  </w:endnote>
  <w:endnote w:type="continuationSeparator" w:id="0">
    <w:p w14:paraId="4A541A43" w14:textId="77777777" w:rsidR="00B12D56" w:rsidRDefault="00B12D56" w:rsidP="003D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C1DEB" w14:textId="77777777" w:rsidR="00B12D56" w:rsidRDefault="00B12D56" w:rsidP="003D13A5">
      <w:pPr>
        <w:spacing w:after="0" w:line="240" w:lineRule="auto"/>
      </w:pPr>
      <w:r>
        <w:separator/>
      </w:r>
    </w:p>
  </w:footnote>
  <w:footnote w:type="continuationSeparator" w:id="0">
    <w:p w14:paraId="4BEE1C6A" w14:textId="77777777" w:rsidR="00B12D56" w:rsidRDefault="00B12D56" w:rsidP="003D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87A"/>
    <w:multiLevelType w:val="hybridMultilevel"/>
    <w:tmpl w:val="D6FC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3A03"/>
    <w:multiLevelType w:val="hybridMultilevel"/>
    <w:tmpl w:val="708E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3D63"/>
    <w:multiLevelType w:val="hybridMultilevel"/>
    <w:tmpl w:val="53BA8810"/>
    <w:lvl w:ilvl="0" w:tplc="57B4FA4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4B9"/>
    <w:multiLevelType w:val="hybridMultilevel"/>
    <w:tmpl w:val="810C1060"/>
    <w:lvl w:ilvl="0" w:tplc="AF8C1F88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AD30C9"/>
    <w:multiLevelType w:val="hybridMultilevel"/>
    <w:tmpl w:val="839694F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8B7BCB"/>
    <w:multiLevelType w:val="hybridMultilevel"/>
    <w:tmpl w:val="AD3C68A6"/>
    <w:lvl w:ilvl="0" w:tplc="9F5E8B9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F283C"/>
    <w:multiLevelType w:val="hybridMultilevel"/>
    <w:tmpl w:val="9E46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41531"/>
    <w:multiLevelType w:val="hybridMultilevel"/>
    <w:tmpl w:val="7336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F7A1F"/>
    <w:multiLevelType w:val="hybridMultilevel"/>
    <w:tmpl w:val="87986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75250"/>
    <w:multiLevelType w:val="hybridMultilevel"/>
    <w:tmpl w:val="96000E6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F3C99"/>
    <w:multiLevelType w:val="hybridMultilevel"/>
    <w:tmpl w:val="068EC062"/>
    <w:lvl w:ilvl="0" w:tplc="1E98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42EFD"/>
    <w:multiLevelType w:val="hybridMultilevel"/>
    <w:tmpl w:val="5D724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A5"/>
    <w:rsid w:val="00006AD1"/>
    <w:rsid w:val="000227AC"/>
    <w:rsid w:val="00022C5B"/>
    <w:rsid w:val="00026153"/>
    <w:rsid w:val="00034DFE"/>
    <w:rsid w:val="000629D9"/>
    <w:rsid w:val="000B3C58"/>
    <w:rsid w:val="000B6643"/>
    <w:rsid w:val="000D094E"/>
    <w:rsid w:val="000D1E1C"/>
    <w:rsid w:val="000E172A"/>
    <w:rsid w:val="000E3CF0"/>
    <w:rsid w:val="001041E4"/>
    <w:rsid w:val="0010547E"/>
    <w:rsid w:val="00114623"/>
    <w:rsid w:val="00130B2D"/>
    <w:rsid w:val="00131153"/>
    <w:rsid w:val="001362B4"/>
    <w:rsid w:val="00153F0A"/>
    <w:rsid w:val="00155991"/>
    <w:rsid w:val="00166C93"/>
    <w:rsid w:val="00167E23"/>
    <w:rsid w:val="001752B7"/>
    <w:rsid w:val="001804C2"/>
    <w:rsid w:val="00180D0D"/>
    <w:rsid w:val="00181449"/>
    <w:rsid w:val="0019019E"/>
    <w:rsid w:val="001A0E1D"/>
    <w:rsid w:val="001A1FBA"/>
    <w:rsid w:val="001D6A51"/>
    <w:rsid w:val="001E7335"/>
    <w:rsid w:val="001F0F01"/>
    <w:rsid w:val="001F532D"/>
    <w:rsid w:val="002032F4"/>
    <w:rsid w:val="002132B4"/>
    <w:rsid w:val="00214A9F"/>
    <w:rsid w:val="0021525B"/>
    <w:rsid w:val="00235535"/>
    <w:rsid w:val="002423B5"/>
    <w:rsid w:val="00244BD7"/>
    <w:rsid w:val="002557E9"/>
    <w:rsid w:val="002633B2"/>
    <w:rsid w:val="00287238"/>
    <w:rsid w:val="00294C37"/>
    <w:rsid w:val="002C475A"/>
    <w:rsid w:val="002F1DAB"/>
    <w:rsid w:val="0030253A"/>
    <w:rsid w:val="003063F1"/>
    <w:rsid w:val="003107FE"/>
    <w:rsid w:val="00311F3C"/>
    <w:rsid w:val="0031384C"/>
    <w:rsid w:val="0031401A"/>
    <w:rsid w:val="003328C3"/>
    <w:rsid w:val="00354515"/>
    <w:rsid w:val="00360407"/>
    <w:rsid w:val="0037343F"/>
    <w:rsid w:val="00382FD5"/>
    <w:rsid w:val="00384243"/>
    <w:rsid w:val="003844CB"/>
    <w:rsid w:val="003908E2"/>
    <w:rsid w:val="0039191B"/>
    <w:rsid w:val="00393D09"/>
    <w:rsid w:val="003B2C66"/>
    <w:rsid w:val="003B40C0"/>
    <w:rsid w:val="003D13A5"/>
    <w:rsid w:val="003D5395"/>
    <w:rsid w:val="003E293E"/>
    <w:rsid w:val="003F0B8E"/>
    <w:rsid w:val="003F2070"/>
    <w:rsid w:val="003F7813"/>
    <w:rsid w:val="0040684E"/>
    <w:rsid w:val="0041763E"/>
    <w:rsid w:val="004244AC"/>
    <w:rsid w:val="00445DD3"/>
    <w:rsid w:val="00460876"/>
    <w:rsid w:val="00462851"/>
    <w:rsid w:val="00483F8E"/>
    <w:rsid w:val="004A2624"/>
    <w:rsid w:val="004A336A"/>
    <w:rsid w:val="004B7147"/>
    <w:rsid w:val="004B7751"/>
    <w:rsid w:val="004C2563"/>
    <w:rsid w:val="004C38BF"/>
    <w:rsid w:val="004C44E2"/>
    <w:rsid w:val="00505C2D"/>
    <w:rsid w:val="00505DD0"/>
    <w:rsid w:val="00515F3C"/>
    <w:rsid w:val="00533B6C"/>
    <w:rsid w:val="005364A9"/>
    <w:rsid w:val="0055190F"/>
    <w:rsid w:val="00596AB7"/>
    <w:rsid w:val="005A7833"/>
    <w:rsid w:val="005F07EF"/>
    <w:rsid w:val="00602CDE"/>
    <w:rsid w:val="00611528"/>
    <w:rsid w:val="006339C7"/>
    <w:rsid w:val="00651284"/>
    <w:rsid w:val="0065137D"/>
    <w:rsid w:val="00665AAA"/>
    <w:rsid w:val="00670B91"/>
    <w:rsid w:val="00675C82"/>
    <w:rsid w:val="00684519"/>
    <w:rsid w:val="006861CE"/>
    <w:rsid w:val="00686A9C"/>
    <w:rsid w:val="006946C7"/>
    <w:rsid w:val="006A1C0F"/>
    <w:rsid w:val="006A31F4"/>
    <w:rsid w:val="006C377A"/>
    <w:rsid w:val="006D1ADC"/>
    <w:rsid w:val="006F250A"/>
    <w:rsid w:val="007061F5"/>
    <w:rsid w:val="00712BD3"/>
    <w:rsid w:val="00717F32"/>
    <w:rsid w:val="007534DC"/>
    <w:rsid w:val="00755425"/>
    <w:rsid w:val="00760EDB"/>
    <w:rsid w:val="007650F2"/>
    <w:rsid w:val="007667B6"/>
    <w:rsid w:val="0077322F"/>
    <w:rsid w:val="0079066B"/>
    <w:rsid w:val="00797E57"/>
    <w:rsid w:val="007A5D32"/>
    <w:rsid w:val="007A62FF"/>
    <w:rsid w:val="007B5660"/>
    <w:rsid w:val="007C2941"/>
    <w:rsid w:val="007C4C13"/>
    <w:rsid w:val="007C6B52"/>
    <w:rsid w:val="007D0171"/>
    <w:rsid w:val="007D14D5"/>
    <w:rsid w:val="007F2A6D"/>
    <w:rsid w:val="007F4DD2"/>
    <w:rsid w:val="008000F8"/>
    <w:rsid w:val="00822A82"/>
    <w:rsid w:val="00823F3E"/>
    <w:rsid w:val="00835CF8"/>
    <w:rsid w:val="008566F9"/>
    <w:rsid w:val="00857F95"/>
    <w:rsid w:val="00866494"/>
    <w:rsid w:val="00882279"/>
    <w:rsid w:val="008A2728"/>
    <w:rsid w:val="008A3EE9"/>
    <w:rsid w:val="008A55BC"/>
    <w:rsid w:val="008B3688"/>
    <w:rsid w:val="008B65BF"/>
    <w:rsid w:val="008C007B"/>
    <w:rsid w:val="008E5C7E"/>
    <w:rsid w:val="009064F3"/>
    <w:rsid w:val="0091243F"/>
    <w:rsid w:val="009275E2"/>
    <w:rsid w:val="009354AB"/>
    <w:rsid w:val="0093683B"/>
    <w:rsid w:val="0095152E"/>
    <w:rsid w:val="009A13AD"/>
    <w:rsid w:val="009A622D"/>
    <w:rsid w:val="009B2AB0"/>
    <w:rsid w:val="009B52A7"/>
    <w:rsid w:val="009B7AA6"/>
    <w:rsid w:val="009B7AD7"/>
    <w:rsid w:val="009C44C7"/>
    <w:rsid w:val="009D3FEB"/>
    <w:rsid w:val="009E0381"/>
    <w:rsid w:val="009E3DDA"/>
    <w:rsid w:val="009F1DCD"/>
    <w:rsid w:val="00A053E4"/>
    <w:rsid w:val="00A05A5C"/>
    <w:rsid w:val="00A44E83"/>
    <w:rsid w:val="00A45031"/>
    <w:rsid w:val="00A50EB9"/>
    <w:rsid w:val="00A63F51"/>
    <w:rsid w:val="00A7681C"/>
    <w:rsid w:val="00A87A54"/>
    <w:rsid w:val="00AA0C07"/>
    <w:rsid w:val="00AF24F0"/>
    <w:rsid w:val="00B12D56"/>
    <w:rsid w:val="00B13628"/>
    <w:rsid w:val="00B46887"/>
    <w:rsid w:val="00B72BE4"/>
    <w:rsid w:val="00B82B23"/>
    <w:rsid w:val="00B83443"/>
    <w:rsid w:val="00B95E3A"/>
    <w:rsid w:val="00BB0D71"/>
    <w:rsid w:val="00BC11D9"/>
    <w:rsid w:val="00BC7553"/>
    <w:rsid w:val="00BF0F15"/>
    <w:rsid w:val="00C0441C"/>
    <w:rsid w:val="00C06B18"/>
    <w:rsid w:val="00C07206"/>
    <w:rsid w:val="00C12EF6"/>
    <w:rsid w:val="00C17DE5"/>
    <w:rsid w:val="00C24D78"/>
    <w:rsid w:val="00C463E6"/>
    <w:rsid w:val="00C54215"/>
    <w:rsid w:val="00C74E60"/>
    <w:rsid w:val="00C9468A"/>
    <w:rsid w:val="00C94FE8"/>
    <w:rsid w:val="00C95B64"/>
    <w:rsid w:val="00CA0E16"/>
    <w:rsid w:val="00CA66FB"/>
    <w:rsid w:val="00CA7D0A"/>
    <w:rsid w:val="00CB0E2B"/>
    <w:rsid w:val="00CC2E10"/>
    <w:rsid w:val="00CC5D2B"/>
    <w:rsid w:val="00CD166D"/>
    <w:rsid w:val="00CE3E7D"/>
    <w:rsid w:val="00CE6416"/>
    <w:rsid w:val="00CF2067"/>
    <w:rsid w:val="00D0477A"/>
    <w:rsid w:val="00D06D5B"/>
    <w:rsid w:val="00D259BF"/>
    <w:rsid w:val="00D26A21"/>
    <w:rsid w:val="00D273A2"/>
    <w:rsid w:val="00D40701"/>
    <w:rsid w:val="00D4671A"/>
    <w:rsid w:val="00D51FE5"/>
    <w:rsid w:val="00D54E3F"/>
    <w:rsid w:val="00D61FEF"/>
    <w:rsid w:val="00D620BA"/>
    <w:rsid w:val="00D64C19"/>
    <w:rsid w:val="00D91EDB"/>
    <w:rsid w:val="00DB7D3A"/>
    <w:rsid w:val="00DD2C9D"/>
    <w:rsid w:val="00DE0520"/>
    <w:rsid w:val="00DF7C60"/>
    <w:rsid w:val="00E11640"/>
    <w:rsid w:val="00E152BA"/>
    <w:rsid w:val="00E1758F"/>
    <w:rsid w:val="00E33CB5"/>
    <w:rsid w:val="00E71BC6"/>
    <w:rsid w:val="00E722B7"/>
    <w:rsid w:val="00E75025"/>
    <w:rsid w:val="00E7623D"/>
    <w:rsid w:val="00E779F7"/>
    <w:rsid w:val="00E87D9A"/>
    <w:rsid w:val="00E917D7"/>
    <w:rsid w:val="00E94E8B"/>
    <w:rsid w:val="00E977E8"/>
    <w:rsid w:val="00EC042E"/>
    <w:rsid w:val="00EC3850"/>
    <w:rsid w:val="00EC6319"/>
    <w:rsid w:val="00ED34BF"/>
    <w:rsid w:val="00EE1FB1"/>
    <w:rsid w:val="00EE31BA"/>
    <w:rsid w:val="00F016EF"/>
    <w:rsid w:val="00F30095"/>
    <w:rsid w:val="00F41C4A"/>
    <w:rsid w:val="00F6068C"/>
    <w:rsid w:val="00F666F8"/>
    <w:rsid w:val="00F66943"/>
    <w:rsid w:val="00F7505F"/>
    <w:rsid w:val="00F835AD"/>
    <w:rsid w:val="00FE67FB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1BE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13A5"/>
    <w:pPr>
      <w:spacing w:after="120" w:line="360" w:lineRule="auto"/>
      <w:jc w:val="both"/>
    </w:pPr>
    <w:rPr>
      <w:rFonts w:ascii="Calibri" w:eastAsia="Times New Roman" w:hAnsi="Calibri" w:cs="Times New Roman"/>
      <w:szCs w:val="22"/>
      <w:lang w:val="cs-CZ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B3688"/>
    <w:pPr>
      <w:keepNext/>
      <w:keepLines/>
      <w:spacing w:before="12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87A5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13A5"/>
    <w:rPr>
      <w:rFonts w:ascii="Calibri" w:eastAsia="Times New Roman" w:hAnsi="Calibri" w:cs="Times New Roman"/>
      <w:szCs w:val="22"/>
      <w:lang w:val="cs-CZ" w:bidi="en-US"/>
    </w:rPr>
  </w:style>
  <w:style w:type="paragraph" w:styleId="Zpat">
    <w:name w:val="footer"/>
    <w:basedOn w:val="Normln"/>
    <w:link w:val="ZpatChar"/>
    <w:uiPriority w:val="99"/>
    <w:unhideWhenUsed/>
    <w:rsid w:val="003D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13A5"/>
    <w:rPr>
      <w:rFonts w:ascii="Calibri" w:eastAsia="Times New Roman" w:hAnsi="Calibri" w:cs="Times New Roman"/>
      <w:szCs w:val="22"/>
      <w:lang w:val="cs-CZ"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8B3688"/>
    <w:rPr>
      <w:rFonts w:ascii="Cambria" w:eastAsiaTheme="majorEastAsia" w:hAnsi="Cambria" w:cstheme="majorBidi"/>
      <w:b/>
      <w:color w:val="000000" w:themeColor="text1"/>
      <w:sz w:val="32"/>
      <w:szCs w:val="32"/>
      <w:lang w:val="cs-CZ" w:bidi="en-US"/>
    </w:rPr>
  </w:style>
  <w:style w:type="paragraph" w:customStyle="1" w:styleId="Text">
    <w:name w:val="Text"/>
    <w:basedOn w:val="Normln"/>
    <w:qFormat/>
    <w:rsid w:val="00684519"/>
    <w:rPr>
      <w:rFonts w:ascii="Cambria" w:hAnsi="Cambria"/>
    </w:rPr>
  </w:style>
  <w:style w:type="paragraph" w:styleId="Bezmezer">
    <w:name w:val="No Spacing"/>
    <w:uiPriority w:val="1"/>
    <w:qFormat/>
    <w:rsid w:val="008B3688"/>
    <w:pPr>
      <w:jc w:val="both"/>
    </w:pPr>
    <w:rPr>
      <w:rFonts w:ascii="Calibri" w:eastAsia="Times New Roman" w:hAnsi="Calibri" w:cs="Times New Roman"/>
      <w:szCs w:val="22"/>
      <w:lang w:val="cs-CZ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A87A54"/>
    <w:rPr>
      <w:rFonts w:ascii="Cambria" w:eastAsiaTheme="majorEastAsia" w:hAnsi="Cambria" w:cstheme="majorBidi"/>
      <w:b/>
      <w:color w:val="000000" w:themeColor="text1"/>
      <w:sz w:val="28"/>
      <w:szCs w:val="26"/>
      <w:lang w:val="cs-CZ" w:bidi="en-US"/>
    </w:rPr>
  </w:style>
  <w:style w:type="table" w:styleId="Mkatabulky">
    <w:name w:val="Table Grid"/>
    <w:basedOn w:val="Normlntabulka"/>
    <w:uiPriority w:val="39"/>
    <w:rsid w:val="00D27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7C2941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A66FB"/>
    <w:pPr>
      <w:ind w:left="720"/>
      <w:contextualSpacing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D1ADC"/>
    <w:pPr>
      <w:spacing w:after="0" w:line="240" w:lineRule="auto"/>
    </w:pPr>
    <w:rPr>
      <w:rFonts w:ascii="Times New Roman" w:hAnsi="Times New Roman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D1ADC"/>
    <w:rPr>
      <w:rFonts w:ascii="Times New Roman" w:eastAsia="Times New Roman" w:hAnsi="Times New Roman" w:cs="Times New Roman"/>
      <w:lang w:val="cs-CZ" w:bidi="en-US"/>
    </w:rPr>
  </w:style>
  <w:style w:type="paragraph" w:styleId="Revize">
    <w:name w:val="Revision"/>
    <w:hidden/>
    <w:uiPriority w:val="99"/>
    <w:semiHidden/>
    <w:rsid w:val="007D14D5"/>
    <w:rPr>
      <w:rFonts w:ascii="Calibri" w:eastAsia="Times New Roman" w:hAnsi="Calibri" w:cs="Times New Roman"/>
      <w:szCs w:val="22"/>
      <w:lang w:val="cs-CZ" w:bidi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D54E3F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en-US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D54E3F"/>
    <w:pPr>
      <w:spacing w:before="120" w:after="0"/>
      <w:jc w:val="left"/>
    </w:pPr>
    <w:rPr>
      <w:rFonts w:asciiTheme="minorHAnsi" w:hAnsiTheme="minorHAnsi"/>
      <w:b/>
      <w:bCs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D54E3F"/>
    <w:pPr>
      <w:spacing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D54E3F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54E3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54E3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54E3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54E3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54E3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54E3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E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E31BA"/>
    <w:rPr>
      <w:rFonts w:ascii="Tahoma" w:eastAsia="Times New Roman" w:hAnsi="Tahoma" w:cs="Tahoma"/>
      <w:sz w:val="16"/>
      <w:szCs w:val="16"/>
      <w:lang w:val="cs-CZ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13A5"/>
    <w:pPr>
      <w:spacing w:after="120" w:line="360" w:lineRule="auto"/>
      <w:jc w:val="both"/>
    </w:pPr>
    <w:rPr>
      <w:rFonts w:ascii="Calibri" w:eastAsia="Times New Roman" w:hAnsi="Calibri" w:cs="Times New Roman"/>
      <w:szCs w:val="22"/>
      <w:lang w:val="cs-CZ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B3688"/>
    <w:pPr>
      <w:keepNext/>
      <w:keepLines/>
      <w:spacing w:before="12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87A5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13A5"/>
    <w:rPr>
      <w:rFonts w:ascii="Calibri" w:eastAsia="Times New Roman" w:hAnsi="Calibri" w:cs="Times New Roman"/>
      <w:szCs w:val="22"/>
      <w:lang w:val="cs-CZ" w:bidi="en-US"/>
    </w:rPr>
  </w:style>
  <w:style w:type="paragraph" w:styleId="Zpat">
    <w:name w:val="footer"/>
    <w:basedOn w:val="Normln"/>
    <w:link w:val="ZpatChar"/>
    <w:uiPriority w:val="99"/>
    <w:unhideWhenUsed/>
    <w:rsid w:val="003D1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13A5"/>
    <w:rPr>
      <w:rFonts w:ascii="Calibri" w:eastAsia="Times New Roman" w:hAnsi="Calibri" w:cs="Times New Roman"/>
      <w:szCs w:val="22"/>
      <w:lang w:val="cs-CZ"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8B3688"/>
    <w:rPr>
      <w:rFonts w:ascii="Cambria" w:eastAsiaTheme="majorEastAsia" w:hAnsi="Cambria" w:cstheme="majorBidi"/>
      <w:b/>
      <w:color w:val="000000" w:themeColor="text1"/>
      <w:sz w:val="32"/>
      <w:szCs w:val="32"/>
      <w:lang w:val="cs-CZ" w:bidi="en-US"/>
    </w:rPr>
  </w:style>
  <w:style w:type="paragraph" w:customStyle="1" w:styleId="Text">
    <w:name w:val="Text"/>
    <w:basedOn w:val="Normln"/>
    <w:qFormat/>
    <w:rsid w:val="00684519"/>
    <w:rPr>
      <w:rFonts w:ascii="Cambria" w:hAnsi="Cambria"/>
    </w:rPr>
  </w:style>
  <w:style w:type="paragraph" w:styleId="Bezmezer">
    <w:name w:val="No Spacing"/>
    <w:uiPriority w:val="1"/>
    <w:qFormat/>
    <w:rsid w:val="008B3688"/>
    <w:pPr>
      <w:jc w:val="both"/>
    </w:pPr>
    <w:rPr>
      <w:rFonts w:ascii="Calibri" w:eastAsia="Times New Roman" w:hAnsi="Calibri" w:cs="Times New Roman"/>
      <w:szCs w:val="22"/>
      <w:lang w:val="cs-CZ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A87A54"/>
    <w:rPr>
      <w:rFonts w:ascii="Cambria" w:eastAsiaTheme="majorEastAsia" w:hAnsi="Cambria" w:cstheme="majorBidi"/>
      <w:b/>
      <w:color w:val="000000" w:themeColor="text1"/>
      <w:sz w:val="28"/>
      <w:szCs w:val="26"/>
      <w:lang w:val="cs-CZ" w:bidi="en-US"/>
    </w:rPr>
  </w:style>
  <w:style w:type="table" w:styleId="Mkatabulky">
    <w:name w:val="Table Grid"/>
    <w:basedOn w:val="Normlntabulka"/>
    <w:uiPriority w:val="39"/>
    <w:rsid w:val="00D27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7C2941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A66FB"/>
    <w:pPr>
      <w:ind w:left="720"/>
      <w:contextualSpacing/>
    </w:p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D1ADC"/>
    <w:pPr>
      <w:spacing w:after="0" w:line="240" w:lineRule="auto"/>
    </w:pPr>
    <w:rPr>
      <w:rFonts w:ascii="Times New Roman" w:hAnsi="Times New Roman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D1ADC"/>
    <w:rPr>
      <w:rFonts w:ascii="Times New Roman" w:eastAsia="Times New Roman" w:hAnsi="Times New Roman" w:cs="Times New Roman"/>
      <w:lang w:val="cs-CZ" w:bidi="en-US"/>
    </w:rPr>
  </w:style>
  <w:style w:type="paragraph" w:styleId="Revize">
    <w:name w:val="Revision"/>
    <w:hidden/>
    <w:uiPriority w:val="99"/>
    <w:semiHidden/>
    <w:rsid w:val="007D14D5"/>
    <w:rPr>
      <w:rFonts w:ascii="Calibri" w:eastAsia="Times New Roman" w:hAnsi="Calibri" w:cs="Times New Roman"/>
      <w:szCs w:val="22"/>
      <w:lang w:val="cs-CZ" w:bidi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D54E3F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en-US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D54E3F"/>
    <w:pPr>
      <w:spacing w:before="120" w:after="0"/>
      <w:jc w:val="left"/>
    </w:pPr>
    <w:rPr>
      <w:rFonts w:asciiTheme="minorHAnsi" w:hAnsiTheme="minorHAnsi"/>
      <w:b/>
      <w:bCs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D54E3F"/>
    <w:pPr>
      <w:spacing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D54E3F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54E3F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54E3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54E3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54E3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54E3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54E3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E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E31BA"/>
    <w:rPr>
      <w:rFonts w:ascii="Tahoma" w:eastAsia="Times New Roman" w:hAnsi="Tahoma" w:cs="Tahoma"/>
      <w:sz w:val="16"/>
      <w:szCs w:val="16"/>
      <w:lang w:val="cs-CZ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tom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AC8698-B965-4574-9CF5-FA6A8A70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1054</Words>
  <Characters>6220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Tomáš Linhart</cp:lastModifiedBy>
  <cp:revision>12</cp:revision>
  <cp:lastPrinted>2018-01-27T16:36:00Z</cp:lastPrinted>
  <dcterms:created xsi:type="dcterms:W3CDTF">2018-03-08T10:32:00Z</dcterms:created>
  <dcterms:modified xsi:type="dcterms:W3CDTF">2018-03-19T17:30:00Z</dcterms:modified>
</cp:coreProperties>
</file>