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0"/>
        </w:rPr>
        <w:t>FUTURE READY™ · AMBASSADOR CHRISTIAN SCHOOL</w:t>
      </w:r>
    </w:p>
    <w:p>
      <w:pPr>
        <w:pStyle w:val="Title"/>
        <w:jc w:val="center"/>
      </w:pPr>
      <w:r>
        <w:t>FROM POSSIBILITY TO OPPORTUNITY</w:t>
      </w:r>
    </w:p>
    <w:p>
      <w:pPr>
        <w:jc w:val="center"/>
      </w:pPr>
      <w:r>
        <w:rPr>
          <w:i/>
        </w:rPr>
        <w:t>Passport + Portfolio Evidence</w:t>
      </w:r>
    </w:p>
    <w:p>
      <w:pPr>
        <w:jc w:val="center"/>
      </w:pPr>
      <w:r>
        <w:rPr>
          <w:b/>
        </w:rPr>
        <w:t>WEEK 5</w:t>
      </w:r>
    </w:p>
    <w:p/>
    <w:p>
      <w:pPr>
        <w:pStyle w:val="Heading1"/>
      </w:pPr>
      <w:r>
        <w:t>WEEK 5 PORTFOLIO EVIDENCE</w:t>
      </w:r>
    </w:p>
    <w:p>
      <w:pPr>
        <w:pStyle w:val="ListBullet"/>
      </w:pPr>
      <w:r>
        <w:t>Theme: FROM POSSIBILITY TO OPPORTUNITY</w:t>
      </w:r>
    </w:p>
    <w:p>
      <w:pPr>
        <w:pStyle w:val="ListBullet"/>
      </w:pPr>
      <w:r>
        <w:t>Essential Question: How do I move from wondering what is possible to actually learning about and creating opportunities?</w:t>
      </w:r>
    </w:p>
    <w:p>
      <w:pPr>
        <w:pStyle w:val="ListBullet"/>
      </w:pPr>
      <w:r>
        <w:t>My pathway to explore: ________________________________________________</w:t>
      </w:r>
    </w:p>
    <w:p>
      <w:pPr>
        <w:pStyle w:val="ListBullet"/>
      </w:pPr>
      <w:r>
        <w:t>Why it interests me: ________________________________________________</w:t>
      </w:r>
    </w:p>
    <w:p>
      <w:pPr>
        <w:pStyle w:val="ListBullet"/>
      </w:pPr>
      <w:r>
        <w:t>A person / organization / experience that could help me learn: ________________________________________________</w:t>
      </w:r>
    </w:p>
    <w:p>
      <w:pPr>
        <w:pStyle w:val="ListBullet"/>
      </w:pPr>
      <w:r>
        <w:t>My next move: ________________________________________________</w:t>
      </w:r>
    </w:p>
    <w:p>
      <w:pPr>
        <w:pStyle w:val="ListBullet"/>
      </w:pPr>
      <w:r>
        <w:t>What I learned from the former-athlete/professional conversation: ________________________________________________</w:t>
      </w:r>
    </w:p>
    <w:p>
      <w:pPr>
        <w:pStyle w:val="ListBullet"/>
      </w:pPr>
      <w:r>
        <w:t>Evidence of a skill I used this week (initiative, communication, collaboration, curiosity, professionalism): ________________________________________________</w:t>
      </w:r>
    </w:p>
    <w:p>
      <w:pPr>
        <w:pStyle w:val="ListBullet"/>
      </w:pPr>
      <w:r>
        <w:t>Beyond the Game reflection — Who am I becoming beyond the game?</w:t>
      </w:r>
    </w:p>
    <w:p>
      <w:pPr>
        <w:pStyle w:val="ListBullet"/>
      </w:pPr>
      <w:r>
        <w:t>________________________________________________________________________________________</w:t>
      </w:r>
    </w:p>
    <w:p>
      <w:pPr>
        <w:pStyle w:val="ListBullet"/>
      </w:pPr>
      <w:r>
        <w:t>________________________________________________________________________________________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864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© 2026 BUILD6™. All Rights Reserved. Proprietary brand, platform, curriculum, research, data, methodologies, designs &amp; program materials.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