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1B3D"/>
          <w:sz w:val="48"/>
        </w:rPr>
        <w:t>FUTURE READY™</w:t>
      </w:r>
    </w:p>
    <w:p>
      <w:pPr>
        <w:jc w:val="center"/>
      </w:pPr>
      <w:r>
        <w:rPr>
          <w:b/>
          <w:color w:val="0D1B3D"/>
          <w:sz w:val="36"/>
        </w:rPr>
        <w:t>Activity, Role Play, Improv &amp; Case Kit</w:t>
      </w:r>
    </w:p>
    <w:p>
      <w:pPr>
        <w:jc w:val="center"/>
      </w:pPr>
      <w:r>
        <w:rPr>
          <w:b/>
          <w:color w:val="F2B705"/>
        </w:rPr>
        <w:t>Week 1 | This Is Where My Future Begins</w:t>
      </w:r>
    </w:p>
    <w:p>
      <w:pPr>
        <w:pStyle w:val="Heading1"/>
      </w:pPr>
      <w:r>
        <w:t>Icebreaker / Team Activity</w:t>
      </w:r>
    </w:p>
    <w:p>
      <w:r>
        <w:t>Four Corners of the Future and a five-word team definition of Future Ready™.</w:t>
      </w:r>
    </w:p>
    <w:p>
      <w:pPr>
        <w:pStyle w:val="Heading2"/>
      </w:pPr>
      <w:r>
        <w:t>Facilitator Directions</w:t>
      </w:r>
    </w:p>
    <w:p>
      <w:r>
        <w:t>Explain the purpose, assign roles, set a visible timer, observe behavior, pause for coaching when necessary, repeat after feedback, and debrief using evidence rather than opinions.</w:t>
      </w:r>
    </w:p>
    <w:p>
      <w:pPr>
        <w:pStyle w:val="Heading2"/>
      </w:pPr>
      <w:r>
        <w:t>Student Evidence</w:t>
      </w:r>
    </w:p>
    <w:p>
      <w:r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</w:pPr>
      <w:r>
        <w:t>Role Play</w:t>
      </w:r>
    </w:p>
    <w:p>
      <w:r>
        <w:t>First-day internship introduction: intern, supervisor, observer.</w:t>
      </w:r>
    </w:p>
    <w:p>
      <w:pPr>
        <w:pStyle w:val="Heading2"/>
      </w:pPr>
      <w:r>
        <w:t>Facilitator Directions</w:t>
      </w:r>
    </w:p>
    <w:p>
      <w:r>
        <w:t>Explain the purpose, assign roles, set a visible timer, observe behavior, pause for coaching when necessary, repeat after feedback, and debrief using evidence rather than opinions.</w:t>
      </w:r>
    </w:p>
    <w:p>
      <w:pPr>
        <w:pStyle w:val="Heading2"/>
      </w:pPr>
      <w:r>
        <w:t>Student Evidence</w:t>
      </w:r>
    </w:p>
    <w:p>
      <w:r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</w:pPr>
      <w:r>
        <w:t>Improv</w:t>
      </w:r>
    </w:p>
    <w:p>
      <w:r>
        <w:t>Yes, And My Future: partners build possibilities without dismissing ideas.</w:t>
      </w:r>
    </w:p>
    <w:p>
      <w:pPr>
        <w:pStyle w:val="Heading2"/>
      </w:pPr>
      <w:r>
        <w:t>Facilitator Directions</w:t>
      </w:r>
    </w:p>
    <w:p>
      <w:r>
        <w:t>Explain the purpose, assign roles, set a visible timer, observe behavior, pause for coaching when necessary, repeat after feedback, and debrief using evidence rather than opinions.</w:t>
      </w:r>
    </w:p>
    <w:p>
      <w:pPr>
        <w:pStyle w:val="Heading2"/>
      </w:pPr>
      <w:r>
        <w:t>Student Evidence</w:t>
      </w:r>
    </w:p>
    <w:p>
      <w:r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</w:pPr>
      <w:r>
        <w:t>Case Scenario</w:t>
      </w:r>
    </w:p>
    <w:p>
      <w:r>
        <w:t>A student says they have no experience because they have never held a formal job. Teams uncover evidence from athletics, family responsibilities, service, projects, and setbacks.</w:t>
      </w:r>
    </w:p>
    <w:p>
      <w:pPr>
        <w:pStyle w:val="Heading2"/>
      </w:pPr>
      <w:r>
        <w:t>Facilitator Directions</w:t>
      </w:r>
    </w:p>
    <w:p>
      <w:r>
        <w:t>Explain the purpose, assign roles, set a visible timer, observe behavior, pause for coaching when necessary, repeat after feedback, and debrief using evidence rather than opinions.</w:t>
      </w:r>
    </w:p>
    <w:p>
      <w:pPr>
        <w:pStyle w:val="Heading2"/>
      </w:pPr>
      <w:r>
        <w:t>Student Evidence</w:t>
      </w:r>
    </w:p>
    <w:p>
      <w:r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</w:pPr>
      <w:r>
        <w:t>AI Activity</w:t>
      </w:r>
    </w:p>
    <w:p>
      <w:r>
        <w:t>Use AI only as a reflection coach. Students verify suggestions and rewrite in their own voice.</w:t>
      </w:r>
    </w:p>
    <w:p>
      <w:pPr>
        <w:pStyle w:val="Heading2"/>
      </w:pPr>
      <w:r>
        <w:t>Facilitator Directions</w:t>
      </w:r>
    </w:p>
    <w:p>
      <w:r>
        <w:t>Explain the purpose, assign roles, set a visible timer, observe behavior, pause for coaching when necessary, repeat after feedback, and debrief using evidence rather than opinions.</w:t>
      </w:r>
    </w:p>
    <w:p>
      <w:pPr>
        <w:pStyle w:val="Heading2"/>
      </w:pPr>
      <w:r>
        <w:t>Student Evidence</w:t>
      </w:r>
    </w:p>
    <w:p>
      <w:r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</w:pPr>
      <w:r>
        <w:t>LinkedIn / Professional Presence Lab</w:t>
      </w:r>
    </w:p>
    <w:p>
      <w:r>
        <w:t>Professional-presence preview: photo standards, privacy, three headline keywords, and a first headline draft.</w:t>
      </w:r>
    </w:p>
    <w:p>
      <w:pPr>
        <w:pStyle w:val="Heading2"/>
      </w:pPr>
      <w:r>
        <w:t>Facilitator Directions</w:t>
      </w:r>
    </w:p>
    <w:p>
      <w:r>
        <w:t>Explain the purpose, assign roles, set a visible timer, observe behavior, pause for coaching when necessary, repeat after feedback, and debrief using evidence rather than opinions.</w:t>
      </w:r>
    </w:p>
    <w:p>
      <w:pPr>
        <w:pStyle w:val="Heading2"/>
      </w:pPr>
      <w:r>
        <w:t>Student Evidence</w:t>
      </w:r>
    </w:p>
    <w:p>
      <w:r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</w:pPr>
      <w:r>
        <w:t>CRM / Workplace Systems Lab</w:t>
      </w:r>
    </w:p>
    <w:p>
      <w:r>
        <w:t>Workplace systems preview: why teams use calendars, task lists, notes, and follow-up systems.</w:t>
      </w:r>
    </w:p>
    <w:p>
      <w:pPr>
        <w:pStyle w:val="Heading2"/>
      </w:pPr>
      <w:r>
        <w:t>Facilitator Directions</w:t>
      </w:r>
    </w:p>
    <w:p>
      <w:r>
        <w:t>Explain the purpose, assign roles, set a visible timer, observe behavior, pause for coaching when necessary, repeat after feedback, and debrief using evidence rather than opinions.</w:t>
      </w:r>
    </w:p>
    <w:p>
      <w:pPr>
        <w:pStyle w:val="Heading2"/>
      </w:pPr>
      <w:r>
        <w:t>Student Evidence</w:t>
      </w:r>
    </w:p>
    <w:p>
      <w:r>
        <w:t>________________________________________________________________________________</w:t>
        <w:br/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4"/>
      </w:rPr>
      <w:t>Future Ready™ © 2026 Jaime Lane. Licensed to Ambassador Christian School for authorized pilot use only.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D1B3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D1B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D1B3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