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32" w:rsidRPr="006B4EF5" w:rsidRDefault="006B4EF5" w:rsidP="006B4EF5">
      <w:pPr>
        <w:tabs>
          <w:tab w:val="left" w:pos="3802"/>
          <w:tab w:val="center" w:pos="5233"/>
        </w:tabs>
        <w:rPr>
          <w:rFonts w:ascii="Simplified Arabic" w:hAnsi="Simplified Arabic" w:cs="Simplified Arabic"/>
          <w:b/>
          <w:bCs/>
          <w:sz w:val="32"/>
          <w:szCs w:val="32"/>
          <w:rtl/>
        </w:rPr>
      </w:pPr>
      <w:bookmarkStart w:id="0" w:name="_GoBack"/>
      <w:bookmarkEnd w:id="0"/>
      <w:r w:rsidRPr="006B4EF5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6B4EF5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D75032" w:rsidRPr="006B4EF5">
        <w:rPr>
          <w:rFonts w:ascii="Simplified Arabic" w:hAnsi="Simplified Arabic" w:cs="Simplified Arabic"/>
          <w:b/>
          <w:bCs/>
          <w:sz w:val="32"/>
          <w:szCs w:val="32"/>
          <w:rtl/>
        </w:rPr>
        <w:t>بسم الله الرحمن الرحيم</w:t>
      </w:r>
    </w:p>
    <w:p w:rsidR="00D75032" w:rsidRPr="006B4EF5" w:rsidRDefault="00D75032" w:rsidP="00E04133">
      <w:pPr>
        <w:jc w:val="center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الاختبار النهائي لمادة أخلاقيات المهنة سلم (107) الفصل الدراسي </w:t>
      </w:r>
      <w:r w:rsidR="00E0413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2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/143</w:t>
      </w:r>
      <w:r w:rsidR="007E2ED1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5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ه</w:t>
      </w:r>
      <w:r w:rsidR="007E2ED1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ـ</w:t>
      </w:r>
    </w:p>
    <w:p w:rsidR="00D75032" w:rsidRPr="006B4EF5" w:rsidRDefault="00D75032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صح علامة (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sym w:font="Wingdings" w:char="F0FC"/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) على الإجابة الأصح.</w:t>
      </w:r>
    </w:p>
    <w:p w:rsidR="002E22A7" w:rsidRPr="006B4EF5" w:rsidRDefault="00D75032" w:rsidP="006B4EF5">
      <w:pPr>
        <w:pStyle w:val="a3"/>
        <w:numPr>
          <w:ilvl w:val="0"/>
          <w:numId w:val="24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– مصادر الأخلاق الإسلامية</w:t>
      </w:r>
      <w:r w:rsidR="00D71870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هي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</w:t>
      </w:r>
    </w:p>
    <w:p w:rsidR="00D75032" w:rsidRPr="006B4EF5" w:rsidRDefault="00D71870" w:rsidP="006B4EF5">
      <w:pPr>
        <w:pStyle w:val="a3"/>
        <w:numPr>
          <w:ilvl w:val="0"/>
          <w:numId w:val="24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أ)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كتاب الله</w:t>
      </w:r>
      <w:r w:rsidR="006B4EF5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فقط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proofErr w:type="gramStart"/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ب)  كتاب</w:t>
      </w:r>
      <w:proofErr w:type="gramEnd"/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الله و سنة النبي </w:t>
      </w:r>
      <w:r w:rsidR="00D75032" w:rsidRPr="006B4EF5">
        <w:rPr>
          <w:rFonts w:ascii="AGA Arabesque" w:hAnsi="AGA Arabesque" w:cs="Simplified Arabic"/>
          <w:b/>
          <w:bCs/>
          <w:sz w:val="26"/>
          <w:szCs w:val="26"/>
        </w:rPr>
        <w:t></w:t>
      </w:r>
      <w:r w:rsidR="006B4EF5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فقط.</w:t>
      </w:r>
      <w:r w:rsid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proofErr w:type="gramStart"/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ج)  كتاب</w:t>
      </w:r>
      <w:proofErr w:type="gramEnd"/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 xml:space="preserve"> الله و سنة النبي </w:t>
      </w:r>
      <w:r w:rsidR="00D75032" w:rsidRPr="006B4EF5">
        <w:rPr>
          <w:rFonts w:ascii="AGA Arabesque" w:hAnsi="AGA Arabesque" w:cs="Simplified Arabic"/>
          <w:b/>
          <w:bCs/>
          <w:sz w:val="26"/>
          <w:szCs w:val="26"/>
          <w:highlight w:val="yellow"/>
        </w:rPr>
        <w:t>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 xml:space="preserve"> و</w:t>
      </w:r>
      <w:r w:rsidR="00511540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العرف و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العقل السل</w:t>
      </w:r>
      <w:r w:rsidR="00330CAE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ي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م.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ab/>
      </w:r>
    </w:p>
    <w:p w:rsidR="00D75032" w:rsidRPr="006B4EF5" w:rsidRDefault="006B4EF5" w:rsidP="006B4EF5">
      <w:pPr>
        <w:ind w:left="360" w:hanging="326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>
        <w:rPr>
          <w:rFonts w:ascii="Simplified Arabic" w:hAnsi="Simplified Arabic" w:cs="Simplified Arabic"/>
          <w:b/>
          <w:bCs/>
          <w:sz w:val="26"/>
          <w:szCs w:val="26"/>
          <w:rtl/>
        </w:rPr>
        <w:t>2- من</w:t>
      </w:r>
      <w:proofErr w:type="gramEnd"/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وسائل تعزيز العمل و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مكافحة البطالة:</w:t>
      </w:r>
    </w:p>
    <w:p w:rsidR="00D75032" w:rsidRPr="006B4EF5" w:rsidRDefault="00D75032" w:rsidP="006B4EF5">
      <w:pPr>
        <w:pStyle w:val="a3"/>
        <w:numPr>
          <w:ilvl w:val="0"/>
          <w:numId w:val="16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البحث عن العمل المناسب.    ب) انتظار الفرص المناسبة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 xml:space="preserve">ج) منح القروض بدون فوائد للمشاريع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الناجحة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.</w:t>
      </w:r>
      <w:proofErr w:type="gramEnd"/>
    </w:p>
    <w:p w:rsidR="00D75032" w:rsidRPr="006B4EF5" w:rsidRDefault="00D75032" w:rsidP="006B4EF5">
      <w:pPr>
        <w:pStyle w:val="a3"/>
        <w:numPr>
          <w:ilvl w:val="0"/>
          <w:numId w:val="2"/>
        </w:numPr>
        <w:ind w:left="226" w:hanging="284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- دليل إسناد العمل إلى من تتوافر فيه الكفاءة: قول الله تعالى:</w:t>
      </w:r>
    </w:p>
    <w:p w:rsidR="00D75032" w:rsidRPr="006B4EF5" w:rsidRDefault="00D75032" w:rsidP="006B4EF5">
      <w:pPr>
        <w:pStyle w:val="a3"/>
        <w:numPr>
          <w:ilvl w:val="0"/>
          <w:numId w:val="3"/>
        </w:numPr>
        <w:ind w:left="260" w:hanging="284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"</w:t>
      </w:r>
      <w:hyperlink r:id="rId5" w:anchor="docu" w:history="1">
        <w:r w:rsidRPr="006B4EF5">
          <w:rPr>
            <w:rStyle w:val="Hyperlink"/>
            <w:rFonts w:ascii="Simplified Arabic" w:hAnsi="Simplified Arabic" w:cs="Simplified Arabic"/>
            <w:b/>
            <w:bCs/>
            <w:color w:val="auto"/>
            <w:sz w:val="26"/>
            <w:szCs w:val="26"/>
            <w:highlight w:val="yellow"/>
            <w:u w:val="none"/>
            <w:bdr w:val="none" w:sz="0" w:space="0" w:color="auto" w:frame="1"/>
            <w:shd w:val="clear" w:color="auto" w:fill="FFFFFF"/>
            <w:rtl/>
          </w:rPr>
          <w:t>قال اجعلني على خزائن الأرض إني حفيظ عليم</w:t>
        </w:r>
        <w:r w:rsidRPr="006B4EF5">
          <w:rPr>
            <w:rStyle w:val="apple-converted-space"/>
            <w:rFonts w:ascii="Simplified Arabic" w:hAnsi="Simplified Arabic" w:cs="Simplified Arabic"/>
            <w:b/>
            <w:bCs/>
            <w:sz w:val="26"/>
            <w:szCs w:val="26"/>
            <w:highlight w:val="yellow"/>
            <w:bdr w:val="none" w:sz="0" w:space="0" w:color="auto" w:frame="1"/>
            <w:shd w:val="clear" w:color="auto" w:fill="FFFFFF"/>
          </w:rPr>
          <w:t> </w:t>
        </w:r>
      </w:hyperlink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" ب) "لا ي</w:t>
      </w:r>
      <w:r w:rsidR="00E0413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كلف الله نفساً إلا وسعها</w:t>
      </w:r>
      <w:proofErr w:type="gramStart"/>
      <w:r w:rsidR="00E0413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"  ج</w:t>
      </w:r>
      <w:proofErr w:type="gramEnd"/>
      <w:r w:rsidR="00E0413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)  "</w:t>
      </w:r>
      <w:r w:rsidR="003F1A88" w:rsidRPr="006B4EF5">
        <w:rPr>
          <w:rFonts w:ascii="Simplified Arabic" w:hAnsi="Simplified Arabic" w:cs="Simplified Arabic"/>
          <w:b/>
          <w:bCs/>
          <w:color w:val="000000"/>
          <w:sz w:val="26"/>
          <w:szCs w:val="26"/>
          <w:rtl/>
        </w:rPr>
        <w:t>وَأَقِيمُوا الْوَزْنَ بِالْقِسْطِ وَلا تُخْسِرُوا الْمِيزانَ"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7A71DC" w:rsidP="006B4EF5">
      <w:pPr>
        <w:pStyle w:val="a3"/>
        <w:ind w:hanging="686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4 –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قوله </w:t>
      </w:r>
      <w:r w:rsidRPr="006B4EF5">
        <w:rPr>
          <w:rFonts w:ascii="AGA Arabesque" w:hAnsi="AGA Arabesque" w:cs="Simplified Arabic"/>
          <w:b/>
          <w:bCs/>
          <w:sz w:val="26"/>
          <w:szCs w:val="26"/>
        </w:rPr>
        <w:t></w:t>
      </w:r>
      <w:r w:rsidR="006B4EF5">
        <w:rPr>
          <w:rFonts w:ascii="Simplified Arabic" w:hAnsi="Simplified Arabic" w:cs="Simplified Arabic"/>
          <w:b/>
          <w:bCs/>
          <w:sz w:val="26"/>
          <w:szCs w:val="26"/>
          <w:rtl/>
        </w:rPr>
        <w:t>:</w:t>
      </w:r>
      <w:proofErr w:type="gramEnd"/>
      <w:r w:rsidR="006B4EF5">
        <w:rPr>
          <w:rFonts w:ascii="Simplified Arabic" w:hAnsi="Simplified Arabic" w:cs="Simplified Arabic"/>
          <w:b/>
          <w:bCs/>
          <w:sz w:val="26"/>
          <w:szCs w:val="26"/>
          <w:rtl/>
        </w:rPr>
        <w:t>" لا إيمان لمن لا أمانة له، و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لا دين لمن لا عهد له". دليل على ربط:</w:t>
      </w:r>
    </w:p>
    <w:p w:rsidR="00D75032" w:rsidRPr="006B4EF5" w:rsidRDefault="007A71DC" w:rsidP="006B4EF5">
      <w:pPr>
        <w:pStyle w:val="a3"/>
        <w:numPr>
          <w:ilvl w:val="0"/>
          <w:numId w:val="4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الأخلاق بالإيمان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ب)</w:t>
      </w:r>
      <w:r w:rsidRPr="006B4EF5">
        <w:rPr>
          <w:rStyle w:val="Hyperlink"/>
          <w:rFonts w:ascii="Simplified Arabic" w:hAnsi="Simplified Arabic" w:cs="Simplified Arabic"/>
          <w:b/>
          <w:bCs/>
          <w:color w:val="auto"/>
          <w:sz w:val="26"/>
          <w:szCs w:val="26"/>
          <w:u w:val="none"/>
          <w:bdr w:val="none" w:sz="0" w:space="0" w:color="auto" w:frame="1"/>
          <w:shd w:val="clear" w:color="auto" w:fill="FFFFFF"/>
          <w:rtl/>
        </w:rPr>
        <w:t xml:space="preserve"> الأخلاق بالعلم      </w:t>
      </w:r>
      <w:r w:rsidR="00D75032" w:rsidRPr="006B4EF5">
        <w:rPr>
          <w:rStyle w:val="Hyperlink"/>
          <w:rFonts w:ascii="Simplified Arabic" w:hAnsi="Simplified Arabic" w:cs="Simplified Arabic"/>
          <w:b/>
          <w:bCs/>
          <w:color w:val="auto"/>
          <w:sz w:val="26"/>
          <w:szCs w:val="26"/>
          <w:u w:val="none"/>
          <w:bdr w:val="none" w:sz="0" w:space="0" w:color="auto" w:frame="1"/>
          <w:shd w:val="clear" w:color="auto" w:fill="FFFFFF"/>
          <w:rtl/>
        </w:rPr>
        <w:t xml:space="preserve"> </w:t>
      </w:r>
      <w:r w:rsidR="00330CAE" w:rsidRPr="006B4EF5">
        <w:rPr>
          <w:rStyle w:val="Hyperlink"/>
          <w:rFonts w:ascii="Simplified Arabic" w:hAnsi="Simplified Arabic" w:cs="Simplified Arabic"/>
          <w:b/>
          <w:bCs/>
          <w:color w:val="auto"/>
          <w:sz w:val="26"/>
          <w:szCs w:val="26"/>
          <w:u w:val="none"/>
          <w:bdr w:val="none" w:sz="0" w:space="0" w:color="auto" w:frame="1"/>
          <w:shd w:val="clear" w:color="auto" w:fill="FFFFFF"/>
          <w:rtl/>
        </w:rPr>
        <w:t xml:space="preserve">  </w:t>
      </w:r>
      <w:r w:rsidR="00D75032" w:rsidRPr="006B4EF5">
        <w:rPr>
          <w:rStyle w:val="Hyperlink"/>
          <w:rFonts w:ascii="Simplified Arabic" w:hAnsi="Simplified Arabic" w:cs="Simplified Arabic"/>
          <w:b/>
          <w:bCs/>
          <w:color w:val="auto"/>
          <w:sz w:val="26"/>
          <w:szCs w:val="26"/>
          <w:u w:val="none"/>
          <w:bdr w:val="none" w:sz="0" w:space="0" w:color="auto" w:frame="1"/>
          <w:shd w:val="clear" w:color="auto" w:fill="FFFFFF"/>
          <w:rtl/>
        </w:rPr>
        <w:t xml:space="preserve">     ج)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أخلاق بالسياسة.</w:t>
      </w:r>
    </w:p>
    <w:p w:rsidR="00D75032" w:rsidRPr="006B4EF5" w:rsidRDefault="00D75032" w:rsidP="006B4EF5">
      <w:pPr>
        <w:ind w:left="360" w:hanging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5-  قول الله سبحانه: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shd w:val="clear" w:color="auto" w:fill="FFFFFF"/>
          <w:rtl/>
        </w:rPr>
        <w:t>﴿</w:t>
      </w:r>
      <w:r w:rsidR="00A4068A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وكلوا و اشربوا و لا تسرفوا إنه لا يحب المسرفين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shd w:val="clear" w:color="auto" w:fill="FFFFFF"/>
          <w:rtl/>
        </w:rPr>
        <w:t>﴾</w:t>
      </w:r>
      <w:r w:rsidR="00330CA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،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دليل على</w:t>
      </w:r>
      <w:r w:rsidR="00A4068A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ربط الأخلاق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</w:t>
      </w:r>
    </w:p>
    <w:p w:rsidR="00D75032" w:rsidRPr="006B4EF5" w:rsidRDefault="00A4068A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أ) </w:t>
      </w:r>
      <w:r w:rsidR="00C7077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بالمعاملات</w:t>
      </w:r>
      <w:proofErr w:type="gramEnd"/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="00C7077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    </w:t>
      </w:r>
      <w:r w:rsidR="00330CA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="00C7077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ب) </w:t>
      </w:r>
      <w:r w:rsidR="00C70773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بالعادات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C7077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330CA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C7077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ج)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C7077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كل ما سبق صحيح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5C2F48" w:rsidRPr="006B4EF5" w:rsidRDefault="00D75032" w:rsidP="006B4EF5">
      <w:pPr>
        <w:ind w:left="360" w:hanging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6-  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من وسائل ترسيخ أخلاقيات المهنة:</w:t>
      </w:r>
    </w:p>
    <w:p w:rsidR="00D75032" w:rsidRPr="006B4EF5" w:rsidRDefault="005C2F48" w:rsidP="006B4EF5">
      <w:pPr>
        <w:ind w:left="360" w:hanging="360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أ)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القدوة الحسنة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.    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3F1A8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3F1A8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ب)  الشفاعة</w:t>
      </w:r>
      <w:r w:rsidR="00A21219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الحسنة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EE65D0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3F1A8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ج)  الفردية </w:t>
      </w:r>
      <w:r w:rsidR="00A21219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المتميّزة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3F1A88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7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-  تغليب المصلحة الشخصية على المصلحة العامة من أسباب:</w:t>
      </w:r>
    </w:p>
    <w:p w:rsidR="00D75032" w:rsidRPr="006B4EF5" w:rsidRDefault="00D75032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أ) ضعف الحس الوطني.       ب)  الأ</w:t>
      </w:r>
      <w:r w:rsidR="00170226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نانية و حب الذات   </w:t>
      </w:r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="00170226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170226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ج)  </w:t>
      </w:r>
      <w:r w:rsidR="00170226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ذكر صحيح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3F1A88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8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-  من وسائل ترسيخ أخلاقيات المهنة وضع الأنظمة التي :</w:t>
      </w:r>
    </w:p>
    <w:p w:rsidR="00D75032" w:rsidRPr="006B4EF5" w:rsidRDefault="00D75032" w:rsidP="006B4EF5">
      <w:pPr>
        <w:pStyle w:val="a3"/>
        <w:numPr>
          <w:ilvl w:val="0"/>
          <w:numId w:val="6"/>
        </w:numPr>
        <w:ind w:left="260" w:hanging="142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تحث على الاجتهادات الف</w:t>
      </w:r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ردية     ب) تمنع الاجتهادات الجماعية   </w:t>
      </w:r>
      <w:proofErr w:type="gramStart"/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.</w:t>
      </w:r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ج</w:t>
      </w:r>
      <w:proofErr w:type="gramEnd"/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) </w:t>
      </w:r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ذكر خطأ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3F1A88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9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-  </w:t>
      </w:r>
      <w:proofErr w:type="gramEnd"/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تدني الإنتاجية مرتبط بـ :</w:t>
      </w:r>
    </w:p>
    <w:p w:rsidR="00D75032" w:rsidRPr="006B4EF5" w:rsidRDefault="00A73E20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>أ) ضعف اتصال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الإدارة بالعمال </w:t>
      </w:r>
      <w:r w:rsidR="003F1A8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ب) ضعف اتصال الإدارة بالمراجعين </w:t>
      </w:r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3F1A8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B4630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ج) </w:t>
      </w:r>
      <w:r w:rsidR="003F1A88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ذكر صحيح</w:t>
      </w:r>
      <w:r w:rsidR="003F1A8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3F1A88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10</w:t>
      </w:r>
      <w:r w:rsidR="00DE29B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– أركان العمل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أ) </w:t>
      </w:r>
      <w:r w:rsidR="00DE29B3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 xml:space="preserve">عامل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و</w:t>
      </w:r>
      <w:r w:rsidR="00A73E20">
        <w:rPr>
          <w:rFonts w:ascii="Simplified Arabic" w:hAnsi="Simplified Arabic" w:cs="Simplified Arabic" w:hint="cs"/>
          <w:b/>
          <w:bCs/>
          <w:sz w:val="26"/>
          <w:szCs w:val="26"/>
          <w:highlight w:val="yellow"/>
          <w:rtl/>
        </w:rPr>
        <w:t xml:space="preserve"> </w:t>
      </w:r>
      <w:r w:rsidR="00DE29B3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النشاط</w:t>
      </w:r>
      <w:proofErr w:type="gramEnd"/>
      <w:r w:rsidR="00DE29B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         ب) النشاط و الانتاج.         ج)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A80B76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كل ما ذكر خطأ.</w:t>
      </w:r>
    </w:p>
    <w:p w:rsidR="00D75032" w:rsidRPr="006B4EF5" w:rsidRDefault="003F1A88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11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- من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  <w:t xml:space="preserve"> أجمع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أسباب تدهور أخلاقيات المهنة.</w:t>
      </w:r>
      <w:r w:rsidR="002E22A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أ)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الفساد الإداري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50150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ب)  الرشوة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ج)  هدايا المراجع للموظف</w:t>
      </w:r>
      <w:r w:rsidR="0050150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.             </w:t>
      </w:r>
    </w:p>
    <w:p w:rsidR="00D75032" w:rsidRPr="006B4EF5" w:rsidRDefault="00C42C7B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lastRenderedPageBreak/>
        <w:t xml:space="preserve">12 - قال </w:t>
      </w:r>
      <w:proofErr w:type="spell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تعالى</w:t>
      </w:r>
      <w:r w:rsidR="00A73E20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:"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"يَا</w:t>
      </w:r>
      <w:proofErr w:type="spell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أَيُّهَا الَّذِينَ آمَنُوا إِذَا نُودِي لِلصَّلَاةِ مِن يَوْمِ الْجُمُعَةِ فَاسْعَوْا إِلَى ذِكْرِ اللَّهِ وَذَرُوا الْبَيْعَ * فَإِذَا قُضِيَتِ الصَّلَاةُ فَانْتَشِرُوا فِي الْأَرْضِ وَابْتَغُوا مِنْ فَضْلِ اللَّهِ وَاذْكُرُوا اللَّهَ كَثِيرًا لَعَلَّكُمْ تُفْلِحُونَ" (الجمعة:9-10  ). دليل على التوازن بين:</w:t>
      </w:r>
      <w:r w:rsidR="0050150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: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</w:p>
    <w:p w:rsidR="00D75032" w:rsidRPr="006B4EF5" w:rsidRDefault="0050150B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أ) </w:t>
      </w:r>
      <w:r w:rsidR="00C42C7B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الجانب الروحي و المادي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ب)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المصلحة الخاصة و العامة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ج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)  كل ما سبق خطأ.</w:t>
      </w:r>
    </w:p>
    <w:p w:rsidR="00D75032" w:rsidRPr="006B4EF5" w:rsidRDefault="00C42C7B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13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-  </w:t>
      </w:r>
      <w:proofErr w:type="gramEnd"/>
      <w:r w:rsidR="008657D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قوله </w:t>
      </w:r>
      <w:r w:rsidR="008657D4" w:rsidRPr="006B4EF5">
        <w:rPr>
          <w:rFonts w:ascii="AGA Arabesque" w:hAnsi="AGA Arabesque" w:cs="Simplified Arabic"/>
          <w:b/>
          <w:bCs/>
          <w:sz w:val="26"/>
          <w:szCs w:val="26"/>
        </w:rPr>
        <w:t></w:t>
      </w:r>
      <w:r w:rsidR="008657D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:" من أحيا أرضا ميّتة فهي له"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 دليل على ا</w:t>
      </w:r>
      <w:r w:rsidR="008657D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لدعوة </w:t>
      </w:r>
      <w:proofErr w:type="gramStart"/>
      <w:r w:rsidR="008657D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إلى:</w:t>
      </w:r>
      <w:r w:rsidR="008E36B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أ</w:t>
      </w:r>
      <w:proofErr w:type="gramEnd"/>
      <w:r w:rsidR="008E36B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)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ترك التوكل</w:t>
      </w:r>
      <w:r w:rsidR="008E36B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8657D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ب)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التواكل</w:t>
      </w:r>
      <w:r w:rsidR="008E36B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8657D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ج)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ذكر خطأ</w:t>
      </w:r>
      <w:r w:rsidR="008657D4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.</w:t>
      </w:r>
    </w:p>
    <w:p w:rsidR="00D75032" w:rsidRPr="006B4EF5" w:rsidRDefault="00CC573F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14-</w:t>
      </w:r>
      <w:r w:rsidR="00840085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ينبغي</w:t>
      </w:r>
      <w:proofErr w:type="gramEnd"/>
      <w:r w:rsidR="00840085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أن لا يشتمل عقد العمل على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</w:t>
      </w:r>
    </w:p>
    <w:p w:rsidR="007E2ED1" w:rsidRPr="006B4EF5" w:rsidRDefault="00DE4214" w:rsidP="006B4EF5">
      <w:pPr>
        <w:pStyle w:val="a3"/>
        <w:numPr>
          <w:ilvl w:val="0"/>
          <w:numId w:val="9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تحقيق كل تطلعات الإدارة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840085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ب)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المطالبة بكامل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ساعات العمل</w:t>
      </w:r>
      <w:r w:rsidR="00840085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840085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ج)</w:t>
      </w:r>
      <w:r w:rsidR="00840085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المطالبة بكامل الأجر.</w:t>
      </w:r>
    </w:p>
    <w:p w:rsidR="00D75032" w:rsidRPr="006B4EF5" w:rsidRDefault="00D75032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15- منظومة أخلاقيات العمل تعالج قضايا:</w:t>
      </w:r>
    </w:p>
    <w:p w:rsidR="00D75032" w:rsidRPr="006B4EF5" w:rsidRDefault="00D75032" w:rsidP="006B4EF5">
      <w:pPr>
        <w:pStyle w:val="a3"/>
        <w:numPr>
          <w:ilvl w:val="0"/>
          <w:numId w:val="10"/>
        </w:num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الخاصة بالعمل </w:t>
      </w:r>
      <w:r w:rsidR="00D86A8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="00A73E20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</w:t>
      </w:r>
      <w:r w:rsidR="00D86A8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ب)  العمل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و السلوك  </w:t>
      </w:r>
      <w:r w:rsidR="00D86A8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ج)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العمل والسلوك و الا</w:t>
      </w:r>
      <w:r w:rsidR="00D86A83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لتزام بالشرع</w:t>
      </w:r>
      <w:r w:rsidR="00D86A8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6876BC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16-  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تشترك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الحسبة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و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أخلاقيات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المهنة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في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:</w:t>
      </w:r>
    </w:p>
    <w:p w:rsidR="00D75032" w:rsidRPr="006B4EF5" w:rsidRDefault="006876BC" w:rsidP="006B4EF5">
      <w:pPr>
        <w:pStyle w:val="a3"/>
        <w:numPr>
          <w:ilvl w:val="0"/>
          <w:numId w:val="11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تقديم الأولويات     ب)  التشجيع على أداء الواجبات الدينية         ج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)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سبق صحيح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D75032" w:rsidP="006B4EF5">
      <w:pPr>
        <w:pStyle w:val="a3"/>
        <w:numPr>
          <w:ilvl w:val="0"/>
          <w:numId w:val="27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– تكون العفة في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الشيء :</w:t>
      </w:r>
      <w:proofErr w:type="gramEnd"/>
      <w:r w:rsidR="00546ADF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أ) </w:t>
      </w:r>
      <w:r w:rsidR="002D5CC3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الذي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يعجز عن تناوله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ب)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الممنوع من تناوله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ج)  الذي لا</w:t>
      </w:r>
      <w:r w:rsidR="003E43D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يرغب  في تناوله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D75032" w:rsidRPr="006B4EF5" w:rsidRDefault="002D5CC3" w:rsidP="006B4EF5">
      <w:pPr>
        <w:ind w:firstLine="368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18-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ي</w:t>
      </w:r>
      <w:r w:rsidR="005637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ُ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ع</w:t>
      </w:r>
      <w:r w:rsidR="005637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َ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الج الغش: أ) </w:t>
      </w:r>
      <w:r w:rsidR="00490AE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بالتخويف من الله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ب)</w:t>
      </w:r>
      <w:r w:rsidR="00490AE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بالرقابة الصارمة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</w:t>
      </w:r>
      <w:r w:rsidR="00490AE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ج)</w:t>
      </w:r>
      <w:r w:rsidR="00490AE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490AE4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بكل ما سبق</w:t>
      </w:r>
      <w:r w:rsidR="00490AE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D7503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. </w:t>
      </w:r>
    </w:p>
    <w:p w:rsidR="00D75032" w:rsidRPr="006B4EF5" w:rsidRDefault="00D75032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19-  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يعدّ</w:t>
      </w:r>
      <w:r w:rsidR="00D37B6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سرا و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لا يريد صاحبه إفشاءه:</w:t>
      </w:r>
    </w:p>
    <w:p w:rsidR="00D75032" w:rsidRPr="006B4EF5" w:rsidRDefault="00D75032" w:rsidP="006B4EF5">
      <w:pPr>
        <w:pStyle w:val="a3"/>
        <w:numPr>
          <w:ilvl w:val="0"/>
          <w:numId w:val="14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ما طلب صاحبه كتمانه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ب) ما دلت القرائن </w:t>
      </w:r>
      <w:r w:rsidR="00B20A3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على أن صاحبه لا يريد كتمانه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د) كل ما ذكر خطأ.</w:t>
      </w:r>
    </w:p>
    <w:p w:rsidR="00D75032" w:rsidRPr="006B4EF5" w:rsidRDefault="00D75032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20-  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من سبل مواجهة الفساد</w:t>
      </w:r>
      <w:r w:rsidR="005D076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الإداري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 التشجيع على:</w:t>
      </w:r>
    </w:p>
    <w:p w:rsidR="00D75032" w:rsidRPr="006B4EF5" w:rsidRDefault="00D75032" w:rsidP="006B4EF5">
      <w:pPr>
        <w:pStyle w:val="a3"/>
        <w:numPr>
          <w:ilvl w:val="0"/>
          <w:numId w:val="15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الشفاعة الحسنة  </w:t>
      </w:r>
      <w:r w:rsidR="00E5637A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ب)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شفافية الأنظ</w:t>
      </w:r>
      <w:r w:rsidR="00B20A34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مة</w:t>
      </w:r>
      <w:r w:rsidR="00B20A3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E5637A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r w:rsidR="00B20A34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ج)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مراقبة الموظفين بعضهم لبعض.</w:t>
      </w:r>
    </w:p>
    <w:p w:rsidR="00014A7D" w:rsidRPr="006B4EF5" w:rsidRDefault="00014A7D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21- </w:t>
      </w:r>
      <w:r w:rsidR="00D36982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استحضار عبودية الله في العمل:</w:t>
      </w:r>
    </w:p>
    <w:p w:rsidR="00D36982" w:rsidRPr="006B4EF5" w:rsidRDefault="00D36982" w:rsidP="006B4EF5">
      <w:pPr>
        <w:pStyle w:val="a3"/>
        <w:numPr>
          <w:ilvl w:val="0"/>
          <w:numId w:val="19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تصحيح للفهم الديني للوظيفة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ب) تحقيق للرضا الوظيفي     ج) تعزيز مبدأ شرف العمل.</w:t>
      </w:r>
    </w:p>
    <w:p w:rsidR="00D36982" w:rsidRPr="006B4EF5" w:rsidRDefault="00D36982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21- تتكون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القيم من ثلاث مستويات:</w:t>
      </w:r>
    </w:p>
    <w:p w:rsidR="00D36982" w:rsidRPr="006B4EF5" w:rsidRDefault="00D36982" w:rsidP="006B4EF5">
      <w:pPr>
        <w:pStyle w:val="a3"/>
        <w:numPr>
          <w:ilvl w:val="0"/>
          <w:numId w:val="20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العقلي المعرفي، الوجداني الانفعالي، الأدائي السلوكي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ب) العقلي الوجداني، المعرفي الانفعالي، الأدائي السلوكي ج) العقلي السلوكي، الوجداني الانفعالي، </w:t>
      </w:r>
      <w:r w:rsidR="00560F37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الأدائي السلوكي.</w:t>
      </w:r>
    </w:p>
    <w:p w:rsidR="00560F37" w:rsidRPr="006B4EF5" w:rsidRDefault="00560F37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22- ثقافة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التنفيذ هي:</w:t>
      </w:r>
    </w:p>
    <w:p w:rsidR="007C1090" w:rsidRPr="006B4EF5" w:rsidRDefault="00560F37" w:rsidP="006B4EF5">
      <w:pPr>
        <w:pStyle w:val="a3"/>
        <w:numPr>
          <w:ilvl w:val="0"/>
          <w:numId w:val="21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</w:t>
      </w:r>
      <w:r w:rsidR="0056378D">
        <w:rPr>
          <w:rFonts w:ascii="Simplified Arabic" w:hAnsi="Simplified Arabic" w:cs="Simplified Arabic"/>
          <w:b/>
          <w:bCs/>
          <w:sz w:val="26"/>
          <w:szCs w:val="26"/>
          <w:rtl/>
        </w:rPr>
        <w:t>بدأ إداري يهتم بصناعة النتائج و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الانجازات   ب) مبدأ إسلامي يعني الاستقامة   ج)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سبق صحيح.</w:t>
      </w:r>
    </w:p>
    <w:p w:rsidR="00800979" w:rsidRPr="006B4EF5" w:rsidRDefault="007C1090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lastRenderedPageBreak/>
        <w:t xml:space="preserve">23- </w:t>
      </w:r>
      <w:r w:rsidR="00800979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من</w:t>
      </w:r>
      <w:proofErr w:type="gramEnd"/>
      <w:r w:rsidR="00800979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قواعد ميثاق المهندس: على المهندس عدم القيام بمراجعة عمل مهندس آخر...تسعى هذه القاعدة إلى:</w:t>
      </w:r>
    </w:p>
    <w:p w:rsidR="00800979" w:rsidRPr="006B4EF5" w:rsidRDefault="00800979" w:rsidP="006B4EF5">
      <w:pPr>
        <w:pStyle w:val="a3"/>
        <w:numPr>
          <w:ilvl w:val="0"/>
          <w:numId w:val="22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56378D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ترسيخ ثقافة الاحترام المتبادل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ب)  تنمية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فرص تطوير العمل المنهي</w:t>
      </w:r>
      <w:r w:rsidR="00464B3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الهندسي   ج) كل ما سبق صحيح.</w:t>
      </w:r>
    </w:p>
    <w:p w:rsidR="00464B38" w:rsidRPr="006B4EF5" w:rsidRDefault="00464B38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24- قوله </w:t>
      </w:r>
      <w:r w:rsidRPr="0056378D">
        <w:rPr>
          <w:rFonts w:ascii="AGA Arabesque" w:hAnsi="AGA Arabesque" w:cs="Simplified Arabic"/>
          <w:b/>
          <w:bCs/>
          <w:sz w:val="26"/>
          <w:szCs w:val="26"/>
        </w:rPr>
        <w:t></w:t>
      </w:r>
      <w:r w:rsidR="00D71870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:" يؤم القوم أ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قرؤهم</w:t>
      </w:r>
      <w:r w:rsidR="00D71870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لكتاب الله".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D71870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دليل على:</w:t>
      </w:r>
    </w:p>
    <w:p w:rsidR="00D71870" w:rsidRPr="006B4EF5" w:rsidRDefault="00D71870" w:rsidP="006B4EF5">
      <w:pPr>
        <w:pStyle w:val="a3"/>
        <w:numPr>
          <w:ilvl w:val="0"/>
          <w:numId w:val="23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قيمة الإتقان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      ب) قيمة الأمانة         ج) قيمة </w:t>
      </w:r>
      <w:r w:rsidR="00AA6C05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العبودية</w:t>
      </w:r>
    </w:p>
    <w:p w:rsidR="00EE57EE" w:rsidRPr="006B4EF5" w:rsidRDefault="00D71870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25- </w:t>
      </w:r>
      <w:r w:rsidR="00EE57EE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عدل الموظف مع أقرانه يكون:</w:t>
      </w:r>
    </w:p>
    <w:p w:rsidR="00D71870" w:rsidRPr="006B4EF5" w:rsidRDefault="00EE57EE" w:rsidP="006B4EF5">
      <w:pPr>
        <w:pStyle w:val="a3"/>
        <w:numPr>
          <w:ilvl w:val="0"/>
          <w:numId w:val="26"/>
        </w:num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بصدق الولاء        ب)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بمجانبة المنّ بفضله عليهم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 ج) بإخلاص الطاعة. </w:t>
      </w:r>
    </w:p>
    <w:p w:rsidR="00560F37" w:rsidRPr="006B4EF5" w:rsidRDefault="00C42C7B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26- أكمل الفراغ: مفهوم أخلاق المهنة هو: "تلك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الأخلاق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الواجب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توافرها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في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العاملين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وبيئة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العمل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لمنشأة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اقتصادية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أو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لمهنة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معية، والمحافظة على:....</w:t>
      </w:r>
      <w:r w:rsidRPr="006B4EF5">
        <w:rPr>
          <w:rFonts w:ascii="Simplified Arabic" w:hAnsi="Simplified Arabic" w:cs="Simplified Arabic"/>
          <w:b/>
          <w:bCs/>
          <w:sz w:val="26"/>
          <w:szCs w:val="26"/>
        </w:rPr>
        <w:t>" .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أ) الإدارة      ب)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البيئة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    ج) السوق.</w:t>
      </w:r>
    </w:p>
    <w:p w:rsidR="008A2C4A" w:rsidRPr="006B4EF5" w:rsidRDefault="000F454C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27-</w:t>
      </w:r>
      <w:r w:rsidRPr="006B4EF5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C7794D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من</w:t>
      </w:r>
      <w:proofErr w:type="gramEnd"/>
      <w:r w:rsidR="00C7794D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أخلاق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المهنة المشتركة بين كل المهنيين: أ) الإخلاص   ب)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الاحترام المتبادل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ج) </w:t>
      </w:r>
      <w:r w:rsidR="00C7794D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كل ما ذكر صحيح.</w:t>
      </w:r>
    </w:p>
    <w:p w:rsidR="008A2C4A" w:rsidRPr="006B4EF5" w:rsidRDefault="008A2C4A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28-</w:t>
      </w:r>
      <w:r w:rsidRPr="006B4EF5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من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المبادئ والقِيَم الخلقيَّة الإسلامية التي ينبغي الالتِزام بها الحرصُ عليها:</w:t>
      </w:r>
    </w:p>
    <w:p w:rsidR="008A2C4A" w:rsidRPr="006B4EF5" w:rsidRDefault="008A2C4A" w:rsidP="006B4EF5">
      <w:pPr>
        <w:pStyle w:val="a3"/>
        <w:numPr>
          <w:ilvl w:val="0"/>
          <w:numId w:val="28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 xml:space="preserve">أداء الواجبات قبل المطالبة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بالحقوق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ب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)</w:t>
      </w:r>
      <w:r w:rsidR="006B4EF5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المطالبة بالحقوق قبل أداء الواجبات  ج) أداء الواجبات والمطالبة بالحقوق.</w:t>
      </w:r>
    </w:p>
    <w:p w:rsidR="00CE145C" w:rsidRPr="006B4EF5" w:rsidRDefault="00CE145C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29-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التشجيع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والتحفيز، خلق يتصف به: أ)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>رب العمل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         ب. العامل           ج. كل ما ذكر صحيح.</w:t>
      </w:r>
    </w:p>
    <w:p w:rsidR="00F818C7" w:rsidRPr="006B4EF5" w:rsidRDefault="00F818C7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  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30- ت</w:t>
      </w:r>
      <w:r w:rsidR="0056378D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ُ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د</w:t>
      </w:r>
      <w:r w:rsidR="0056378D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ْ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ر</w:t>
      </w:r>
      <w:r w:rsidR="0056378D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َ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س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مواثيق أخلاقيات المهنة لدى الشركات العالمية من أجل:</w:t>
      </w:r>
    </w:p>
    <w:p w:rsidR="00F818C7" w:rsidRPr="006B4EF5" w:rsidRDefault="00F818C7" w:rsidP="006B4EF5">
      <w:pPr>
        <w:pStyle w:val="a3"/>
        <w:numPr>
          <w:ilvl w:val="0"/>
          <w:numId w:val="29"/>
        </w:numPr>
        <w:jc w:val="both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>الارتقاء بأخلاق المهنة لدى شركاتنا الوطنية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</w:t>
      </w:r>
      <w:r w:rsidR="0056378D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ب) الاطلاع على هذه المواثيق </w:t>
      </w:r>
      <w:r w:rsidR="0056378D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ومعرفتها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  ج) كل ما ذكر خطأ.</w:t>
      </w:r>
    </w:p>
    <w:p w:rsidR="00F05AB5" w:rsidRPr="006B4EF5" w:rsidRDefault="00F05AB5" w:rsidP="006B4EF5">
      <w:pPr>
        <w:pStyle w:val="a3"/>
        <w:ind w:hanging="686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31</w:t>
      </w:r>
      <w:r w:rsidR="00F818C7"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-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–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مجموعة القيّم هي:</w:t>
      </w:r>
    </w:p>
    <w:p w:rsidR="00F05AB5" w:rsidRPr="006B4EF5" w:rsidRDefault="00F05AB5" w:rsidP="006B4EF5">
      <w:pPr>
        <w:pStyle w:val="a3"/>
        <w:numPr>
          <w:ilvl w:val="0"/>
          <w:numId w:val="30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الصفات النفسية والسلوكية الحسنة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ب)</w:t>
      </w:r>
      <w:r w:rsidRPr="006B4EF5">
        <w:rPr>
          <w:rStyle w:val="Hyperlink"/>
          <w:rFonts w:ascii="Simplified Arabic" w:hAnsi="Simplified Arabic" w:cs="Simplified Arabic"/>
          <w:b/>
          <w:bCs/>
          <w:color w:val="auto"/>
          <w:sz w:val="26"/>
          <w:szCs w:val="26"/>
          <w:u w:val="none"/>
          <w:bdr w:val="none" w:sz="0" w:space="0" w:color="auto" w:frame="1"/>
          <w:shd w:val="clear" w:color="auto" w:fill="FFFFFF"/>
          <w:rtl/>
        </w:rPr>
        <w:t xml:space="preserve"> الصفات السلوكية الحسنة   ج)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الصفات النفسية والسلوكية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مطلقا .</w:t>
      </w:r>
      <w:proofErr w:type="gramEnd"/>
    </w:p>
    <w:p w:rsidR="00F05AB5" w:rsidRPr="006B4EF5" w:rsidRDefault="00F05AB5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32- " مجموعة أعمال تتطلب مهارات مهينة يؤديها الفرد من خلال ممارسات تدريبية" هو تعريف:</w:t>
      </w:r>
    </w:p>
    <w:p w:rsidR="00F05AB5" w:rsidRPr="006B4EF5" w:rsidRDefault="00F05AB5" w:rsidP="006B4EF5">
      <w:pPr>
        <w:pStyle w:val="a3"/>
        <w:numPr>
          <w:ilvl w:val="0"/>
          <w:numId w:val="31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للمهنة في الاطلاق العام.     ب)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للمهنة في الاطلاق الخاص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       .ج) للعمل.</w:t>
      </w:r>
    </w:p>
    <w:p w:rsidR="00F05AB5" w:rsidRPr="006B4EF5" w:rsidRDefault="00F05AB5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33-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الأخلاق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تكون: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أ) 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طبيعية جبلية فقط.   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ب)   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مكتسبة فقط.          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ج)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سبق.</w:t>
      </w:r>
    </w:p>
    <w:p w:rsidR="00F05AB5" w:rsidRPr="006B4EF5" w:rsidRDefault="00F05AB5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34- </w:t>
      </w:r>
      <w:r w:rsidR="0056378D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تأثر أخلاقيات المهنة في ال</w:t>
      </w:r>
      <w:r w:rsidR="0056378D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عمل</w:t>
      </w:r>
      <w:r w:rsidR="004E3FC1"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فتجعله:</w:t>
      </w:r>
    </w:p>
    <w:p w:rsidR="004E3FC1" w:rsidRPr="006B4EF5" w:rsidRDefault="004E3FC1" w:rsidP="006B4EF5">
      <w:pPr>
        <w:pStyle w:val="a3"/>
        <w:numPr>
          <w:ilvl w:val="0"/>
          <w:numId w:val="32"/>
        </w:numPr>
        <w:jc w:val="both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أكثر شعورا بالمسؤولية      ب) أكثر انسجاما مع زملائه      ج)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>كل ما ذكر صحيح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.</w:t>
      </w:r>
    </w:p>
    <w:p w:rsidR="004E3FC1" w:rsidRPr="006B4EF5" w:rsidRDefault="004E3FC1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35- </w:t>
      </w:r>
      <w:r w:rsidR="00497915"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تتميّز</w:t>
      </w:r>
      <w:proofErr w:type="gramEnd"/>
      <w:r w:rsidR="00497915"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القيّم الإسلامية بأنها: أ) عامة و ثابتة.   ب) تجمع بين المنافع المادية و المعنوية.  ج) </w:t>
      </w:r>
      <w:r w:rsidR="00497915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>كل ما ذكر صحيح</w:t>
      </w:r>
      <w:r w:rsidR="00497915"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.</w:t>
      </w:r>
    </w:p>
    <w:p w:rsidR="00497915" w:rsidRPr="006B4EF5" w:rsidRDefault="00497915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36- أي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عبارات أصّح؟ أ) العمل أخص من المهنة  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ب)   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 المهنة  أعم من العمل   ج)  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>المهنة أخص من العمل.</w:t>
      </w:r>
    </w:p>
    <w:p w:rsidR="00497915" w:rsidRPr="006B4EF5" w:rsidRDefault="00497915" w:rsidP="006B4EF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lastRenderedPageBreak/>
        <w:t xml:space="preserve">37-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بين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الحسبة و المهنة علاقة : أ) تكامل وبناء     ب)  رقابة و محاسبة    ج)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كل ما سبق صحيح.</w:t>
      </w:r>
    </w:p>
    <w:p w:rsidR="004810FB" w:rsidRPr="006B4EF5" w:rsidRDefault="00497915" w:rsidP="006B4EF5">
      <w:pPr>
        <w:ind w:left="360" w:hanging="384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38- </w:t>
      </w:r>
      <w:r w:rsidR="004810FB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تؤثر القيم الأخلاقية على الفرد في أداء مهنته:</w:t>
      </w:r>
    </w:p>
    <w:p w:rsidR="00497915" w:rsidRPr="006B4EF5" w:rsidRDefault="004810FB" w:rsidP="006B4EF5">
      <w:pPr>
        <w:pStyle w:val="a3"/>
        <w:numPr>
          <w:ilvl w:val="0"/>
          <w:numId w:val="33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بتحفيزه على العمل الجماعي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ب)  بجعله أكثر تشبثا بأفكاره </w:t>
      </w:r>
      <w:r w:rsidR="00CC759D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CC759D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ج)   بجعله يقدم اجتهاده على اجتهاد الجماعة.</w:t>
      </w:r>
    </w:p>
    <w:p w:rsidR="00CC759D" w:rsidRPr="006B4EF5" w:rsidRDefault="00CC759D" w:rsidP="006B4EF5">
      <w:pPr>
        <w:ind w:hanging="24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39- من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صور السلبية في المهني:</w:t>
      </w:r>
    </w:p>
    <w:p w:rsidR="00CC759D" w:rsidRPr="006B4EF5" w:rsidRDefault="00CC759D" w:rsidP="006B4EF5">
      <w:pPr>
        <w:pStyle w:val="a3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المبادرة             </w:t>
      </w: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ب)  التزامه</w:t>
      </w:r>
      <w:proofErr w:type="gramEnd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بالعرف في حدود العمل           ج) 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اللامبالاة</w:t>
      </w:r>
    </w:p>
    <w:p w:rsidR="00D02A98" w:rsidRPr="006B4EF5" w:rsidRDefault="0093239F" w:rsidP="006B4EF5">
      <w:pPr>
        <w:ind w:left="360" w:hanging="184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gramStart"/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40- </w:t>
      </w:r>
      <w:r w:rsidR="00D02A9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من</w:t>
      </w:r>
      <w:proofErr w:type="gramEnd"/>
      <w:r w:rsidR="00D02A9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ال</w:t>
      </w:r>
      <w:r w:rsidR="00D02A9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حلول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التي تساعد على تجاوز عقبات تطبيق أخلاقيات المهنة</w:t>
      </w:r>
      <w:r w:rsidR="00D02A98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3A10B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أن يسعى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العامل</w:t>
      </w:r>
      <w:r w:rsidR="003A10B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إلى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:</w:t>
      </w:r>
    </w:p>
    <w:p w:rsidR="00D02A98" w:rsidRPr="006B4EF5" w:rsidRDefault="00D02A98" w:rsidP="006B4EF5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ا) 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تأسيس علاقات اجتماعية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ب)</w:t>
      </w:r>
      <w:r w:rsidR="003A10B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="003A10BC" w:rsidRPr="006B4EF5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</w:rPr>
        <w:t>التقرب إلى الله تعالى</w:t>
      </w:r>
      <w:r w:rsidR="003A10B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   ج)</w:t>
      </w:r>
      <w:r w:rsidR="00E460FC"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 تحقيق مكانة اجتماعية</w:t>
      </w:r>
      <w:r w:rsidRPr="006B4EF5">
        <w:rPr>
          <w:rFonts w:ascii="Simplified Arabic" w:hAnsi="Simplified Arabic" w:cs="Simplified Arabic"/>
          <w:b/>
          <w:bCs/>
          <w:sz w:val="26"/>
          <w:szCs w:val="26"/>
          <w:rtl/>
        </w:rPr>
        <w:t>.</w:t>
      </w:r>
    </w:p>
    <w:p w:rsidR="0093239F" w:rsidRPr="006B4EF5" w:rsidRDefault="0093239F" w:rsidP="0093239F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:rsidR="00F05AB5" w:rsidRPr="006B4EF5" w:rsidRDefault="00F05AB5" w:rsidP="00F05AB5">
      <w:pPr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</w:p>
    <w:p w:rsidR="00F05AB5" w:rsidRPr="006B4EF5" w:rsidRDefault="00F05AB5" w:rsidP="00F05AB5">
      <w:pPr>
        <w:ind w:left="318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</w:p>
    <w:p w:rsidR="00F818C7" w:rsidRPr="006B4EF5" w:rsidRDefault="00F818C7" w:rsidP="00F818C7">
      <w:pPr>
        <w:ind w:left="360"/>
        <w:jc w:val="both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</w:p>
    <w:sectPr w:rsidR="00F818C7" w:rsidRPr="006B4EF5" w:rsidSect="0038798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85F"/>
    <w:multiLevelType w:val="hybridMultilevel"/>
    <w:tmpl w:val="84A06C10"/>
    <w:lvl w:ilvl="0" w:tplc="89CE393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B37AE"/>
    <w:multiLevelType w:val="hybridMultilevel"/>
    <w:tmpl w:val="284665B8"/>
    <w:lvl w:ilvl="0" w:tplc="B37AD5E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12D4F"/>
    <w:multiLevelType w:val="hybridMultilevel"/>
    <w:tmpl w:val="52D89AB4"/>
    <w:lvl w:ilvl="0" w:tplc="FAF2D1B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E3725"/>
    <w:multiLevelType w:val="hybridMultilevel"/>
    <w:tmpl w:val="AD44A262"/>
    <w:lvl w:ilvl="0" w:tplc="A896FC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157E3"/>
    <w:multiLevelType w:val="hybridMultilevel"/>
    <w:tmpl w:val="88D4CD64"/>
    <w:lvl w:ilvl="0" w:tplc="429CE6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51AF8"/>
    <w:multiLevelType w:val="hybridMultilevel"/>
    <w:tmpl w:val="B60C5F68"/>
    <w:lvl w:ilvl="0" w:tplc="AB3A638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9378C"/>
    <w:multiLevelType w:val="hybridMultilevel"/>
    <w:tmpl w:val="D520CC3C"/>
    <w:lvl w:ilvl="0" w:tplc="BE58B83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B55B3"/>
    <w:multiLevelType w:val="hybridMultilevel"/>
    <w:tmpl w:val="6838C268"/>
    <w:lvl w:ilvl="0" w:tplc="5E2631DE">
      <w:start w:val="1"/>
      <w:numFmt w:val="arabicAlpha"/>
      <w:lvlText w:val="%1)"/>
      <w:lvlJc w:val="left"/>
      <w:pPr>
        <w:ind w:left="9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>
    <w:nsid w:val="18A23EDB"/>
    <w:multiLevelType w:val="hybridMultilevel"/>
    <w:tmpl w:val="A6C09D1A"/>
    <w:lvl w:ilvl="0" w:tplc="9520845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2394F"/>
    <w:multiLevelType w:val="hybridMultilevel"/>
    <w:tmpl w:val="C7B27FF4"/>
    <w:lvl w:ilvl="0" w:tplc="6246A35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06016"/>
    <w:multiLevelType w:val="hybridMultilevel"/>
    <w:tmpl w:val="ACC6C438"/>
    <w:lvl w:ilvl="0" w:tplc="552E4D1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3750D"/>
    <w:multiLevelType w:val="hybridMultilevel"/>
    <w:tmpl w:val="38462A5E"/>
    <w:lvl w:ilvl="0" w:tplc="B23C24C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33230"/>
    <w:multiLevelType w:val="hybridMultilevel"/>
    <w:tmpl w:val="4BFA30E6"/>
    <w:lvl w:ilvl="0" w:tplc="66C40D08">
      <w:start w:val="1"/>
      <w:numFmt w:val="arabicAlpha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31B1131B"/>
    <w:multiLevelType w:val="hybridMultilevel"/>
    <w:tmpl w:val="C7626E0E"/>
    <w:lvl w:ilvl="0" w:tplc="7D28C9D6">
      <w:start w:val="1"/>
      <w:numFmt w:val="arabicAlpha"/>
      <w:lvlText w:val="%1)"/>
      <w:lvlJc w:val="left"/>
      <w:pPr>
        <w:ind w:left="5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>
    <w:nsid w:val="323F502F"/>
    <w:multiLevelType w:val="hybridMultilevel"/>
    <w:tmpl w:val="69BE3446"/>
    <w:lvl w:ilvl="0" w:tplc="1E82BF3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F392D"/>
    <w:multiLevelType w:val="hybridMultilevel"/>
    <w:tmpl w:val="AEBCF8C8"/>
    <w:lvl w:ilvl="0" w:tplc="501CA4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6417F"/>
    <w:multiLevelType w:val="hybridMultilevel"/>
    <w:tmpl w:val="9BD49786"/>
    <w:lvl w:ilvl="0" w:tplc="B2725F5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C086E"/>
    <w:multiLevelType w:val="hybridMultilevel"/>
    <w:tmpl w:val="3A846326"/>
    <w:lvl w:ilvl="0" w:tplc="7F42AD9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9E7006"/>
    <w:multiLevelType w:val="hybridMultilevel"/>
    <w:tmpl w:val="94C2634C"/>
    <w:lvl w:ilvl="0" w:tplc="74A8ABC0">
      <w:start w:val="1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>
    <w:nsid w:val="3B072DB6"/>
    <w:multiLevelType w:val="hybridMultilevel"/>
    <w:tmpl w:val="90E2D56E"/>
    <w:lvl w:ilvl="0" w:tplc="7570AF9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270EB"/>
    <w:multiLevelType w:val="hybridMultilevel"/>
    <w:tmpl w:val="D77AE654"/>
    <w:lvl w:ilvl="0" w:tplc="AE42A47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01605"/>
    <w:multiLevelType w:val="hybridMultilevel"/>
    <w:tmpl w:val="507C1464"/>
    <w:lvl w:ilvl="0" w:tplc="501CA4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37CA1"/>
    <w:multiLevelType w:val="hybridMultilevel"/>
    <w:tmpl w:val="07884B80"/>
    <w:lvl w:ilvl="0" w:tplc="FFB8E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54E3C"/>
    <w:multiLevelType w:val="hybridMultilevel"/>
    <w:tmpl w:val="579A2966"/>
    <w:lvl w:ilvl="0" w:tplc="501CA4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33ED6"/>
    <w:multiLevelType w:val="hybridMultilevel"/>
    <w:tmpl w:val="E5D258E0"/>
    <w:lvl w:ilvl="0" w:tplc="5FF0CFC2">
      <w:start w:val="17"/>
      <w:numFmt w:val="decimal"/>
      <w:lvlText w:val="%1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5">
    <w:nsid w:val="6374270C"/>
    <w:multiLevelType w:val="hybridMultilevel"/>
    <w:tmpl w:val="9C4C8656"/>
    <w:lvl w:ilvl="0" w:tplc="D610C0F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101E9"/>
    <w:multiLevelType w:val="hybridMultilevel"/>
    <w:tmpl w:val="877E6F14"/>
    <w:lvl w:ilvl="0" w:tplc="501CA4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600B4"/>
    <w:multiLevelType w:val="hybridMultilevel"/>
    <w:tmpl w:val="033447B8"/>
    <w:lvl w:ilvl="0" w:tplc="CB308006">
      <w:start w:val="1"/>
      <w:numFmt w:val="arabicAlpha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B70C65"/>
    <w:multiLevelType w:val="hybridMultilevel"/>
    <w:tmpl w:val="C0061D8C"/>
    <w:lvl w:ilvl="0" w:tplc="2FAC1EB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CB3830"/>
    <w:multiLevelType w:val="hybridMultilevel"/>
    <w:tmpl w:val="7B3063CC"/>
    <w:lvl w:ilvl="0" w:tplc="54BAD9DC">
      <w:start w:val="1"/>
      <w:numFmt w:val="arabicAlpha"/>
      <w:lvlText w:val="%1)"/>
      <w:lvlJc w:val="left"/>
      <w:pPr>
        <w:ind w:left="1140" w:hanging="360"/>
      </w:pPr>
      <w:rPr>
        <w:rFonts w:asciiTheme="majorBidi" w:hAnsiTheme="majorBidi" w:cstheme="maj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>
    <w:nsid w:val="72836D5C"/>
    <w:multiLevelType w:val="hybridMultilevel"/>
    <w:tmpl w:val="AEAA4BBA"/>
    <w:lvl w:ilvl="0" w:tplc="DA441D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E6CB2"/>
    <w:multiLevelType w:val="hybridMultilevel"/>
    <w:tmpl w:val="4BFA30E6"/>
    <w:lvl w:ilvl="0" w:tplc="66C40D08">
      <w:start w:val="1"/>
      <w:numFmt w:val="arabicAlpha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2">
    <w:nsid w:val="7AAD1078"/>
    <w:multiLevelType w:val="hybridMultilevel"/>
    <w:tmpl w:val="877E6F14"/>
    <w:lvl w:ilvl="0" w:tplc="501CA4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E1567"/>
    <w:multiLevelType w:val="hybridMultilevel"/>
    <w:tmpl w:val="4626AD84"/>
    <w:lvl w:ilvl="0" w:tplc="9260F5D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"/>
  </w:num>
  <w:num w:numId="4">
    <w:abstractNumId w:val="12"/>
  </w:num>
  <w:num w:numId="5">
    <w:abstractNumId w:val="13"/>
  </w:num>
  <w:num w:numId="6">
    <w:abstractNumId w:val="26"/>
  </w:num>
  <w:num w:numId="7">
    <w:abstractNumId w:val="19"/>
  </w:num>
  <w:num w:numId="8">
    <w:abstractNumId w:val="27"/>
  </w:num>
  <w:num w:numId="9">
    <w:abstractNumId w:val="11"/>
  </w:num>
  <w:num w:numId="10">
    <w:abstractNumId w:val="8"/>
  </w:num>
  <w:num w:numId="11">
    <w:abstractNumId w:val="20"/>
  </w:num>
  <w:num w:numId="12">
    <w:abstractNumId w:val="7"/>
  </w:num>
  <w:num w:numId="13">
    <w:abstractNumId w:val="2"/>
  </w:num>
  <w:num w:numId="14">
    <w:abstractNumId w:val="30"/>
  </w:num>
  <w:num w:numId="15">
    <w:abstractNumId w:val="22"/>
  </w:num>
  <w:num w:numId="16">
    <w:abstractNumId w:val="0"/>
  </w:num>
  <w:num w:numId="17">
    <w:abstractNumId w:val="28"/>
  </w:num>
  <w:num w:numId="18">
    <w:abstractNumId w:val="10"/>
  </w:num>
  <w:num w:numId="19">
    <w:abstractNumId w:val="17"/>
  </w:num>
  <w:num w:numId="20">
    <w:abstractNumId w:val="3"/>
  </w:num>
  <w:num w:numId="21">
    <w:abstractNumId w:val="16"/>
  </w:num>
  <w:num w:numId="22">
    <w:abstractNumId w:val="25"/>
  </w:num>
  <w:num w:numId="23">
    <w:abstractNumId w:val="14"/>
  </w:num>
  <w:num w:numId="24">
    <w:abstractNumId w:val="18"/>
  </w:num>
  <w:num w:numId="25">
    <w:abstractNumId w:val="33"/>
  </w:num>
  <w:num w:numId="26">
    <w:abstractNumId w:val="9"/>
  </w:num>
  <w:num w:numId="27">
    <w:abstractNumId w:val="24"/>
  </w:num>
  <w:num w:numId="28">
    <w:abstractNumId w:val="5"/>
  </w:num>
  <w:num w:numId="29">
    <w:abstractNumId w:val="6"/>
  </w:num>
  <w:num w:numId="30">
    <w:abstractNumId w:val="31"/>
  </w:num>
  <w:num w:numId="31">
    <w:abstractNumId w:val="32"/>
  </w:num>
  <w:num w:numId="32">
    <w:abstractNumId w:val="23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32"/>
    <w:rsid w:val="00014A7D"/>
    <w:rsid w:val="000F454C"/>
    <w:rsid w:val="00170226"/>
    <w:rsid w:val="002D5CC3"/>
    <w:rsid w:val="002E22A7"/>
    <w:rsid w:val="00321DCB"/>
    <w:rsid w:val="00330CAE"/>
    <w:rsid w:val="00342C54"/>
    <w:rsid w:val="003A10BC"/>
    <w:rsid w:val="003E43D7"/>
    <w:rsid w:val="003F117A"/>
    <w:rsid w:val="003F1A88"/>
    <w:rsid w:val="00405C8A"/>
    <w:rsid w:val="00464B38"/>
    <w:rsid w:val="004810FB"/>
    <w:rsid w:val="00490AE4"/>
    <w:rsid w:val="00497915"/>
    <w:rsid w:val="004E3FC1"/>
    <w:rsid w:val="0050150B"/>
    <w:rsid w:val="00511540"/>
    <w:rsid w:val="00546ADF"/>
    <w:rsid w:val="00560F37"/>
    <w:rsid w:val="0056378D"/>
    <w:rsid w:val="005C2F48"/>
    <w:rsid w:val="005D0768"/>
    <w:rsid w:val="005E75EC"/>
    <w:rsid w:val="006876BC"/>
    <w:rsid w:val="00692583"/>
    <w:rsid w:val="006B4EF5"/>
    <w:rsid w:val="00720243"/>
    <w:rsid w:val="0079252C"/>
    <w:rsid w:val="00794969"/>
    <w:rsid w:val="007A71DC"/>
    <w:rsid w:val="007C1090"/>
    <w:rsid w:val="007E2ED1"/>
    <w:rsid w:val="00800979"/>
    <w:rsid w:val="008117BD"/>
    <w:rsid w:val="00840085"/>
    <w:rsid w:val="008657D4"/>
    <w:rsid w:val="008A2C4A"/>
    <w:rsid w:val="008E36B3"/>
    <w:rsid w:val="00926C79"/>
    <w:rsid w:val="0093239F"/>
    <w:rsid w:val="00A21219"/>
    <w:rsid w:val="00A4068A"/>
    <w:rsid w:val="00A73E20"/>
    <w:rsid w:val="00A80B76"/>
    <w:rsid w:val="00AA6C05"/>
    <w:rsid w:val="00B20A34"/>
    <w:rsid w:val="00B4630E"/>
    <w:rsid w:val="00BE5B73"/>
    <w:rsid w:val="00C42C7B"/>
    <w:rsid w:val="00C70773"/>
    <w:rsid w:val="00C7794D"/>
    <w:rsid w:val="00CC573F"/>
    <w:rsid w:val="00CC759D"/>
    <w:rsid w:val="00CE145C"/>
    <w:rsid w:val="00D02A98"/>
    <w:rsid w:val="00D30D1A"/>
    <w:rsid w:val="00D36982"/>
    <w:rsid w:val="00D37B6B"/>
    <w:rsid w:val="00D71870"/>
    <w:rsid w:val="00D75032"/>
    <w:rsid w:val="00D86A83"/>
    <w:rsid w:val="00DE29B3"/>
    <w:rsid w:val="00DE4214"/>
    <w:rsid w:val="00E04133"/>
    <w:rsid w:val="00E460FC"/>
    <w:rsid w:val="00E5637A"/>
    <w:rsid w:val="00EE57EE"/>
    <w:rsid w:val="00EE65D0"/>
    <w:rsid w:val="00F05AB5"/>
    <w:rsid w:val="00F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23DFBEE-0A29-4A82-A831-C41771E1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0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032"/>
    <w:pPr>
      <w:ind w:left="720"/>
      <w:contextualSpacing/>
    </w:pPr>
  </w:style>
  <w:style w:type="character" w:customStyle="1" w:styleId="apple-converted-space">
    <w:name w:val="apple-converted-space"/>
    <w:basedOn w:val="a0"/>
    <w:rsid w:val="00D75032"/>
  </w:style>
  <w:style w:type="character" w:styleId="Hyperlink">
    <w:name w:val="Hyperlink"/>
    <w:basedOn w:val="a0"/>
    <w:uiPriority w:val="99"/>
    <w:semiHidden/>
    <w:unhideWhenUsed/>
    <w:rsid w:val="00D75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rary.islamweb.net/newlibrary/display_book.php?idfrom=2674&amp;idto=2674&amp;bk_no=50&amp;ID=26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عزالدين</cp:lastModifiedBy>
  <cp:revision>2</cp:revision>
  <dcterms:created xsi:type="dcterms:W3CDTF">2014-12-28T10:21:00Z</dcterms:created>
  <dcterms:modified xsi:type="dcterms:W3CDTF">2014-12-28T10:21:00Z</dcterms:modified>
</cp:coreProperties>
</file>